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42FA" w14:textId="77777777" w:rsidR="00DB2D64" w:rsidRPr="00366431" w:rsidRDefault="00020F11" w:rsidP="00DB2D64">
      <w:pPr>
        <w:autoSpaceDE w:val="0"/>
        <w:autoSpaceDN w:val="0"/>
        <w:adjustRightInd w:val="0"/>
        <w:rPr>
          <w:rFonts w:ascii="Arial" w:eastAsia="Times New Roman" w:hAnsi="Arial" w:cs="Times New Roman"/>
          <w:sz w:val="21"/>
          <w:szCs w:val="21"/>
          <w:lang w:val="en-JM"/>
        </w:rPr>
      </w:pPr>
      <w:r>
        <w:rPr>
          <w:rFonts w:ascii="Arial" w:hAnsi="Arial" w:cs="Arial"/>
          <w:b/>
          <w:bCs/>
          <w:sz w:val="33"/>
          <w:szCs w:val="33"/>
        </w:rPr>
        <w:br/>
      </w:r>
      <w:r w:rsidR="00DB2D64" w:rsidRPr="00366431">
        <w:rPr>
          <w:rFonts w:ascii="Arial" w:eastAsia="Times New Roman" w:hAnsi="Arial" w:cs="Times New Roman"/>
          <w:sz w:val="21"/>
          <w:szCs w:val="21"/>
          <w:lang w:val="en-JM"/>
        </w:rPr>
        <w:t xml:space="preserve">Note: This has been approved by DOH central office for use by local PIOs during a public health incident. Please be sure to add appropriate letterhead before distributing. </w:t>
      </w:r>
    </w:p>
    <w:p w14:paraId="7FDF5598" w14:textId="77777777" w:rsidR="00DB2D64" w:rsidRPr="00DB2D64" w:rsidRDefault="00DB2D64" w:rsidP="00DB2D6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</w:p>
    <w:p w14:paraId="67211F0C" w14:textId="63FA7D55" w:rsidR="00DB2D64" w:rsidRDefault="00DB2D64" w:rsidP="00DB2D64">
      <w:pPr>
        <w:pStyle w:val="NoSpacing"/>
        <w:rPr>
          <w:rFonts w:ascii="Arial" w:hAnsi="Arial" w:cs="Arial"/>
          <w:bCs/>
          <w:sz w:val="32"/>
          <w:szCs w:val="32"/>
        </w:rPr>
      </w:pPr>
      <w:r w:rsidRPr="00366431">
        <w:rPr>
          <w:rFonts w:ascii="Arial" w:eastAsia="Times New Roman" w:hAnsi="Arial" w:cs="Times New Roman"/>
          <w:b/>
          <w:bCs/>
          <w:color w:val="FF0000"/>
        </w:rPr>
        <w:t>UPDATED: 0</w:t>
      </w:r>
      <w:r w:rsidR="00EA2F4D">
        <w:rPr>
          <w:rFonts w:ascii="Arial" w:eastAsia="Times New Roman" w:hAnsi="Arial" w:cs="Times New Roman"/>
          <w:b/>
          <w:bCs/>
          <w:color w:val="FF0000"/>
        </w:rPr>
        <w:t>8</w:t>
      </w:r>
      <w:r w:rsidRPr="00366431">
        <w:rPr>
          <w:rFonts w:ascii="Arial" w:eastAsia="Times New Roman" w:hAnsi="Arial" w:cs="Times New Roman"/>
          <w:b/>
          <w:bCs/>
          <w:color w:val="FF0000"/>
        </w:rPr>
        <w:t>/20</w:t>
      </w:r>
      <w:r w:rsidR="00EA2F4D">
        <w:rPr>
          <w:rFonts w:ascii="Arial" w:eastAsia="Times New Roman" w:hAnsi="Arial" w:cs="Times New Roman"/>
          <w:b/>
          <w:bCs/>
          <w:color w:val="FF0000"/>
        </w:rPr>
        <w:t>20</w:t>
      </w:r>
    </w:p>
    <w:p w14:paraId="2B7BC95B" w14:textId="77777777" w:rsidR="00DB2D64" w:rsidRDefault="00DB2D64" w:rsidP="00DB2D64">
      <w:pPr>
        <w:pStyle w:val="NoSpacing"/>
        <w:rPr>
          <w:rFonts w:ascii="Arial" w:hAnsi="Arial" w:cs="Arial"/>
          <w:bCs/>
          <w:sz w:val="32"/>
          <w:szCs w:val="32"/>
        </w:rPr>
      </w:pPr>
    </w:p>
    <w:p w14:paraId="3A5A8F1F" w14:textId="7CB0F389" w:rsidR="00DB2D64" w:rsidRPr="00DB2D64" w:rsidRDefault="00020F11" w:rsidP="00DB2D64">
      <w:pPr>
        <w:pStyle w:val="NoSpacing"/>
        <w:rPr>
          <w:rFonts w:ascii="Arial" w:hAnsi="Arial" w:cs="Arial"/>
          <w:bCs/>
          <w:sz w:val="32"/>
          <w:szCs w:val="32"/>
        </w:rPr>
      </w:pPr>
      <w:r w:rsidRPr="00DB2D64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7D4EDD2C" wp14:editId="590A7DDB">
            <wp:simplePos x="0" y="0"/>
            <wp:positionH relativeFrom="column">
              <wp:posOffset>4638675</wp:posOffset>
            </wp:positionH>
            <wp:positionV relativeFrom="paragraph">
              <wp:posOffset>-3810</wp:posOffset>
            </wp:positionV>
            <wp:extent cx="1301899" cy="1480185"/>
            <wp:effectExtent l="0" t="0" r="0" b="5715"/>
            <wp:wrapSquare wrapText="bothSides"/>
            <wp:docPr id="1" name="Picture 1" descr="http://dohiws.doh.state.fl.us/Divisions/Communications/images/logo-files/flhealth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hiws.doh.state.fl.us/Divisions/Communications/images/logo-files/flhealthcl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99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FFE" w:rsidRPr="00DB2D64">
        <w:rPr>
          <w:rFonts w:ascii="Arial" w:hAnsi="Arial" w:cs="Arial"/>
          <w:bCs/>
          <w:sz w:val="32"/>
          <w:szCs w:val="32"/>
        </w:rPr>
        <w:t>[</w:t>
      </w:r>
      <w:proofErr w:type="spellStart"/>
      <w:r w:rsidR="00852057" w:rsidRPr="00DB2D64">
        <w:rPr>
          <w:rFonts w:ascii="Arial" w:hAnsi="Arial" w:cs="Arial"/>
          <w:bCs/>
          <w:color w:val="FF0000"/>
          <w:sz w:val="32"/>
          <w:szCs w:val="32"/>
        </w:rPr>
        <w:t>f</w:t>
      </w:r>
      <w:r w:rsidR="00CA4FFE" w:rsidRPr="00DB2D64">
        <w:rPr>
          <w:rFonts w:ascii="Arial" w:hAnsi="Arial" w:cs="Arial"/>
          <w:bCs/>
          <w:color w:val="FF0000"/>
          <w:sz w:val="32"/>
          <w:szCs w:val="32"/>
        </w:rPr>
        <w:t>echa</w:t>
      </w:r>
      <w:proofErr w:type="spellEnd"/>
      <w:r w:rsidR="00CA4FFE" w:rsidRPr="00DB2D64">
        <w:rPr>
          <w:rFonts w:ascii="Arial" w:hAnsi="Arial" w:cs="Arial"/>
          <w:bCs/>
          <w:sz w:val="32"/>
          <w:szCs w:val="32"/>
        </w:rPr>
        <w:t>]</w:t>
      </w:r>
    </w:p>
    <w:p w14:paraId="1D74A398" w14:textId="77777777" w:rsidR="00DB2D64" w:rsidRDefault="00CA4FFE" w:rsidP="00DB2D64">
      <w:pPr>
        <w:pStyle w:val="NoSpacing"/>
        <w:rPr>
          <w:rStyle w:val="Strong"/>
          <w:rFonts w:ascii="Arial" w:hAnsi="Arial" w:cs="Arial"/>
        </w:rPr>
      </w:pPr>
      <w:r w:rsidRPr="00DB2D64">
        <w:rPr>
          <w:rFonts w:ascii="Arial" w:hAnsi="Arial" w:cs="Arial"/>
          <w:b/>
          <w:sz w:val="32"/>
          <w:szCs w:val="32"/>
        </w:rPr>
        <w:t>OFICIALES DE SALUD EMITEN ALERTA CONTRA ENFERMEDADES TRANSMITIDAS POR MOSQUITOS</w:t>
      </w:r>
      <w:r w:rsidR="00FA7DFF" w:rsidRPr="00DB2D64">
        <w:rPr>
          <w:rFonts w:ascii="Arial" w:hAnsi="Arial" w:cs="Arial"/>
          <w:b/>
          <w:sz w:val="32"/>
          <w:szCs w:val="32"/>
        </w:rPr>
        <w:br/>
      </w:r>
    </w:p>
    <w:p w14:paraId="026FD8E7" w14:textId="1EB4D058" w:rsidR="00FA7DFF" w:rsidRPr="00DB2D64" w:rsidRDefault="00FA7DFF" w:rsidP="00DB2D64">
      <w:pPr>
        <w:pStyle w:val="NoSpacing"/>
        <w:rPr>
          <w:rFonts w:ascii="Arial" w:hAnsi="Arial" w:cs="Arial"/>
          <w:bCs/>
          <w:sz w:val="32"/>
          <w:szCs w:val="32"/>
        </w:rPr>
      </w:pPr>
      <w:proofErr w:type="spellStart"/>
      <w:r w:rsidRPr="00020F11">
        <w:rPr>
          <w:rStyle w:val="Strong"/>
          <w:rFonts w:ascii="Arial" w:hAnsi="Arial" w:cs="Arial"/>
        </w:rPr>
        <w:t>Contact</w:t>
      </w:r>
      <w:r w:rsidR="00CA4FFE">
        <w:rPr>
          <w:rStyle w:val="Strong"/>
          <w:rFonts w:ascii="Arial" w:hAnsi="Arial" w:cs="Arial"/>
        </w:rPr>
        <w:t>o</w:t>
      </w:r>
      <w:proofErr w:type="spellEnd"/>
      <w:r w:rsidRPr="00020F11">
        <w:rPr>
          <w:rStyle w:val="Strong"/>
          <w:rFonts w:ascii="Arial" w:hAnsi="Arial" w:cs="Arial"/>
        </w:rPr>
        <w:t xml:space="preserve">: </w:t>
      </w:r>
      <w:r w:rsidRPr="00020F11">
        <w:rPr>
          <w:rFonts w:ascii="Arial" w:hAnsi="Arial" w:cs="Arial"/>
        </w:rPr>
        <w:br/>
      </w:r>
      <w:r w:rsidR="004E2DC0" w:rsidRPr="004E2DC0">
        <w:rPr>
          <w:rFonts w:ascii="Arial" w:hAnsi="Arial" w:cs="Arial"/>
        </w:rPr>
        <w:t>[</w:t>
      </w:r>
      <w:proofErr w:type="spellStart"/>
      <w:r w:rsidR="00083D65" w:rsidRPr="00DB2D64">
        <w:rPr>
          <w:rFonts w:ascii="Arial" w:hAnsi="Arial" w:cs="Arial"/>
          <w:color w:val="FF0000"/>
        </w:rPr>
        <w:t>el</w:t>
      </w:r>
      <w:proofErr w:type="spellEnd"/>
      <w:r w:rsidR="00083D65">
        <w:rPr>
          <w:rFonts w:ascii="Arial" w:hAnsi="Arial" w:cs="Arial"/>
        </w:rPr>
        <w:t xml:space="preserve"> </w:t>
      </w:r>
      <w:proofErr w:type="spellStart"/>
      <w:r w:rsidR="00083D65" w:rsidRPr="00DB2D64">
        <w:rPr>
          <w:rFonts w:ascii="Arial" w:hAnsi="Arial" w:cs="Arial"/>
          <w:color w:val="FF0000"/>
        </w:rPr>
        <w:t>n</w:t>
      </w:r>
      <w:r w:rsidR="00CA4FFE">
        <w:rPr>
          <w:rFonts w:ascii="Arial" w:hAnsi="Arial" w:cs="Arial"/>
          <w:color w:val="FF0000"/>
        </w:rPr>
        <w:t>ombre</w:t>
      </w:r>
      <w:proofErr w:type="spellEnd"/>
      <w:r w:rsidR="004E2DC0" w:rsidRPr="004E2DC0">
        <w:rPr>
          <w:rFonts w:ascii="Arial" w:hAnsi="Arial" w:cs="Arial"/>
        </w:rPr>
        <w:t>]</w:t>
      </w:r>
      <w:r w:rsidRPr="004E2DC0">
        <w:rPr>
          <w:rFonts w:ascii="Arial" w:hAnsi="Arial" w:cs="Arial"/>
          <w:b/>
        </w:rPr>
        <w:t xml:space="preserve"> </w:t>
      </w:r>
      <w:r w:rsidRPr="00020F11">
        <w:rPr>
          <w:rFonts w:ascii="Arial" w:hAnsi="Arial" w:cs="Arial"/>
        </w:rPr>
        <w:br/>
      </w:r>
      <w:r w:rsidR="004E2DC0" w:rsidRPr="004E2DC0">
        <w:rPr>
          <w:rFonts w:ascii="Arial" w:hAnsi="Arial" w:cs="Arial"/>
        </w:rPr>
        <w:t>[</w:t>
      </w:r>
      <w:proofErr w:type="spellStart"/>
      <w:r w:rsidR="00525703">
        <w:rPr>
          <w:rFonts w:ascii="Arial" w:hAnsi="Arial" w:cs="Arial"/>
          <w:color w:val="FF0000"/>
        </w:rPr>
        <w:t>el</w:t>
      </w:r>
      <w:proofErr w:type="spellEnd"/>
      <w:r w:rsidR="00525703">
        <w:rPr>
          <w:rFonts w:ascii="Arial" w:hAnsi="Arial" w:cs="Arial"/>
          <w:color w:val="FF0000"/>
        </w:rPr>
        <w:t xml:space="preserve"> </w:t>
      </w:r>
      <w:proofErr w:type="spellStart"/>
      <w:r w:rsidR="00525703">
        <w:rPr>
          <w:rFonts w:ascii="Arial" w:hAnsi="Arial" w:cs="Arial"/>
          <w:color w:val="FF0000"/>
        </w:rPr>
        <w:t>correo</w:t>
      </w:r>
      <w:proofErr w:type="spellEnd"/>
      <w:r w:rsidR="00525703">
        <w:rPr>
          <w:rFonts w:ascii="Arial" w:hAnsi="Arial" w:cs="Arial"/>
          <w:color w:val="FF0000"/>
        </w:rPr>
        <w:t xml:space="preserve"> </w:t>
      </w:r>
      <w:proofErr w:type="spellStart"/>
      <w:r w:rsidR="00525703">
        <w:rPr>
          <w:rFonts w:ascii="Arial" w:hAnsi="Arial" w:cs="Arial"/>
          <w:color w:val="FF0000"/>
        </w:rPr>
        <w:t>electronico</w:t>
      </w:r>
      <w:proofErr w:type="spellEnd"/>
      <w:r w:rsidR="004E2DC0" w:rsidRPr="004E2DC0">
        <w:rPr>
          <w:rFonts w:ascii="Arial" w:hAnsi="Arial" w:cs="Arial"/>
        </w:rPr>
        <w:t xml:space="preserve">] </w:t>
      </w:r>
      <w:r w:rsidRPr="004E2DC0">
        <w:rPr>
          <w:rFonts w:ascii="Arial" w:hAnsi="Arial" w:cs="Arial"/>
        </w:rPr>
        <w:br/>
      </w:r>
      <w:r w:rsidR="004E2DC0" w:rsidRPr="004E2DC0">
        <w:rPr>
          <w:rFonts w:ascii="Arial" w:hAnsi="Arial" w:cs="Arial"/>
        </w:rPr>
        <w:t>[</w:t>
      </w:r>
      <w:proofErr w:type="spellStart"/>
      <w:r w:rsidR="00CA4FFE">
        <w:rPr>
          <w:rFonts w:ascii="Arial" w:hAnsi="Arial" w:cs="Arial"/>
          <w:color w:val="FF0000"/>
        </w:rPr>
        <w:t>Tel</w:t>
      </w:r>
      <w:r w:rsidR="00CA4FFE" w:rsidRPr="00CA4FFE">
        <w:rPr>
          <w:rFonts w:ascii="Arial" w:hAnsi="Arial" w:cs="Arial"/>
          <w:color w:val="FF0000"/>
        </w:rPr>
        <w:t>é</w:t>
      </w:r>
      <w:r w:rsidR="00CA4FFE">
        <w:rPr>
          <w:rFonts w:ascii="Arial" w:hAnsi="Arial" w:cs="Arial"/>
          <w:color w:val="FF0000"/>
        </w:rPr>
        <w:t>fono</w:t>
      </w:r>
      <w:proofErr w:type="spellEnd"/>
      <w:r w:rsidR="004E2DC0" w:rsidRPr="004E2DC0">
        <w:rPr>
          <w:rFonts w:ascii="Arial" w:hAnsi="Arial" w:cs="Arial"/>
        </w:rPr>
        <w:t>]</w:t>
      </w:r>
    </w:p>
    <w:p w14:paraId="19A97672" w14:textId="77777777" w:rsidR="00DB2D64" w:rsidRDefault="00DB2D64" w:rsidP="00CA4F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2313BB" w14:textId="77777777" w:rsidR="00CA4FFE" w:rsidRPr="00CA4FFE" w:rsidRDefault="00CA4FFE" w:rsidP="00CA4FF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4FFE"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Pr="00CA4FFE">
        <w:rPr>
          <w:rFonts w:ascii="Arial" w:hAnsi="Arial" w:cs="Arial"/>
          <w:b/>
          <w:bCs/>
          <w:color w:val="FF0000"/>
          <w:sz w:val="24"/>
          <w:szCs w:val="24"/>
        </w:rPr>
        <w:t>City</w:t>
      </w:r>
      <w:r w:rsidRPr="00CA4FFE">
        <w:rPr>
          <w:rFonts w:ascii="Arial" w:hAnsi="Arial" w:cs="Arial"/>
          <w:b/>
          <w:bCs/>
          <w:color w:val="000000"/>
          <w:sz w:val="24"/>
          <w:szCs w:val="24"/>
        </w:rPr>
        <w:t xml:space="preserve">] </w:t>
      </w:r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– El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Departamento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Salud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de la Florida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en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el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Condado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de (</w:t>
      </w:r>
      <w:r w:rsidRPr="00CA4FFE">
        <w:rPr>
          <w:rFonts w:ascii="Arial" w:hAnsi="Arial" w:cs="Arial"/>
          <w:b/>
          <w:bCs/>
          <w:color w:val="FF0000"/>
          <w:sz w:val="24"/>
          <w:szCs w:val="24"/>
        </w:rPr>
        <w:t>county name</w:t>
      </w:r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) ha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emitido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un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alerta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por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enfermedades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transmitidas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por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mosquitos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en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el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condado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 w:rsidRPr="00CA4FFE">
        <w:rPr>
          <w:rFonts w:ascii="Arial" w:hAnsi="Arial" w:cs="Arial"/>
          <w:b/>
          <w:bCs/>
          <w:color w:val="FF0000"/>
          <w:sz w:val="24"/>
          <w:szCs w:val="24"/>
        </w:rPr>
        <w:t>county name</w:t>
      </w:r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). Un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caso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humano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de [</w:t>
      </w:r>
      <w:r w:rsidRPr="00CA4FFE">
        <w:rPr>
          <w:rFonts w:ascii="Arial" w:hAnsi="Arial" w:cs="Arial"/>
          <w:b/>
          <w:bCs/>
          <w:color w:val="FF0000"/>
          <w:sz w:val="24"/>
          <w:szCs w:val="24"/>
        </w:rPr>
        <w:t xml:space="preserve">virus del </w:t>
      </w:r>
      <w:proofErr w:type="spellStart"/>
      <w:r w:rsidRPr="00CA4FFE">
        <w:rPr>
          <w:rFonts w:ascii="Arial" w:hAnsi="Arial" w:cs="Arial"/>
          <w:b/>
          <w:bCs/>
          <w:color w:val="FF0000"/>
          <w:sz w:val="24"/>
          <w:szCs w:val="24"/>
        </w:rPr>
        <w:t>Nilo</w:t>
      </w:r>
      <w:proofErr w:type="spellEnd"/>
      <w:r w:rsidRPr="00CA4FFE">
        <w:rPr>
          <w:rFonts w:ascii="Arial" w:hAnsi="Arial" w:cs="Arial"/>
          <w:b/>
          <w:bCs/>
          <w:color w:val="FF0000"/>
          <w:sz w:val="24"/>
          <w:szCs w:val="24"/>
        </w:rPr>
        <w:t xml:space="preserve"> Occidental/ </w:t>
      </w:r>
      <w:proofErr w:type="spellStart"/>
      <w:r w:rsidRPr="00CA4FFE">
        <w:rPr>
          <w:rFonts w:ascii="Arial" w:hAnsi="Arial" w:cs="Arial"/>
          <w:b/>
          <w:bCs/>
          <w:color w:val="FF0000"/>
          <w:sz w:val="24"/>
          <w:szCs w:val="24"/>
        </w:rPr>
        <w:t>Encefalitis</w:t>
      </w:r>
      <w:proofErr w:type="spellEnd"/>
      <w:r w:rsidRPr="00CA4FFE">
        <w:rPr>
          <w:rFonts w:ascii="Arial" w:hAnsi="Arial" w:cs="Arial"/>
          <w:b/>
          <w:bCs/>
          <w:color w:val="FF0000"/>
          <w:sz w:val="24"/>
          <w:szCs w:val="24"/>
        </w:rPr>
        <w:t xml:space="preserve"> Equina Oriental/ la </w:t>
      </w:r>
      <w:proofErr w:type="spellStart"/>
      <w:r w:rsidRPr="00CA4FFE">
        <w:rPr>
          <w:rFonts w:ascii="Arial" w:hAnsi="Arial" w:cs="Arial"/>
          <w:b/>
          <w:bCs/>
          <w:color w:val="FF0000"/>
          <w:sz w:val="24"/>
          <w:szCs w:val="24"/>
        </w:rPr>
        <w:t>Encefalitis</w:t>
      </w:r>
      <w:proofErr w:type="spellEnd"/>
      <w:r w:rsidRPr="00CA4FFE">
        <w:rPr>
          <w:rFonts w:ascii="Arial" w:hAnsi="Arial" w:cs="Arial"/>
          <w:b/>
          <w:bCs/>
          <w:color w:val="FF0000"/>
          <w:sz w:val="24"/>
          <w:szCs w:val="24"/>
        </w:rPr>
        <w:t xml:space="preserve"> de San Luis/</w:t>
      </w:r>
      <w:proofErr w:type="spellStart"/>
      <w:r w:rsidRPr="00CA4FFE">
        <w:rPr>
          <w:rFonts w:ascii="Arial" w:hAnsi="Arial" w:cs="Arial"/>
          <w:b/>
          <w:bCs/>
          <w:color w:val="FF0000"/>
          <w:sz w:val="24"/>
          <w:szCs w:val="24"/>
        </w:rPr>
        <w:t>fiebre</w:t>
      </w:r>
      <w:proofErr w:type="spellEnd"/>
      <w:r w:rsidRPr="00CA4FFE">
        <w:rPr>
          <w:rFonts w:ascii="Arial" w:hAnsi="Arial" w:cs="Arial"/>
          <w:b/>
          <w:bCs/>
          <w:color w:val="FF0000"/>
          <w:sz w:val="24"/>
          <w:szCs w:val="24"/>
        </w:rPr>
        <w:t xml:space="preserve"> de dengue</w:t>
      </w:r>
      <w:r w:rsidRPr="00CA4FFE">
        <w:rPr>
          <w:rFonts w:ascii="Arial" w:hAnsi="Arial" w:cs="Arial"/>
          <w:bCs/>
          <w:sz w:val="24"/>
          <w:szCs w:val="24"/>
        </w:rPr>
        <w:t xml:space="preserve">] ha </w:t>
      </w:r>
      <w:proofErr w:type="spellStart"/>
      <w:r w:rsidRPr="00CA4FFE">
        <w:rPr>
          <w:rFonts w:ascii="Arial" w:hAnsi="Arial" w:cs="Arial"/>
          <w:bCs/>
          <w:sz w:val="24"/>
          <w:szCs w:val="24"/>
        </w:rPr>
        <w:t>sido</w:t>
      </w:r>
      <w:proofErr w:type="spellEnd"/>
      <w:r w:rsidRPr="00CA4FF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Cs/>
          <w:sz w:val="24"/>
          <w:szCs w:val="24"/>
        </w:rPr>
        <w:t>confirmado</w:t>
      </w:r>
      <w:proofErr w:type="spellEnd"/>
      <w:r w:rsidRPr="00CA4FFE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CA4FFE">
        <w:rPr>
          <w:rFonts w:ascii="Arial" w:hAnsi="Arial" w:cs="Arial"/>
          <w:bCs/>
          <w:sz w:val="24"/>
          <w:szCs w:val="24"/>
        </w:rPr>
        <w:t>existe</w:t>
      </w:r>
      <w:proofErr w:type="spellEnd"/>
      <w:r w:rsidRPr="00CA4FF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Cs/>
          <w:sz w:val="24"/>
          <w:szCs w:val="24"/>
        </w:rPr>
        <w:t>una</w:t>
      </w:r>
      <w:proofErr w:type="spellEnd"/>
      <w:r w:rsidRPr="00CA4FFE">
        <w:rPr>
          <w:rFonts w:ascii="Arial" w:hAnsi="Arial" w:cs="Arial"/>
          <w:bCs/>
          <w:sz w:val="24"/>
          <w:szCs w:val="24"/>
        </w:rPr>
        <w:t xml:space="preserve"> profunda </w:t>
      </w:r>
      <w:proofErr w:type="spellStart"/>
      <w:r w:rsidRPr="00CA4FFE">
        <w:rPr>
          <w:rFonts w:ascii="Arial" w:hAnsi="Arial" w:cs="Arial"/>
          <w:bCs/>
          <w:sz w:val="24"/>
          <w:szCs w:val="24"/>
        </w:rPr>
        <w:t>preocupación</w:t>
      </w:r>
      <w:proofErr w:type="spellEnd"/>
      <w:r w:rsidRPr="00CA4FFE">
        <w:rPr>
          <w:rFonts w:ascii="Arial" w:hAnsi="Arial" w:cs="Arial"/>
          <w:bCs/>
          <w:sz w:val="24"/>
          <w:szCs w:val="24"/>
        </w:rPr>
        <w:t xml:space="preserve"> que </w:t>
      </w:r>
      <w:proofErr w:type="spellStart"/>
      <w:r w:rsidRPr="00CA4FFE">
        <w:rPr>
          <w:rFonts w:ascii="Arial" w:hAnsi="Arial" w:cs="Arial"/>
          <w:bCs/>
          <w:sz w:val="24"/>
          <w:szCs w:val="24"/>
        </w:rPr>
        <w:t>m</w:t>
      </w:r>
      <w:r w:rsidRPr="00CA4FFE">
        <w:rPr>
          <w:rFonts w:ascii="Arial" w:hAnsi="Arial" w:cs="Arial"/>
          <w:color w:val="000000"/>
          <w:sz w:val="24"/>
          <w:szCs w:val="24"/>
        </w:rPr>
        <w:t>á</w:t>
      </w:r>
      <w:r w:rsidRPr="00CA4FFE">
        <w:rPr>
          <w:rFonts w:ascii="Arial" w:hAnsi="Arial" w:cs="Arial"/>
          <w:bCs/>
          <w:sz w:val="24"/>
          <w:szCs w:val="24"/>
        </w:rPr>
        <w:t>s</w:t>
      </w:r>
      <w:proofErr w:type="spellEnd"/>
      <w:r w:rsidRPr="00CA4FF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Cs/>
          <w:sz w:val="24"/>
          <w:szCs w:val="24"/>
        </w:rPr>
        <w:t>residentes</w:t>
      </w:r>
      <w:proofErr w:type="spellEnd"/>
      <w:r w:rsidRPr="00CA4FFE"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 w:rsidRPr="00CA4FFE">
        <w:rPr>
          <w:rFonts w:ascii="Arial" w:hAnsi="Arial" w:cs="Arial"/>
          <w:bCs/>
          <w:sz w:val="24"/>
          <w:szCs w:val="24"/>
        </w:rPr>
        <w:t>enfermen</w:t>
      </w:r>
      <w:proofErr w:type="spellEnd"/>
      <w:r w:rsidRPr="00CA4FFE">
        <w:rPr>
          <w:rFonts w:ascii="Arial" w:hAnsi="Arial" w:cs="Arial"/>
          <w:bCs/>
          <w:sz w:val="24"/>
          <w:szCs w:val="24"/>
        </w:rPr>
        <w:t xml:space="preserve">. </w:t>
      </w:r>
    </w:p>
    <w:p w14:paraId="62B8CBB7" w14:textId="77777777" w:rsidR="00CA4FFE" w:rsidRPr="00CA4FFE" w:rsidRDefault="00CA4FFE" w:rsidP="00CA4FF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14:paraId="666C2310" w14:textId="77777777" w:rsidR="00CA4FFE" w:rsidRPr="00CA4FFE" w:rsidRDefault="00CA4FFE" w:rsidP="00CA4F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El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Departamento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Salud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de la Florida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en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el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Condado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de (</w:t>
      </w:r>
      <w:r w:rsidRPr="00CA4FFE">
        <w:rPr>
          <w:rFonts w:ascii="Arial" w:hAnsi="Arial" w:cs="Arial"/>
          <w:b/>
          <w:bCs/>
          <w:color w:val="FF0000"/>
          <w:sz w:val="24"/>
          <w:szCs w:val="24"/>
        </w:rPr>
        <w:t>county name</w:t>
      </w:r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) continua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pidiendo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al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público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que se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mantengan</w:t>
      </w:r>
      <w:proofErr w:type="spellEnd"/>
      <w:r w:rsidRPr="00CA4FF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concientes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en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sus </w:t>
      </w:r>
      <w:proofErr w:type="spellStart"/>
      <w:r w:rsidRPr="00CA4FFE">
        <w:rPr>
          <w:rFonts w:ascii="Arial" w:hAnsi="Arial" w:cs="Arial"/>
          <w:bCs/>
          <w:color w:val="000000"/>
          <w:sz w:val="24"/>
          <w:szCs w:val="24"/>
        </w:rPr>
        <w:t>esfuerzos</w:t>
      </w:r>
      <w:proofErr w:type="spellEnd"/>
      <w:r w:rsidRPr="00CA4FFE">
        <w:rPr>
          <w:rFonts w:ascii="Arial" w:hAnsi="Arial" w:cs="Arial"/>
          <w:bCs/>
          <w:color w:val="000000"/>
          <w:sz w:val="24"/>
          <w:szCs w:val="24"/>
        </w:rPr>
        <w:t xml:space="preserve"> para</w:t>
      </w:r>
      <w:r w:rsidRPr="00CA4FF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Cs/>
          <w:sz w:val="24"/>
          <w:szCs w:val="24"/>
        </w:rPr>
        <w:t>protegerse</w:t>
      </w:r>
      <w:proofErr w:type="spellEnd"/>
      <w:r w:rsidRPr="00CA4FFE">
        <w:rPr>
          <w:rFonts w:ascii="Arial" w:hAnsi="Arial" w:cs="Arial"/>
          <w:bCs/>
          <w:sz w:val="24"/>
          <w:szCs w:val="24"/>
        </w:rPr>
        <w:t xml:space="preserve"> contra </w:t>
      </w:r>
      <w:proofErr w:type="spellStart"/>
      <w:r w:rsidRPr="00CA4FFE">
        <w:rPr>
          <w:rFonts w:ascii="Arial" w:hAnsi="Arial" w:cs="Arial"/>
          <w:bCs/>
          <w:sz w:val="24"/>
          <w:szCs w:val="24"/>
        </w:rPr>
        <w:t>los</w:t>
      </w:r>
      <w:proofErr w:type="spellEnd"/>
      <w:r w:rsidRPr="00CA4FF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Cs/>
          <w:sz w:val="24"/>
          <w:szCs w:val="24"/>
        </w:rPr>
        <w:t>moquitos</w:t>
      </w:r>
      <w:proofErr w:type="spellEnd"/>
      <w:r w:rsidRPr="00CA4FFE">
        <w:rPr>
          <w:rFonts w:ascii="Arial" w:hAnsi="Arial" w:cs="Arial"/>
          <w:bCs/>
          <w:sz w:val="24"/>
          <w:szCs w:val="24"/>
        </w:rPr>
        <w:t xml:space="preserve">, y que </w:t>
      </w:r>
      <w:proofErr w:type="spellStart"/>
      <w:r w:rsidRPr="00CA4FFE">
        <w:rPr>
          <w:rFonts w:ascii="Arial" w:hAnsi="Arial" w:cs="Arial"/>
          <w:bCs/>
          <w:sz w:val="24"/>
          <w:szCs w:val="24"/>
        </w:rPr>
        <w:t>recuerden</w:t>
      </w:r>
      <w:proofErr w:type="spellEnd"/>
      <w:r w:rsidRPr="00CA4FFE">
        <w:rPr>
          <w:rFonts w:ascii="Arial" w:hAnsi="Arial" w:cs="Arial"/>
          <w:bCs/>
          <w:sz w:val="24"/>
          <w:szCs w:val="24"/>
        </w:rPr>
        <w:t xml:space="preserve"> “</w:t>
      </w:r>
      <w:proofErr w:type="spellStart"/>
      <w:r w:rsidRPr="00CA4FFE">
        <w:rPr>
          <w:rFonts w:ascii="Arial" w:hAnsi="Arial" w:cs="Arial"/>
          <w:bCs/>
          <w:sz w:val="24"/>
          <w:szCs w:val="24"/>
        </w:rPr>
        <w:t>Drene</w:t>
      </w:r>
      <w:proofErr w:type="spellEnd"/>
      <w:r w:rsidRPr="00CA4FFE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CA4FFE">
        <w:rPr>
          <w:rFonts w:ascii="Arial" w:hAnsi="Arial" w:cs="Arial"/>
          <w:bCs/>
          <w:sz w:val="24"/>
          <w:szCs w:val="24"/>
        </w:rPr>
        <w:t>Cubra</w:t>
      </w:r>
      <w:proofErr w:type="spellEnd"/>
      <w:r w:rsidRPr="00CA4FFE">
        <w:rPr>
          <w:rFonts w:ascii="Arial" w:hAnsi="Arial" w:cs="Arial"/>
          <w:bCs/>
          <w:sz w:val="24"/>
          <w:szCs w:val="24"/>
        </w:rPr>
        <w:t>”:</w:t>
      </w:r>
    </w:p>
    <w:p w14:paraId="5D8A191E" w14:textId="77777777" w:rsidR="00CA4FFE" w:rsidRPr="00CA4FFE" w:rsidRDefault="00CA4FFE" w:rsidP="00CA4F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F27ADA" w14:textId="77777777" w:rsidR="00CA4FFE" w:rsidRPr="00CA4FFE" w:rsidRDefault="00CA4FFE" w:rsidP="00CA4FF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A4FF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DRENE</w:t>
      </w:r>
      <w:r w:rsidRPr="00CA4FF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/>
          <w:color w:val="000000"/>
          <w:sz w:val="24"/>
          <w:szCs w:val="24"/>
        </w:rPr>
        <w:t>el</w:t>
      </w:r>
      <w:proofErr w:type="spellEnd"/>
      <w:r w:rsidRPr="00CA4FF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/>
          <w:color w:val="000000"/>
          <w:sz w:val="24"/>
          <w:szCs w:val="24"/>
        </w:rPr>
        <w:t>agua</w:t>
      </w:r>
      <w:proofErr w:type="spellEnd"/>
      <w:r w:rsidRPr="00CA4FF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/>
          <w:color w:val="000000"/>
          <w:sz w:val="24"/>
          <w:szCs w:val="24"/>
        </w:rPr>
        <w:t>estancada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4FFE">
        <w:rPr>
          <w:rFonts w:ascii="Arial" w:hAnsi="Arial" w:cs="Arial"/>
          <w:b/>
          <w:color w:val="000000"/>
          <w:sz w:val="24"/>
          <w:szCs w:val="24"/>
        </w:rPr>
        <w:t xml:space="preserve">para </w:t>
      </w:r>
      <w:proofErr w:type="spellStart"/>
      <w:r w:rsidRPr="00CA4FFE">
        <w:rPr>
          <w:rFonts w:ascii="Arial" w:hAnsi="Arial" w:cs="Arial"/>
          <w:b/>
          <w:color w:val="000000"/>
          <w:sz w:val="24"/>
          <w:szCs w:val="24"/>
        </w:rPr>
        <w:t>evitar</w:t>
      </w:r>
      <w:proofErr w:type="spellEnd"/>
      <w:r w:rsidRPr="00CA4FFE">
        <w:rPr>
          <w:rFonts w:ascii="Arial" w:hAnsi="Arial" w:cs="Arial"/>
          <w:b/>
          <w:color w:val="000000"/>
          <w:sz w:val="24"/>
          <w:szCs w:val="24"/>
        </w:rPr>
        <w:t xml:space="preserve"> que </w:t>
      </w:r>
      <w:proofErr w:type="spellStart"/>
      <w:r w:rsidRPr="00CA4FFE">
        <w:rPr>
          <w:rFonts w:ascii="Arial" w:hAnsi="Arial" w:cs="Arial"/>
          <w:b/>
          <w:color w:val="000000"/>
          <w:sz w:val="24"/>
          <w:szCs w:val="24"/>
        </w:rPr>
        <w:t>los</w:t>
      </w:r>
      <w:proofErr w:type="spellEnd"/>
      <w:r w:rsidRPr="00CA4FFE">
        <w:rPr>
          <w:rFonts w:ascii="Arial" w:hAnsi="Arial" w:cs="Arial"/>
          <w:b/>
          <w:color w:val="000000"/>
          <w:sz w:val="24"/>
          <w:szCs w:val="24"/>
        </w:rPr>
        <w:t xml:space="preserve"> mosquitos se </w:t>
      </w:r>
      <w:proofErr w:type="spellStart"/>
      <w:r w:rsidRPr="00CA4FFE">
        <w:rPr>
          <w:rFonts w:ascii="Arial" w:hAnsi="Arial" w:cs="Arial"/>
          <w:b/>
          <w:color w:val="000000"/>
          <w:sz w:val="24"/>
          <w:szCs w:val="24"/>
        </w:rPr>
        <w:t>multipliquen</w:t>
      </w:r>
      <w:proofErr w:type="spellEnd"/>
      <w:r w:rsidRPr="00CA4FFE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7F56A222" w14:textId="6C921005" w:rsidR="00CA4FFE" w:rsidRPr="00CA4FFE" w:rsidRDefault="00CA4FFE" w:rsidP="00CA4FF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Drene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el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agua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basureros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baldes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cubiertas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para piscinas,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neveras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portátiles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juguetes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macetas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cualquier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otro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recipiente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donde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acumule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agua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lluvia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o de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riego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>.</w:t>
      </w:r>
    </w:p>
    <w:p w14:paraId="6B7A2AA5" w14:textId="520073B1" w:rsidR="00CA4FFE" w:rsidRPr="00CA4FFE" w:rsidRDefault="00CA4FFE" w:rsidP="00CA4FF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Deseche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neumáticos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viejos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barriles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botellas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latas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, ollas y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sartenes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electrodomésticos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rotos 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otros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artículos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que no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estén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uso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>.</w:t>
      </w:r>
    </w:p>
    <w:p w14:paraId="7A5014C5" w14:textId="5C2E0D5C" w:rsidR="00CA4FFE" w:rsidRPr="00CA4FFE" w:rsidRDefault="00CA4FFE" w:rsidP="00CA4FF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Vacíe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limpie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los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bebederos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aves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los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tazones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agua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mascotas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lo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menos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una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odos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veces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semana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CA4FFE">
        <w:rPr>
          <w:rFonts w:ascii="Arial" w:hAnsi="Arial" w:cs="Arial"/>
          <w:sz w:val="24"/>
          <w:szCs w:val="24"/>
        </w:rPr>
        <w:t>Proteja</w:t>
      </w:r>
      <w:proofErr w:type="spellEnd"/>
      <w:r w:rsidRPr="00CA4FFE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CA4FFE">
        <w:rPr>
          <w:rFonts w:ascii="Arial" w:hAnsi="Arial" w:cs="Arial"/>
          <w:sz w:val="24"/>
          <w:szCs w:val="24"/>
        </w:rPr>
        <w:t>lluvia</w:t>
      </w:r>
      <w:proofErr w:type="spellEnd"/>
      <w:r w:rsidRPr="00CA4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sz w:val="24"/>
          <w:szCs w:val="24"/>
        </w:rPr>
        <w:t>los</w:t>
      </w:r>
      <w:proofErr w:type="spellEnd"/>
      <w:r w:rsidRPr="00CA4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sz w:val="24"/>
          <w:szCs w:val="24"/>
        </w:rPr>
        <w:t>barcos</w:t>
      </w:r>
      <w:proofErr w:type="spellEnd"/>
      <w:r w:rsidRPr="00CA4FFE">
        <w:rPr>
          <w:rFonts w:ascii="Arial" w:hAnsi="Arial" w:cs="Arial"/>
          <w:sz w:val="24"/>
          <w:szCs w:val="24"/>
        </w:rPr>
        <w:t xml:space="preserve"> o lanchas, y sus </w:t>
      </w:r>
      <w:proofErr w:type="spellStart"/>
      <w:r w:rsidRPr="00CA4FFE">
        <w:rPr>
          <w:rFonts w:ascii="Arial" w:hAnsi="Arial" w:cs="Arial"/>
          <w:sz w:val="24"/>
          <w:szCs w:val="24"/>
        </w:rPr>
        <w:t>vehículos</w:t>
      </w:r>
      <w:proofErr w:type="spellEnd"/>
      <w:r w:rsidRPr="00CA4FFE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CA4FFE">
        <w:rPr>
          <w:rFonts w:ascii="Arial" w:hAnsi="Arial" w:cs="Arial"/>
          <w:sz w:val="24"/>
          <w:szCs w:val="24"/>
        </w:rPr>
        <w:t>lonas</w:t>
      </w:r>
      <w:proofErr w:type="spellEnd"/>
      <w:r w:rsidRPr="00CA4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sz w:val="24"/>
          <w:szCs w:val="24"/>
        </w:rPr>
        <w:t>impermeables</w:t>
      </w:r>
      <w:proofErr w:type="spellEnd"/>
      <w:r w:rsidRPr="00CA4FFE">
        <w:rPr>
          <w:rFonts w:ascii="Arial" w:hAnsi="Arial" w:cs="Arial"/>
          <w:sz w:val="24"/>
          <w:szCs w:val="24"/>
        </w:rPr>
        <w:t xml:space="preserve"> que no </w:t>
      </w:r>
      <w:proofErr w:type="spellStart"/>
      <w:r w:rsidRPr="00CA4FFE">
        <w:rPr>
          <w:rFonts w:ascii="Arial" w:hAnsi="Arial" w:cs="Arial"/>
          <w:sz w:val="24"/>
          <w:szCs w:val="24"/>
        </w:rPr>
        <w:t>acumulen</w:t>
      </w:r>
      <w:proofErr w:type="spellEnd"/>
      <w:r w:rsidRPr="00CA4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sz w:val="24"/>
          <w:szCs w:val="24"/>
        </w:rPr>
        <w:t>agua</w:t>
      </w:r>
      <w:proofErr w:type="spellEnd"/>
      <w:r w:rsidRPr="00CA4FFE">
        <w:rPr>
          <w:rFonts w:ascii="Arial" w:hAnsi="Arial" w:cs="Arial"/>
          <w:sz w:val="24"/>
          <w:szCs w:val="24"/>
        </w:rPr>
        <w:t>.</w:t>
      </w:r>
    </w:p>
    <w:p w14:paraId="5C7D0235" w14:textId="46621BAD" w:rsidR="00CA4FFE" w:rsidRPr="00CA4FFE" w:rsidRDefault="00CA4FFE" w:rsidP="00CA4FF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Mantenga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las piscinas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buenas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condiciones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adecuadamente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clorinadas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Vacíe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las piscinas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plásticas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cuando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no las use.</w:t>
      </w:r>
    </w:p>
    <w:p w14:paraId="42CA8C49" w14:textId="77777777" w:rsidR="00CA4FFE" w:rsidRPr="00CA4FFE" w:rsidRDefault="00CA4FFE" w:rsidP="00CA4F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74AEF9" w14:textId="77777777" w:rsidR="00CA4FFE" w:rsidRPr="00CA4FFE" w:rsidRDefault="00CA4FFE" w:rsidP="00CA4FF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CA4FF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CUBRA</w:t>
      </w:r>
      <w:r w:rsidRPr="00CA4FF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/>
          <w:color w:val="000000"/>
          <w:sz w:val="24"/>
          <w:szCs w:val="24"/>
        </w:rPr>
        <w:t>su</w:t>
      </w:r>
      <w:proofErr w:type="spellEnd"/>
      <w:r w:rsidRPr="00CA4FF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/>
          <w:color w:val="000000"/>
          <w:sz w:val="24"/>
          <w:szCs w:val="24"/>
        </w:rPr>
        <w:t>piel</w:t>
      </w:r>
      <w:proofErr w:type="spellEnd"/>
      <w:r w:rsidRPr="00CA4FFE">
        <w:rPr>
          <w:rFonts w:ascii="Arial" w:hAnsi="Arial" w:cs="Arial"/>
          <w:b/>
          <w:color w:val="000000"/>
          <w:sz w:val="24"/>
          <w:szCs w:val="24"/>
        </w:rPr>
        <w:t xml:space="preserve"> con </w:t>
      </w:r>
      <w:proofErr w:type="spellStart"/>
      <w:r w:rsidRPr="00CA4FFE">
        <w:rPr>
          <w:rFonts w:ascii="Arial" w:hAnsi="Arial" w:cs="Arial"/>
          <w:b/>
          <w:color w:val="000000"/>
          <w:sz w:val="24"/>
          <w:szCs w:val="24"/>
        </w:rPr>
        <w:t>ropa</w:t>
      </w:r>
      <w:proofErr w:type="spellEnd"/>
      <w:r w:rsidRPr="00CA4FFE">
        <w:rPr>
          <w:rFonts w:ascii="Arial" w:hAnsi="Arial" w:cs="Arial"/>
          <w:b/>
          <w:color w:val="000000"/>
          <w:sz w:val="24"/>
          <w:szCs w:val="24"/>
        </w:rPr>
        <w:t xml:space="preserve"> o </w:t>
      </w:r>
      <w:proofErr w:type="spellStart"/>
      <w:r w:rsidRPr="00CA4FFE">
        <w:rPr>
          <w:rFonts w:ascii="Arial" w:hAnsi="Arial" w:cs="Arial"/>
          <w:b/>
          <w:color w:val="000000"/>
          <w:sz w:val="24"/>
          <w:szCs w:val="24"/>
        </w:rPr>
        <w:t>repelente</w:t>
      </w:r>
      <w:proofErr w:type="spellEnd"/>
      <w:r w:rsidRPr="00CA4FFE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6A697A38" w14:textId="3CCC84D4" w:rsidR="00CA4FFE" w:rsidRPr="00CA4FFE" w:rsidRDefault="00CA4FFE" w:rsidP="00CA4FF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A4FFE">
        <w:rPr>
          <w:rFonts w:ascii="Arial" w:hAnsi="Arial" w:cs="Arial"/>
          <w:color w:val="000000"/>
          <w:sz w:val="24"/>
          <w:szCs w:val="24"/>
          <w:u w:val="single"/>
        </w:rPr>
        <w:t>ROPA</w:t>
      </w:r>
      <w:r w:rsidRPr="00CA4FFE">
        <w:rPr>
          <w:rFonts w:ascii="Arial" w:hAnsi="Arial" w:cs="Arial"/>
          <w:color w:val="000000"/>
          <w:sz w:val="24"/>
          <w:szCs w:val="24"/>
        </w:rPr>
        <w:t xml:space="preserve"> - Use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zapatos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calcetines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pantalones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largos y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mangas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largas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>.</w:t>
      </w:r>
    </w:p>
    <w:p w14:paraId="6B82A89B" w14:textId="33E62A9C" w:rsidR="00CA4FFE" w:rsidRPr="00CA4FFE" w:rsidRDefault="00CA4FFE" w:rsidP="00CA4FF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A4FFE">
        <w:rPr>
          <w:rFonts w:ascii="Arial" w:hAnsi="Arial" w:cs="Arial"/>
          <w:color w:val="000000"/>
          <w:sz w:val="24"/>
          <w:szCs w:val="24"/>
        </w:rPr>
        <w:t xml:space="preserve">REPELENTE -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Aplique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repelente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de mosquitos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piel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y la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ropa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0F39270" w14:textId="2144F4E5" w:rsidR="00DB2D64" w:rsidRDefault="00CA4FFE" w:rsidP="00DB2D64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B2D64">
        <w:rPr>
          <w:rFonts w:ascii="Arial" w:hAnsi="Arial" w:cs="Arial"/>
          <w:color w:val="000000"/>
          <w:sz w:val="24"/>
          <w:szCs w:val="24"/>
        </w:rPr>
        <w:t>Siempre</w:t>
      </w:r>
      <w:proofErr w:type="spellEnd"/>
      <w:r w:rsidRPr="00DB2D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B2D64">
        <w:rPr>
          <w:rFonts w:ascii="Arial" w:hAnsi="Arial" w:cs="Arial"/>
          <w:color w:val="000000"/>
          <w:sz w:val="24"/>
          <w:szCs w:val="24"/>
        </w:rPr>
        <w:t>utilice</w:t>
      </w:r>
      <w:proofErr w:type="spellEnd"/>
      <w:r w:rsidRPr="00DB2D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B2D64">
        <w:rPr>
          <w:rFonts w:ascii="Arial" w:hAnsi="Arial" w:cs="Arial"/>
          <w:color w:val="000000"/>
          <w:sz w:val="24"/>
          <w:szCs w:val="24"/>
        </w:rPr>
        <w:t>los</w:t>
      </w:r>
      <w:proofErr w:type="spellEnd"/>
      <w:r w:rsidRPr="00DB2D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B2D64">
        <w:rPr>
          <w:rFonts w:ascii="Arial" w:hAnsi="Arial" w:cs="Arial"/>
          <w:color w:val="000000"/>
          <w:sz w:val="24"/>
          <w:szCs w:val="24"/>
        </w:rPr>
        <w:t>repelentes</w:t>
      </w:r>
      <w:proofErr w:type="spellEnd"/>
      <w:r w:rsidRPr="00DB2D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B2D64">
        <w:rPr>
          <w:rFonts w:ascii="Arial" w:hAnsi="Arial" w:cs="Arial"/>
          <w:color w:val="000000"/>
          <w:sz w:val="24"/>
          <w:szCs w:val="24"/>
        </w:rPr>
        <w:t>acuerdo</w:t>
      </w:r>
      <w:proofErr w:type="spellEnd"/>
      <w:r w:rsidRPr="00DB2D64">
        <w:rPr>
          <w:rFonts w:ascii="Arial" w:hAnsi="Arial" w:cs="Arial"/>
          <w:color w:val="000000"/>
          <w:sz w:val="24"/>
          <w:szCs w:val="24"/>
        </w:rPr>
        <w:t xml:space="preserve"> con lo </w:t>
      </w:r>
      <w:proofErr w:type="spellStart"/>
      <w:r w:rsidRPr="00DB2D64">
        <w:rPr>
          <w:rFonts w:ascii="Arial" w:hAnsi="Arial" w:cs="Arial"/>
          <w:color w:val="000000"/>
          <w:sz w:val="24"/>
          <w:szCs w:val="24"/>
        </w:rPr>
        <w:t>indicado</w:t>
      </w:r>
      <w:proofErr w:type="spellEnd"/>
      <w:r w:rsidRPr="00DB2D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B2D64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DB2D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B2D64">
        <w:rPr>
          <w:rFonts w:ascii="Arial" w:hAnsi="Arial" w:cs="Arial"/>
          <w:color w:val="000000"/>
          <w:sz w:val="24"/>
          <w:szCs w:val="24"/>
        </w:rPr>
        <w:t>etiqueta</w:t>
      </w:r>
      <w:proofErr w:type="spellEnd"/>
      <w:r w:rsidRPr="00DB2D64">
        <w:rPr>
          <w:rFonts w:ascii="Arial" w:hAnsi="Arial" w:cs="Arial"/>
          <w:color w:val="000000"/>
          <w:sz w:val="24"/>
          <w:szCs w:val="24"/>
        </w:rPr>
        <w:t xml:space="preserve">. Los </w:t>
      </w:r>
      <w:proofErr w:type="spellStart"/>
      <w:r w:rsidRPr="00DB2D64">
        <w:rPr>
          <w:rFonts w:ascii="Arial" w:hAnsi="Arial" w:cs="Arial"/>
          <w:color w:val="000000"/>
          <w:sz w:val="24"/>
          <w:szCs w:val="24"/>
        </w:rPr>
        <w:t>repelentes</w:t>
      </w:r>
      <w:proofErr w:type="spellEnd"/>
      <w:r w:rsidRPr="00DB2D64">
        <w:rPr>
          <w:rFonts w:ascii="Arial" w:hAnsi="Arial" w:cs="Arial"/>
          <w:color w:val="000000"/>
          <w:sz w:val="24"/>
          <w:szCs w:val="24"/>
        </w:rPr>
        <w:t xml:space="preserve"> con 10-30% de DEET, </w:t>
      </w:r>
      <w:proofErr w:type="spellStart"/>
      <w:r w:rsidRPr="00DB2D64">
        <w:rPr>
          <w:rFonts w:ascii="Arial" w:hAnsi="Arial" w:cs="Arial"/>
          <w:color w:val="000000"/>
          <w:sz w:val="24"/>
          <w:szCs w:val="24"/>
        </w:rPr>
        <w:t>picaridina</w:t>
      </w:r>
      <w:proofErr w:type="spellEnd"/>
      <w:r w:rsidRPr="00DB2D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B2D64">
        <w:rPr>
          <w:rFonts w:ascii="Arial" w:hAnsi="Arial" w:cs="Arial"/>
          <w:color w:val="000000"/>
          <w:sz w:val="24"/>
          <w:szCs w:val="24"/>
        </w:rPr>
        <w:t>aceite</w:t>
      </w:r>
      <w:proofErr w:type="spellEnd"/>
      <w:r w:rsidRPr="00DB2D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B2D64">
        <w:rPr>
          <w:rFonts w:ascii="Arial" w:hAnsi="Arial" w:cs="Arial"/>
          <w:color w:val="000000"/>
          <w:sz w:val="24"/>
          <w:szCs w:val="24"/>
        </w:rPr>
        <w:t>eucalipto</w:t>
      </w:r>
      <w:proofErr w:type="spellEnd"/>
      <w:r w:rsidRPr="00DB2D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B2D64">
        <w:rPr>
          <w:rFonts w:ascii="Arial" w:hAnsi="Arial" w:cs="Arial"/>
          <w:color w:val="000000"/>
          <w:sz w:val="24"/>
          <w:szCs w:val="24"/>
        </w:rPr>
        <w:t>limón</w:t>
      </w:r>
      <w:proofErr w:type="spellEnd"/>
      <w:r w:rsidR="00A17808">
        <w:rPr>
          <w:rFonts w:ascii="Arial" w:hAnsi="Arial" w:cs="Arial"/>
          <w:color w:val="000000"/>
          <w:sz w:val="24"/>
          <w:szCs w:val="24"/>
        </w:rPr>
        <w:t>,</w:t>
      </w:r>
      <w:r w:rsidRPr="00DB2D64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Hlk48639920"/>
      <w:r w:rsidR="00A17808" w:rsidRPr="00A17808">
        <w:rPr>
          <w:rFonts w:ascii="Arial" w:hAnsi="Arial" w:cs="Arial"/>
          <w:sz w:val="24"/>
          <w:szCs w:val="24"/>
        </w:rPr>
        <w:t>para-</w:t>
      </w:r>
      <w:proofErr w:type="spellStart"/>
      <w:r w:rsidR="00A17808" w:rsidRPr="00A17808">
        <w:rPr>
          <w:rFonts w:ascii="Arial" w:hAnsi="Arial" w:cs="Arial"/>
          <w:sz w:val="24"/>
          <w:szCs w:val="24"/>
        </w:rPr>
        <w:t>mentano</w:t>
      </w:r>
      <w:proofErr w:type="spellEnd"/>
      <w:r w:rsidR="00A17808" w:rsidRPr="00A17808">
        <w:rPr>
          <w:rFonts w:ascii="Arial" w:hAnsi="Arial" w:cs="Arial"/>
          <w:sz w:val="24"/>
          <w:szCs w:val="24"/>
        </w:rPr>
        <w:t>-diol</w:t>
      </w:r>
      <w:bookmarkEnd w:id="0"/>
      <w:r w:rsidR="00A17808" w:rsidRPr="00A17808">
        <w:rPr>
          <w:rFonts w:ascii="Arial" w:hAnsi="Arial" w:cs="Arial"/>
          <w:sz w:val="24"/>
          <w:szCs w:val="24"/>
        </w:rPr>
        <w:t>, 2-undecanona</w:t>
      </w:r>
      <w:r w:rsidR="00A17808">
        <w:t xml:space="preserve"> </w:t>
      </w:r>
      <w:r w:rsidRPr="00DB2D64">
        <w:rPr>
          <w:rFonts w:ascii="Arial" w:hAnsi="Arial" w:cs="Arial"/>
          <w:color w:val="000000"/>
          <w:sz w:val="24"/>
          <w:szCs w:val="24"/>
        </w:rPr>
        <w:t xml:space="preserve">e IR3535 son </w:t>
      </w:r>
      <w:proofErr w:type="spellStart"/>
      <w:r w:rsidRPr="00DB2D64">
        <w:rPr>
          <w:rFonts w:ascii="Arial" w:hAnsi="Arial" w:cs="Arial"/>
          <w:color w:val="000000"/>
          <w:sz w:val="24"/>
          <w:szCs w:val="24"/>
        </w:rPr>
        <w:t>eficaces</w:t>
      </w:r>
      <w:proofErr w:type="spellEnd"/>
      <w:r w:rsidRPr="00DB2D64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E49E69F" w14:textId="3B458C75" w:rsidR="00CA4FFE" w:rsidRPr="00DB2D64" w:rsidRDefault="00CA4FFE" w:rsidP="00DB2D64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B2D64">
        <w:rPr>
          <w:rFonts w:ascii="Arial" w:hAnsi="Arial" w:cs="Arial"/>
          <w:color w:val="000000"/>
          <w:sz w:val="24"/>
          <w:szCs w:val="24"/>
        </w:rPr>
        <w:t xml:space="preserve">Use </w:t>
      </w:r>
      <w:proofErr w:type="spellStart"/>
      <w:r w:rsidRPr="00DB2D64">
        <w:rPr>
          <w:rFonts w:ascii="Arial" w:hAnsi="Arial" w:cs="Arial"/>
          <w:color w:val="000000"/>
          <w:sz w:val="24"/>
          <w:szCs w:val="24"/>
        </w:rPr>
        <w:t>mosquiteros</w:t>
      </w:r>
      <w:proofErr w:type="spellEnd"/>
      <w:r w:rsidRPr="00DB2D64"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 w:rsidRPr="00DB2D64">
        <w:rPr>
          <w:rFonts w:ascii="Arial" w:hAnsi="Arial" w:cs="Arial"/>
          <w:color w:val="000000"/>
          <w:sz w:val="24"/>
          <w:szCs w:val="24"/>
        </w:rPr>
        <w:t>proteger</w:t>
      </w:r>
      <w:proofErr w:type="spellEnd"/>
      <w:r w:rsidRPr="00DB2D64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DB2D64">
        <w:rPr>
          <w:rFonts w:ascii="Arial" w:hAnsi="Arial" w:cs="Arial"/>
          <w:color w:val="000000"/>
          <w:sz w:val="24"/>
          <w:szCs w:val="24"/>
        </w:rPr>
        <w:t>los</w:t>
      </w:r>
      <w:proofErr w:type="spellEnd"/>
      <w:r w:rsidRPr="00DB2D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B2D64">
        <w:rPr>
          <w:rFonts w:ascii="Arial" w:hAnsi="Arial" w:cs="Arial"/>
          <w:color w:val="000000"/>
          <w:sz w:val="24"/>
          <w:szCs w:val="24"/>
        </w:rPr>
        <w:t>niños</w:t>
      </w:r>
      <w:proofErr w:type="spellEnd"/>
      <w:r w:rsidRPr="00DB2D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B2D64">
        <w:rPr>
          <w:rFonts w:ascii="Arial" w:hAnsi="Arial" w:cs="Arial"/>
          <w:color w:val="000000"/>
          <w:sz w:val="24"/>
          <w:szCs w:val="24"/>
        </w:rPr>
        <w:t>menores</w:t>
      </w:r>
      <w:proofErr w:type="spellEnd"/>
      <w:r w:rsidRPr="00DB2D64">
        <w:rPr>
          <w:rFonts w:ascii="Arial" w:hAnsi="Arial" w:cs="Arial"/>
          <w:color w:val="000000"/>
          <w:sz w:val="24"/>
          <w:szCs w:val="24"/>
        </w:rPr>
        <w:t xml:space="preserve"> de 2 meses </w:t>
      </w:r>
      <w:r w:rsidR="00083D65" w:rsidRPr="00DB2D64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DB2D64">
        <w:rPr>
          <w:rFonts w:ascii="Arial" w:hAnsi="Arial" w:cs="Arial"/>
          <w:color w:val="000000"/>
          <w:sz w:val="24"/>
          <w:szCs w:val="24"/>
        </w:rPr>
        <w:t xml:space="preserve">de </w:t>
      </w:r>
      <w:proofErr w:type="spellStart"/>
      <w:r w:rsidRPr="00DB2D64">
        <w:rPr>
          <w:rFonts w:ascii="Arial" w:hAnsi="Arial" w:cs="Arial"/>
          <w:color w:val="000000"/>
          <w:sz w:val="24"/>
          <w:szCs w:val="24"/>
        </w:rPr>
        <w:t>edad</w:t>
      </w:r>
      <w:proofErr w:type="spellEnd"/>
      <w:r w:rsidRPr="00DB2D64">
        <w:rPr>
          <w:rFonts w:ascii="Arial" w:hAnsi="Arial" w:cs="Arial"/>
          <w:color w:val="000000"/>
          <w:sz w:val="24"/>
          <w:szCs w:val="24"/>
        </w:rPr>
        <w:t>.</w:t>
      </w:r>
    </w:p>
    <w:p w14:paraId="6421305C" w14:textId="77777777" w:rsidR="00CA4FFE" w:rsidRPr="00CA4FFE" w:rsidRDefault="00CA4FFE" w:rsidP="00CA4F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8492804" w14:textId="77777777" w:rsidR="00CA4FFE" w:rsidRPr="00CA4FFE" w:rsidRDefault="00CA4FFE" w:rsidP="00CA4F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CA4FFE">
        <w:rPr>
          <w:rFonts w:ascii="Arial" w:hAnsi="Arial" w:cs="Arial"/>
          <w:b/>
          <w:bCs/>
          <w:color w:val="000000"/>
          <w:sz w:val="24"/>
          <w:szCs w:val="24"/>
        </w:rPr>
        <w:t>Consejos</w:t>
      </w:r>
      <w:proofErr w:type="spellEnd"/>
      <w:r w:rsidRPr="00CA4FF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/>
          <w:bCs/>
          <w:color w:val="000000"/>
          <w:sz w:val="24"/>
          <w:szCs w:val="24"/>
        </w:rPr>
        <w:t>en</w:t>
      </w:r>
      <w:proofErr w:type="spellEnd"/>
      <w:r w:rsidRPr="00CA4FF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/>
          <w:bCs/>
          <w:color w:val="000000"/>
          <w:sz w:val="24"/>
          <w:szCs w:val="24"/>
        </w:rPr>
        <w:t>el</w:t>
      </w:r>
      <w:proofErr w:type="spellEnd"/>
      <w:r w:rsidRPr="00CA4FF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b/>
          <w:bCs/>
          <w:color w:val="000000"/>
          <w:sz w:val="24"/>
          <w:szCs w:val="24"/>
        </w:rPr>
        <w:t>Uso</w:t>
      </w:r>
      <w:proofErr w:type="spellEnd"/>
      <w:r w:rsidRPr="00CA4FFE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CA4FFE">
        <w:rPr>
          <w:rFonts w:ascii="Arial" w:hAnsi="Arial" w:cs="Arial"/>
          <w:b/>
          <w:bCs/>
          <w:color w:val="000000"/>
          <w:sz w:val="24"/>
          <w:szCs w:val="24"/>
        </w:rPr>
        <w:t>Repelentes</w:t>
      </w:r>
      <w:proofErr w:type="spellEnd"/>
      <w:r w:rsidRPr="00CA4FFE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2A9AB732" w14:textId="01B203D9" w:rsidR="00CA4FFE" w:rsidRPr="00083D65" w:rsidRDefault="00CA4FFE" w:rsidP="00CA4FF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083D65">
        <w:rPr>
          <w:rFonts w:ascii="Arial" w:hAnsi="Arial" w:cs="Arial"/>
          <w:sz w:val="24"/>
          <w:szCs w:val="24"/>
        </w:rPr>
        <w:lastRenderedPageBreak/>
        <w:t>Siempre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lea </w:t>
      </w:r>
      <w:proofErr w:type="spellStart"/>
      <w:r w:rsidRPr="00083D65">
        <w:rPr>
          <w:rFonts w:ascii="Arial" w:hAnsi="Arial" w:cs="Arial"/>
          <w:sz w:val="24"/>
          <w:szCs w:val="24"/>
        </w:rPr>
        <w:t>cuidadosamente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083D65">
        <w:rPr>
          <w:rFonts w:ascii="Arial" w:hAnsi="Arial" w:cs="Arial"/>
          <w:sz w:val="24"/>
          <w:szCs w:val="24"/>
        </w:rPr>
        <w:t>instrucciones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en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83D65">
        <w:rPr>
          <w:rFonts w:ascii="Arial" w:hAnsi="Arial" w:cs="Arial"/>
          <w:sz w:val="24"/>
          <w:szCs w:val="24"/>
        </w:rPr>
        <w:t>etiqueta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antes de </w:t>
      </w:r>
      <w:proofErr w:type="spellStart"/>
      <w:r w:rsidRPr="00083D65">
        <w:rPr>
          <w:rFonts w:ascii="Arial" w:hAnsi="Arial" w:cs="Arial"/>
          <w:sz w:val="24"/>
          <w:szCs w:val="24"/>
        </w:rPr>
        <w:t>aplicarse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083D65">
        <w:rPr>
          <w:rFonts w:ascii="Arial" w:hAnsi="Arial" w:cs="Arial"/>
          <w:sz w:val="24"/>
          <w:szCs w:val="24"/>
        </w:rPr>
        <w:t>repelente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3D65">
        <w:rPr>
          <w:rFonts w:ascii="Arial" w:hAnsi="Arial" w:cs="Arial"/>
          <w:sz w:val="24"/>
          <w:szCs w:val="24"/>
        </w:rPr>
        <w:t>Algunos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83D65">
        <w:rPr>
          <w:rFonts w:ascii="Arial" w:hAnsi="Arial" w:cs="Arial"/>
          <w:sz w:val="24"/>
          <w:szCs w:val="24"/>
        </w:rPr>
        <w:t>repelentes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no son </w:t>
      </w:r>
      <w:proofErr w:type="spellStart"/>
      <w:r w:rsidRPr="00083D65">
        <w:rPr>
          <w:rFonts w:ascii="Arial" w:hAnsi="Arial" w:cs="Arial"/>
          <w:sz w:val="24"/>
          <w:szCs w:val="24"/>
        </w:rPr>
        <w:t>recomendables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para usar </w:t>
      </w:r>
      <w:proofErr w:type="spellStart"/>
      <w:r w:rsidRPr="00083D65">
        <w:rPr>
          <w:rFonts w:ascii="Arial" w:hAnsi="Arial" w:cs="Arial"/>
          <w:sz w:val="24"/>
          <w:szCs w:val="24"/>
        </w:rPr>
        <w:t>en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niños</w:t>
      </w:r>
      <w:proofErr w:type="spellEnd"/>
      <w:r w:rsidRPr="00083D65">
        <w:rPr>
          <w:rFonts w:ascii="Arial" w:hAnsi="Arial" w:cs="Arial"/>
          <w:sz w:val="24"/>
          <w:szCs w:val="24"/>
        </w:rPr>
        <w:t>.</w:t>
      </w:r>
    </w:p>
    <w:p w14:paraId="09568A9B" w14:textId="4A7E0047" w:rsidR="00CA4FFE" w:rsidRPr="00083D65" w:rsidRDefault="00CA4FFE" w:rsidP="00CA4FFE">
      <w:pPr>
        <w:pStyle w:val="NoSpacing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proofErr w:type="spellStart"/>
      <w:r w:rsidRPr="00083D65">
        <w:rPr>
          <w:rFonts w:ascii="Arial" w:hAnsi="Arial" w:cs="Arial"/>
          <w:sz w:val="24"/>
          <w:szCs w:val="24"/>
        </w:rPr>
        <w:t>Productos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083D65">
        <w:rPr>
          <w:rFonts w:ascii="Arial" w:hAnsi="Arial" w:cs="Arial"/>
          <w:sz w:val="24"/>
          <w:szCs w:val="24"/>
        </w:rPr>
        <w:t>concentraciones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de hasta un 30% DEET (N, N-</w:t>
      </w:r>
      <w:proofErr w:type="spellStart"/>
      <w:r w:rsidRPr="00083D65">
        <w:rPr>
          <w:rFonts w:ascii="Arial" w:hAnsi="Arial" w:cs="Arial"/>
          <w:sz w:val="24"/>
          <w:szCs w:val="24"/>
        </w:rPr>
        <w:t>dietil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-m-toluamide) son </w:t>
      </w:r>
      <w:proofErr w:type="spellStart"/>
      <w:r w:rsidRPr="00083D65">
        <w:rPr>
          <w:rFonts w:ascii="Arial" w:hAnsi="Arial" w:cs="Arial"/>
          <w:sz w:val="24"/>
          <w:szCs w:val="24"/>
        </w:rPr>
        <w:t>generalmente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recomendados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3D65">
        <w:rPr>
          <w:rFonts w:ascii="Arial" w:hAnsi="Arial" w:cs="Arial"/>
          <w:sz w:val="24"/>
          <w:szCs w:val="24"/>
        </w:rPr>
        <w:t>Otros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repelentes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aprovados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por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r w:rsidRPr="00083D65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083D65">
        <w:rPr>
          <w:rFonts w:ascii="Arial" w:eastAsia="Times New Roman" w:hAnsi="Arial" w:cs="Arial"/>
          <w:sz w:val="24"/>
          <w:szCs w:val="24"/>
        </w:rPr>
        <w:t>Agencia</w:t>
      </w:r>
      <w:proofErr w:type="spellEnd"/>
      <w:r w:rsidRPr="00083D6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083D65">
        <w:rPr>
          <w:rFonts w:ascii="Arial" w:eastAsia="Times New Roman" w:hAnsi="Arial" w:cs="Arial"/>
          <w:sz w:val="24"/>
          <w:szCs w:val="24"/>
        </w:rPr>
        <w:t>Proteccion</w:t>
      </w:r>
      <w:proofErr w:type="spellEnd"/>
      <w:r w:rsidRPr="00083D65">
        <w:rPr>
          <w:rFonts w:ascii="Arial" w:eastAsia="Times New Roman" w:hAnsi="Arial" w:cs="Arial"/>
          <w:sz w:val="24"/>
          <w:szCs w:val="24"/>
        </w:rPr>
        <w:t xml:space="preserve"> Ambiental (EPA </w:t>
      </w:r>
      <w:proofErr w:type="spellStart"/>
      <w:r w:rsidRPr="00083D65">
        <w:rPr>
          <w:rFonts w:ascii="Arial" w:eastAsia="Times New Roman" w:hAnsi="Arial" w:cs="Arial"/>
          <w:sz w:val="24"/>
          <w:szCs w:val="24"/>
        </w:rPr>
        <w:t>por</w:t>
      </w:r>
      <w:proofErr w:type="spellEnd"/>
      <w:r w:rsidRPr="00083D65">
        <w:rPr>
          <w:rFonts w:ascii="Arial" w:eastAsia="Times New Roman" w:hAnsi="Arial" w:cs="Arial"/>
          <w:sz w:val="24"/>
          <w:szCs w:val="24"/>
        </w:rPr>
        <w:t xml:space="preserve"> sus </w:t>
      </w:r>
      <w:proofErr w:type="spellStart"/>
      <w:r w:rsidRPr="00083D65">
        <w:rPr>
          <w:rFonts w:ascii="Arial" w:eastAsia="Times New Roman" w:hAnsi="Arial" w:cs="Arial"/>
          <w:sz w:val="24"/>
          <w:szCs w:val="24"/>
        </w:rPr>
        <w:t>siglas</w:t>
      </w:r>
      <w:proofErr w:type="spellEnd"/>
      <w:r w:rsidRPr="00083D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083D65">
        <w:rPr>
          <w:rFonts w:ascii="Arial" w:eastAsia="Times New Roman" w:hAnsi="Arial" w:cs="Arial"/>
          <w:sz w:val="24"/>
          <w:szCs w:val="24"/>
        </w:rPr>
        <w:t xml:space="preserve"> Ingles) </w:t>
      </w:r>
      <w:proofErr w:type="spellStart"/>
      <w:r w:rsidRPr="00083D65">
        <w:rPr>
          <w:rFonts w:ascii="Arial" w:eastAsia="Times New Roman" w:hAnsi="Arial" w:cs="Arial"/>
          <w:sz w:val="24"/>
          <w:szCs w:val="24"/>
        </w:rPr>
        <w:t>como</w:t>
      </w:r>
      <w:proofErr w:type="spellEnd"/>
      <w:r w:rsidRPr="00083D65">
        <w:rPr>
          <w:rFonts w:ascii="Arial" w:eastAsia="Times New Roman" w:hAnsi="Arial" w:cs="Arial"/>
          <w:sz w:val="24"/>
          <w:szCs w:val="24"/>
        </w:rPr>
        <w:t xml:space="preserve"> picaridin, </w:t>
      </w:r>
      <w:proofErr w:type="spellStart"/>
      <w:r w:rsidRPr="00083D65">
        <w:rPr>
          <w:rFonts w:ascii="Arial" w:eastAsia="Times New Roman" w:hAnsi="Arial" w:cs="Arial"/>
          <w:sz w:val="24"/>
          <w:szCs w:val="24"/>
        </w:rPr>
        <w:t>aceite</w:t>
      </w:r>
      <w:proofErr w:type="spellEnd"/>
      <w:r w:rsidRPr="00083D6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083D65">
        <w:rPr>
          <w:rFonts w:ascii="Arial" w:eastAsia="Times New Roman" w:hAnsi="Arial" w:cs="Arial"/>
          <w:sz w:val="24"/>
          <w:szCs w:val="24"/>
        </w:rPr>
        <w:t>eucalipto</w:t>
      </w:r>
      <w:proofErr w:type="spellEnd"/>
      <w:r w:rsidRPr="00083D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eastAsia="Times New Roman" w:hAnsi="Arial" w:cs="Arial"/>
          <w:sz w:val="24"/>
          <w:szCs w:val="24"/>
        </w:rPr>
        <w:t>limón</w:t>
      </w:r>
      <w:proofErr w:type="spellEnd"/>
      <w:r w:rsidRPr="00083D65">
        <w:rPr>
          <w:rFonts w:ascii="Arial" w:eastAsia="Times New Roman" w:hAnsi="Arial" w:cs="Arial"/>
          <w:sz w:val="24"/>
          <w:szCs w:val="24"/>
        </w:rPr>
        <w:t>, para-</w:t>
      </w:r>
      <w:proofErr w:type="spellStart"/>
      <w:r w:rsidRPr="00083D65">
        <w:rPr>
          <w:rFonts w:ascii="Arial" w:eastAsia="Times New Roman" w:hAnsi="Arial" w:cs="Arial"/>
          <w:sz w:val="24"/>
          <w:szCs w:val="24"/>
        </w:rPr>
        <w:t>metano</w:t>
      </w:r>
      <w:proofErr w:type="spellEnd"/>
      <w:r w:rsidRPr="00083D65">
        <w:rPr>
          <w:rFonts w:ascii="Arial" w:eastAsia="Times New Roman" w:hAnsi="Arial" w:cs="Arial"/>
          <w:sz w:val="24"/>
          <w:szCs w:val="24"/>
        </w:rPr>
        <w:t>-diol,</w:t>
      </w:r>
      <w:r w:rsidR="00A17808">
        <w:rPr>
          <w:rFonts w:ascii="Arial" w:eastAsia="Times New Roman" w:hAnsi="Arial" w:cs="Arial"/>
          <w:sz w:val="24"/>
          <w:szCs w:val="24"/>
        </w:rPr>
        <w:t xml:space="preserve"> </w:t>
      </w:r>
      <w:r w:rsidR="00A17808" w:rsidRPr="00A17808">
        <w:rPr>
          <w:rFonts w:ascii="Arial" w:hAnsi="Arial" w:cs="Arial"/>
          <w:sz w:val="24"/>
          <w:szCs w:val="24"/>
        </w:rPr>
        <w:t>2-undecanona</w:t>
      </w:r>
      <w:r w:rsidRPr="00083D65">
        <w:rPr>
          <w:rFonts w:ascii="Arial" w:eastAsia="Times New Roman" w:hAnsi="Arial" w:cs="Arial"/>
          <w:sz w:val="24"/>
          <w:szCs w:val="24"/>
        </w:rPr>
        <w:t xml:space="preserve"> o IR535 son </w:t>
      </w:r>
      <w:proofErr w:type="spellStart"/>
      <w:r w:rsidRPr="00083D65">
        <w:rPr>
          <w:rFonts w:ascii="Arial" w:eastAsia="Times New Roman" w:hAnsi="Arial" w:cs="Arial"/>
          <w:sz w:val="24"/>
          <w:szCs w:val="24"/>
        </w:rPr>
        <w:t>generalmente</w:t>
      </w:r>
      <w:proofErr w:type="spellEnd"/>
      <w:r w:rsidRPr="00083D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eastAsia="Times New Roman" w:hAnsi="Arial" w:cs="Arial"/>
          <w:sz w:val="24"/>
          <w:szCs w:val="24"/>
        </w:rPr>
        <w:t>encontrados</w:t>
      </w:r>
      <w:proofErr w:type="spellEnd"/>
      <w:r w:rsidRPr="00083D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083D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eastAsia="Times New Roman" w:hAnsi="Arial" w:cs="Arial"/>
          <w:sz w:val="24"/>
          <w:szCs w:val="24"/>
        </w:rPr>
        <w:t>farmacias</w:t>
      </w:r>
      <w:proofErr w:type="spellEnd"/>
      <w:r w:rsidRPr="00083D65">
        <w:rPr>
          <w:rFonts w:ascii="Arial" w:eastAsia="Times New Roman" w:hAnsi="Arial" w:cs="Arial"/>
          <w:sz w:val="24"/>
          <w:szCs w:val="24"/>
        </w:rPr>
        <w:t xml:space="preserve"> locales. </w:t>
      </w:r>
      <w:proofErr w:type="spellStart"/>
      <w:r w:rsidRPr="00083D65">
        <w:rPr>
          <w:rFonts w:ascii="Arial" w:eastAsia="Times New Roman" w:hAnsi="Arial" w:cs="Arial"/>
          <w:sz w:val="24"/>
          <w:szCs w:val="24"/>
        </w:rPr>
        <w:t>Busque</w:t>
      </w:r>
      <w:proofErr w:type="spellEnd"/>
      <w:r w:rsidRPr="00083D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eastAsia="Times New Roman" w:hAnsi="Arial" w:cs="Arial"/>
          <w:sz w:val="24"/>
          <w:szCs w:val="24"/>
        </w:rPr>
        <w:t>los</w:t>
      </w:r>
      <w:proofErr w:type="spellEnd"/>
      <w:r w:rsidRPr="00083D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eastAsia="Times New Roman" w:hAnsi="Arial" w:cs="Arial"/>
          <w:sz w:val="24"/>
          <w:szCs w:val="24"/>
        </w:rPr>
        <w:t>ingredientes</w:t>
      </w:r>
      <w:proofErr w:type="spellEnd"/>
      <w:r w:rsidRPr="00083D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eastAsia="Times New Roman" w:hAnsi="Arial" w:cs="Arial"/>
          <w:sz w:val="24"/>
          <w:szCs w:val="24"/>
        </w:rPr>
        <w:t>activos</w:t>
      </w:r>
      <w:proofErr w:type="spellEnd"/>
      <w:r w:rsidRPr="00083D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083D65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083D65">
        <w:rPr>
          <w:rFonts w:ascii="Arial" w:eastAsia="Times New Roman" w:hAnsi="Arial" w:cs="Arial"/>
          <w:sz w:val="24"/>
          <w:szCs w:val="24"/>
        </w:rPr>
        <w:t>etiqueta</w:t>
      </w:r>
      <w:proofErr w:type="spellEnd"/>
      <w:r w:rsidRPr="00083D65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083D65">
        <w:rPr>
          <w:rFonts w:ascii="Arial" w:eastAsia="Times New Roman" w:hAnsi="Arial" w:cs="Arial"/>
          <w:sz w:val="24"/>
          <w:szCs w:val="24"/>
        </w:rPr>
        <w:t>producto</w:t>
      </w:r>
      <w:proofErr w:type="spellEnd"/>
      <w:r w:rsidRPr="00083D65">
        <w:rPr>
          <w:rFonts w:ascii="Arial" w:eastAsia="Times New Roman" w:hAnsi="Arial" w:cs="Arial"/>
          <w:sz w:val="24"/>
          <w:szCs w:val="24"/>
        </w:rPr>
        <w:t>.</w:t>
      </w:r>
    </w:p>
    <w:p w14:paraId="58100F8F" w14:textId="6CAFD077" w:rsidR="00CA4FFE" w:rsidRPr="00CA4FFE" w:rsidRDefault="00CA4FFE" w:rsidP="00083D65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CA4FFE">
        <w:rPr>
          <w:rFonts w:ascii="Arial" w:hAnsi="Arial" w:cs="Arial"/>
          <w:sz w:val="24"/>
          <w:szCs w:val="24"/>
        </w:rPr>
        <w:t>Aplique</w:t>
      </w:r>
      <w:proofErr w:type="spellEnd"/>
      <w:r w:rsidRPr="00CA4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sz w:val="24"/>
          <w:szCs w:val="24"/>
        </w:rPr>
        <w:t>el</w:t>
      </w:r>
      <w:proofErr w:type="spellEnd"/>
      <w:r w:rsidRPr="00CA4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sz w:val="24"/>
          <w:szCs w:val="24"/>
        </w:rPr>
        <w:t>repelente</w:t>
      </w:r>
      <w:proofErr w:type="spellEnd"/>
      <w:r w:rsidRPr="00CA4FF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A4FFE">
        <w:rPr>
          <w:rFonts w:ascii="Arial" w:hAnsi="Arial" w:cs="Arial"/>
          <w:sz w:val="24"/>
          <w:szCs w:val="24"/>
        </w:rPr>
        <w:t>piel</w:t>
      </w:r>
      <w:proofErr w:type="spellEnd"/>
      <w:r w:rsidRPr="00CA4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sz w:val="24"/>
          <w:szCs w:val="24"/>
        </w:rPr>
        <w:t>expuesta</w:t>
      </w:r>
      <w:proofErr w:type="spellEnd"/>
      <w:r w:rsidRPr="00CA4FFE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CA4FFE">
        <w:rPr>
          <w:rFonts w:ascii="Arial" w:hAnsi="Arial" w:cs="Arial"/>
          <w:sz w:val="24"/>
          <w:szCs w:val="24"/>
        </w:rPr>
        <w:t>en</w:t>
      </w:r>
      <w:proofErr w:type="spellEnd"/>
      <w:r w:rsidRPr="00CA4FF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A4FFE">
        <w:rPr>
          <w:rFonts w:ascii="Arial" w:hAnsi="Arial" w:cs="Arial"/>
          <w:sz w:val="24"/>
          <w:szCs w:val="24"/>
        </w:rPr>
        <w:t>ropa</w:t>
      </w:r>
      <w:proofErr w:type="spellEnd"/>
      <w:r w:rsidRPr="00CA4F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4FFE">
        <w:rPr>
          <w:rFonts w:ascii="Arial" w:hAnsi="Arial" w:cs="Arial"/>
          <w:sz w:val="24"/>
          <w:szCs w:val="24"/>
        </w:rPr>
        <w:t>pero</w:t>
      </w:r>
      <w:proofErr w:type="spellEnd"/>
      <w:r w:rsidRPr="00CA4FFE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CA4FFE">
        <w:rPr>
          <w:rFonts w:ascii="Arial" w:hAnsi="Arial" w:cs="Arial"/>
          <w:sz w:val="24"/>
          <w:szCs w:val="24"/>
        </w:rPr>
        <w:t>debajo</w:t>
      </w:r>
      <w:proofErr w:type="spellEnd"/>
      <w:r w:rsidRPr="00CA4FF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A4FFE">
        <w:rPr>
          <w:rFonts w:ascii="Arial" w:hAnsi="Arial" w:cs="Arial"/>
          <w:sz w:val="24"/>
          <w:szCs w:val="24"/>
        </w:rPr>
        <w:t>ropa</w:t>
      </w:r>
      <w:proofErr w:type="spellEnd"/>
      <w:r w:rsidRPr="00CA4FFE">
        <w:rPr>
          <w:rFonts w:ascii="Arial" w:hAnsi="Arial" w:cs="Arial"/>
          <w:sz w:val="24"/>
          <w:szCs w:val="24"/>
        </w:rPr>
        <w:t>.</w:t>
      </w:r>
    </w:p>
    <w:p w14:paraId="76CA394C" w14:textId="669EA4CA" w:rsidR="00CA4FFE" w:rsidRPr="00083D65" w:rsidRDefault="00CA4FFE" w:rsidP="00CA4FF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83D65">
        <w:rPr>
          <w:rFonts w:ascii="Arial" w:hAnsi="Arial" w:cs="Arial"/>
          <w:sz w:val="24"/>
          <w:szCs w:val="24"/>
        </w:rPr>
        <w:t xml:space="preserve">Para la </w:t>
      </w:r>
      <w:proofErr w:type="spellStart"/>
      <w:r w:rsidRPr="00083D65">
        <w:rPr>
          <w:rFonts w:ascii="Arial" w:hAnsi="Arial" w:cs="Arial"/>
          <w:sz w:val="24"/>
          <w:szCs w:val="24"/>
        </w:rPr>
        <w:t>protección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83D65">
        <w:rPr>
          <w:rFonts w:ascii="Arial" w:hAnsi="Arial" w:cs="Arial"/>
          <w:sz w:val="24"/>
          <w:szCs w:val="24"/>
        </w:rPr>
        <w:t>los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niños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, lea las </w:t>
      </w:r>
      <w:proofErr w:type="spellStart"/>
      <w:r w:rsidRPr="00083D65">
        <w:rPr>
          <w:rFonts w:ascii="Arial" w:hAnsi="Arial" w:cs="Arial"/>
          <w:sz w:val="24"/>
          <w:szCs w:val="24"/>
        </w:rPr>
        <w:t>instruciones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en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83D65">
        <w:rPr>
          <w:rFonts w:ascii="Arial" w:hAnsi="Arial" w:cs="Arial"/>
          <w:sz w:val="24"/>
          <w:szCs w:val="24"/>
        </w:rPr>
        <w:t>etiqueta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83D65">
        <w:rPr>
          <w:rFonts w:ascii="Arial" w:hAnsi="Arial" w:cs="Arial"/>
          <w:sz w:val="24"/>
          <w:szCs w:val="24"/>
        </w:rPr>
        <w:t>asegurese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de que </w:t>
      </w:r>
      <w:proofErr w:type="spellStart"/>
      <w:r w:rsidRPr="00083D65">
        <w:rPr>
          <w:rFonts w:ascii="Arial" w:hAnsi="Arial" w:cs="Arial"/>
          <w:sz w:val="24"/>
          <w:szCs w:val="24"/>
        </w:rPr>
        <w:t>el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repelente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083D65">
        <w:rPr>
          <w:rFonts w:ascii="Arial" w:hAnsi="Arial" w:cs="Arial"/>
          <w:sz w:val="24"/>
          <w:szCs w:val="24"/>
        </w:rPr>
        <w:t>apropiado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para la </w:t>
      </w:r>
      <w:proofErr w:type="spellStart"/>
      <w:r w:rsidRPr="00083D65">
        <w:rPr>
          <w:rFonts w:ascii="Arial" w:hAnsi="Arial" w:cs="Arial"/>
          <w:sz w:val="24"/>
          <w:szCs w:val="24"/>
        </w:rPr>
        <w:t>edad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083D65">
        <w:rPr>
          <w:rFonts w:ascii="Arial" w:hAnsi="Arial" w:cs="Arial"/>
          <w:sz w:val="24"/>
          <w:szCs w:val="24"/>
        </w:rPr>
        <w:t>niño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Pr="00083D65">
        <w:rPr>
          <w:rFonts w:ascii="Arial" w:hAnsi="Arial" w:cs="Arial"/>
          <w:sz w:val="24"/>
          <w:szCs w:val="24"/>
        </w:rPr>
        <w:t>acuerdo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al Centro de Control y </w:t>
      </w:r>
      <w:proofErr w:type="spellStart"/>
      <w:r w:rsidRPr="00083D65">
        <w:rPr>
          <w:rFonts w:ascii="Arial" w:hAnsi="Arial" w:cs="Arial"/>
          <w:sz w:val="24"/>
          <w:szCs w:val="24"/>
        </w:rPr>
        <w:t>Protección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83D65">
        <w:rPr>
          <w:rFonts w:ascii="Arial" w:hAnsi="Arial" w:cs="Arial"/>
          <w:sz w:val="24"/>
          <w:szCs w:val="24"/>
        </w:rPr>
        <w:t>Enfermedades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(CDC </w:t>
      </w:r>
      <w:proofErr w:type="spellStart"/>
      <w:r w:rsidRPr="00083D65">
        <w:rPr>
          <w:rFonts w:ascii="Arial" w:hAnsi="Arial" w:cs="Arial"/>
          <w:sz w:val="24"/>
          <w:szCs w:val="24"/>
        </w:rPr>
        <w:t>por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sus </w:t>
      </w:r>
      <w:proofErr w:type="spellStart"/>
      <w:r w:rsidRPr="00083D65">
        <w:rPr>
          <w:rFonts w:ascii="Arial" w:hAnsi="Arial" w:cs="Arial"/>
          <w:sz w:val="24"/>
          <w:szCs w:val="24"/>
        </w:rPr>
        <w:t>siglas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en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Ingles), </w:t>
      </w:r>
      <w:proofErr w:type="spellStart"/>
      <w:r w:rsidRPr="00083D65">
        <w:rPr>
          <w:rFonts w:ascii="Arial" w:hAnsi="Arial" w:cs="Arial"/>
          <w:sz w:val="24"/>
          <w:szCs w:val="24"/>
        </w:rPr>
        <w:t>los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repelentes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de mosquitos que </w:t>
      </w:r>
      <w:proofErr w:type="spellStart"/>
      <w:r w:rsidRPr="00083D65">
        <w:rPr>
          <w:rFonts w:ascii="Arial" w:hAnsi="Arial" w:cs="Arial"/>
          <w:sz w:val="24"/>
          <w:szCs w:val="24"/>
        </w:rPr>
        <w:t>contienen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el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aceite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83D65">
        <w:rPr>
          <w:rFonts w:ascii="Arial" w:hAnsi="Arial" w:cs="Arial"/>
          <w:sz w:val="24"/>
          <w:szCs w:val="24"/>
        </w:rPr>
        <w:t>eucalipto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limón</w:t>
      </w:r>
      <w:proofErr w:type="spellEnd"/>
      <w:r w:rsidR="00A17808">
        <w:rPr>
          <w:rFonts w:ascii="Arial" w:hAnsi="Arial" w:cs="Arial"/>
          <w:sz w:val="24"/>
          <w:szCs w:val="24"/>
        </w:rPr>
        <w:t xml:space="preserve"> </w:t>
      </w:r>
      <w:r w:rsidR="00A17808" w:rsidRPr="00083D65">
        <w:rPr>
          <w:rFonts w:ascii="Arial" w:eastAsia="Times New Roman" w:hAnsi="Arial" w:cs="Arial"/>
          <w:sz w:val="24"/>
          <w:szCs w:val="24"/>
        </w:rPr>
        <w:t>o</w:t>
      </w:r>
      <w:r w:rsidR="00A17808">
        <w:rPr>
          <w:rFonts w:ascii="Arial" w:hAnsi="Arial" w:cs="Arial"/>
          <w:sz w:val="24"/>
          <w:szCs w:val="24"/>
        </w:rPr>
        <w:t xml:space="preserve"> </w:t>
      </w:r>
      <w:r w:rsidR="00A17808" w:rsidRPr="00A17808">
        <w:rPr>
          <w:rFonts w:ascii="Arial" w:hAnsi="Arial" w:cs="Arial"/>
          <w:sz w:val="24"/>
          <w:szCs w:val="24"/>
        </w:rPr>
        <w:t>para-</w:t>
      </w:r>
      <w:proofErr w:type="spellStart"/>
      <w:r w:rsidR="00A17808" w:rsidRPr="00A17808">
        <w:rPr>
          <w:rFonts w:ascii="Arial" w:hAnsi="Arial" w:cs="Arial"/>
          <w:sz w:val="24"/>
          <w:szCs w:val="24"/>
        </w:rPr>
        <w:t>mentano</w:t>
      </w:r>
      <w:proofErr w:type="spellEnd"/>
      <w:r w:rsidR="00A17808" w:rsidRPr="00A17808">
        <w:rPr>
          <w:rFonts w:ascii="Arial" w:hAnsi="Arial" w:cs="Arial"/>
          <w:sz w:val="24"/>
          <w:szCs w:val="24"/>
        </w:rPr>
        <w:t>-diol</w:t>
      </w:r>
      <w:r w:rsidRPr="00083D65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083D65">
        <w:rPr>
          <w:rFonts w:ascii="Arial" w:hAnsi="Arial" w:cs="Arial"/>
          <w:sz w:val="24"/>
          <w:szCs w:val="24"/>
        </w:rPr>
        <w:t>deben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083D65">
        <w:rPr>
          <w:rFonts w:ascii="Arial" w:hAnsi="Arial" w:cs="Arial"/>
          <w:sz w:val="24"/>
          <w:szCs w:val="24"/>
        </w:rPr>
        <w:t>usados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en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niños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menores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de 3 </w:t>
      </w:r>
      <w:proofErr w:type="spellStart"/>
      <w:r w:rsidRPr="00083D65">
        <w:rPr>
          <w:rFonts w:ascii="Arial" w:hAnsi="Arial" w:cs="Arial"/>
          <w:sz w:val="24"/>
          <w:szCs w:val="24"/>
        </w:rPr>
        <w:t>años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. DEET no es </w:t>
      </w:r>
      <w:proofErr w:type="spellStart"/>
      <w:r w:rsidRPr="00083D65">
        <w:rPr>
          <w:rFonts w:ascii="Arial" w:hAnsi="Arial" w:cs="Arial"/>
          <w:sz w:val="24"/>
          <w:szCs w:val="24"/>
        </w:rPr>
        <w:t>recomendado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en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niños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menores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de 2 meses de </w:t>
      </w:r>
      <w:proofErr w:type="spellStart"/>
      <w:r w:rsidRPr="00083D65">
        <w:rPr>
          <w:rFonts w:ascii="Arial" w:hAnsi="Arial" w:cs="Arial"/>
          <w:sz w:val="24"/>
          <w:szCs w:val="24"/>
        </w:rPr>
        <w:t>edad</w:t>
      </w:r>
      <w:proofErr w:type="spellEnd"/>
      <w:r w:rsidRPr="00083D65">
        <w:rPr>
          <w:rFonts w:ascii="Arial" w:hAnsi="Arial" w:cs="Arial"/>
          <w:sz w:val="24"/>
          <w:szCs w:val="24"/>
        </w:rPr>
        <w:t>.</w:t>
      </w:r>
    </w:p>
    <w:p w14:paraId="263FFBCC" w14:textId="722CF84D" w:rsidR="00CA4FFE" w:rsidRPr="00083D65" w:rsidRDefault="00CA4FFE" w:rsidP="00CA4FF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83D65">
        <w:rPr>
          <w:rFonts w:ascii="Arial" w:hAnsi="Arial" w:cs="Arial"/>
          <w:sz w:val="24"/>
          <w:szCs w:val="24"/>
        </w:rPr>
        <w:t xml:space="preserve">Evite </w:t>
      </w:r>
      <w:proofErr w:type="spellStart"/>
      <w:r w:rsidRPr="00083D65">
        <w:rPr>
          <w:rFonts w:ascii="Arial" w:hAnsi="Arial" w:cs="Arial"/>
          <w:sz w:val="24"/>
          <w:szCs w:val="24"/>
        </w:rPr>
        <w:t>aplicar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repelentes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en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las manos a </w:t>
      </w:r>
      <w:proofErr w:type="spellStart"/>
      <w:r w:rsidRPr="00083D65">
        <w:rPr>
          <w:rFonts w:ascii="Arial" w:hAnsi="Arial" w:cs="Arial"/>
          <w:sz w:val="24"/>
          <w:szCs w:val="24"/>
        </w:rPr>
        <w:t>los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niños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. Los </w:t>
      </w:r>
      <w:proofErr w:type="spellStart"/>
      <w:r w:rsidRPr="00083D65">
        <w:rPr>
          <w:rFonts w:ascii="Arial" w:hAnsi="Arial" w:cs="Arial"/>
          <w:sz w:val="24"/>
          <w:szCs w:val="24"/>
        </w:rPr>
        <w:t>adultos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deben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aplicarse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el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repelente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primero </w:t>
      </w:r>
      <w:proofErr w:type="spellStart"/>
      <w:r w:rsidRPr="00083D65">
        <w:rPr>
          <w:rFonts w:ascii="Arial" w:hAnsi="Arial" w:cs="Arial"/>
          <w:sz w:val="24"/>
          <w:szCs w:val="24"/>
        </w:rPr>
        <w:t>en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sus manos y </w:t>
      </w:r>
      <w:proofErr w:type="spellStart"/>
      <w:r w:rsidRPr="00083D65">
        <w:rPr>
          <w:rFonts w:ascii="Arial" w:hAnsi="Arial" w:cs="Arial"/>
          <w:sz w:val="24"/>
          <w:szCs w:val="24"/>
        </w:rPr>
        <w:t>luego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tranferirlo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083D65">
        <w:rPr>
          <w:rFonts w:ascii="Arial" w:hAnsi="Arial" w:cs="Arial"/>
          <w:sz w:val="24"/>
          <w:szCs w:val="24"/>
        </w:rPr>
        <w:t>piel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, y la </w:t>
      </w:r>
      <w:proofErr w:type="spellStart"/>
      <w:r w:rsidRPr="00083D65">
        <w:rPr>
          <w:rFonts w:ascii="Arial" w:hAnsi="Arial" w:cs="Arial"/>
          <w:sz w:val="24"/>
          <w:szCs w:val="24"/>
        </w:rPr>
        <w:t>ropa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, de sus </w:t>
      </w:r>
      <w:proofErr w:type="spellStart"/>
      <w:r w:rsidRPr="00083D65">
        <w:rPr>
          <w:rFonts w:ascii="Arial" w:hAnsi="Arial" w:cs="Arial"/>
          <w:sz w:val="24"/>
          <w:szCs w:val="24"/>
        </w:rPr>
        <w:t>niños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. </w:t>
      </w:r>
    </w:p>
    <w:p w14:paraId="711CFF38" w14:textId="3C53BA15" w:rsidR="00CA4FFE" w:rsidRPr="00083D65" w:rsidRDefault="00CA4FFE" w:rsidP="00CA4FF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83D65">
        <w:rPr>
          <w:rFonts w:ascii="Arial" w:hAnsi="Arial" w:cs="Arial"/>
          <w:sz w:val="24"/>
          <w:szCs w:val="24"/>
        </w:rPr>
        <w:t xml:space="preserve">Si </w:t>
      </w:r>
      <w:proofErr w:type="spellStart"/>
      <w:r w:rsidRPr="00083D65">
        <w:rPr>
          <w:rFonts w:ascii="Arial" w:hAnsi="Arial" w:cs="Arial"/>
          <w:sz w:val="24"/>
          <w:szCs w:val="24"/>
        </w:rPr>
        <w:t>más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protección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083D65">
        <w:rPr>
          <w:rFonts w:ascii="Arial" w:hAnsi="Arial" w:cs="Arial"/>
          <w:sz w:val="24"/>
          <w:szCs w:val="24"/>
        </w:rPr>
        <w:t>necesaria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3D65">
        <w:rPr>
          <w:rFonts w:ascii="Arial" w:hAnsi="Arial" w:cs="Arial"/>
          <w:sz w:val="24"/>
          <w:szCs w:val="24"/>
        </w:rPr>
        <w:t>aplique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083D65">
        <w:rPr>
          <w:rFonts w:ascii="Arial" w:hAnsi="Arial" w:cs="Arial"/>
          <w:sz w:val="24"/>
          <w:szCs w:val="24"/>
        </w:rPr>
        <w:t>repelente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a base de permethrin </w:t>
      </w:r>
      <w:proofErr w:type="spellStart"/>
      <w:r w:rsidRPr="00083D65">
        <w:rPr>
          <w:rFonts w:ascii="Arial" w:hAnsi="Arial" w:cs="Arial"/>
          <w:sz w:val="24"/>
          <w:szCs w:val="24"/>
        </w:rPr>
        <w:t>directamente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83D65">
        <w:rPr>
          <w:rFonts w:ascii="Arial" w:hAnsi="Arial" w:cs="Arial"/>
          <w:sz w:val="24"/>
          <w:szCs w:val="24"/>
        </w:rPr>
        <w:t>su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ropa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3D65">
        <w:rPr>
          <w:rFonts w:ascii="Arial" w:hAnsi="Arial" w:cs="Arial"/>
          <w:sz w:val="24"/>
          <w:szCs w:val="24"/>
        </w:rPr>
        <w:t>Siempre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sz w:val="24"/>
          <w:szCs w:val="24"/>
        </w:rPr>
        <w:t>siga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083D65">
        <w:rPr>
          <w:rFonts w:ascii="Arial" w:hAnsi="Arial" w:cs="Arial"/>
          <w:sz w:val="24"/>
          <w:szCs w:val="24"/>
        </w:rPr>
        <w:t>instrucciones</w:t>
      </w:r>
      <w:proofErr w:type="spellEnd"/>
      <w:r w:rsidRPr="00083D65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083D65">
        <w:rPr>
          <w:rFonts w:ascii="Arial" w:hAnsi="Arial" w:cs="Arial"/>
          <w:sz w:val="24"/>
          <w:szCs w:val="24"/>
        </w:rPr>
        <w:t>fabricante</w:t>
      </w:r>
      <w:proofErr w:type="spellEnd"/>
      <w:r w:rsidRPr="00083D65">
        <w:rPr>
          <w:rFonts w:ascii="Arial" w:hAnsi="Arial" w:cs="Arial"/>
          <w:sz w:val="24"/>
          <w:szCs w:val="24"/>
        </w:rPr>
        <w:t>.</w:t>
      </w:r>
    </w:p>
    <w:p w14:paraId="00780467" w14:textId="77777777" w:rsidR="00CA4FFE" w:rsidRPr="00CA4FFE" w:rsidRDefault="00CA4FFE" w:rsidP="00CA4F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4D9D0A" w14:textId="77777777" w:rsidR="00CA4FFE" w:rsidRPr="00CA4FFE" w:rsidRDefault="00CA4FFE" w:rsidP="00CA4FF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A4FF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CUBRA</w:t>
      </w:r>
      <w:r w:rsidRPr="00CA4FF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A4FFE">
        <w:rPr>
          <w:rFonts w:ascii="Arial" w:hAnsi="Arial" w:cs="Arial"/>
          <w:color w:val="000000"/>
          <w:sz w:val="24"/>
          <w:szCs w:val="24"/>
        </w:rPr>
        <w:t xml:space="preserve">las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puertas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ventanas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con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tela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metálica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para que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mantenga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los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mosquitos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fuera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casa. </w:t>
      </w:r>
    </w:p>
    <w:p w14:paraId="178E5643" w14:textId="40A9FEDD" w:rsidR="00CA4FFE" w:rsidRPr="00083D65" w:rsidRDefault="00CA4FFE" w:rsidP="00083D6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83D65">
        <w:rPr>
          <w:rFonts w:ascii="Arial" w:hAnsi="Arial" w:cs="Arial"/>
          <w:color w:val="000000"/>
          <w:sz w:val="24"/>
          <w:szCs w:val="24"/>
        </w:rPr>
        <w:t>Repare</w:t>
      </w:r>
      <w:proofErr w:type="spellEnd"/>
      <w:r w:rsidRPr="00083D65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083D65">
        <w:rPr>
          <w:rFonts w:ascii="Arial" w:hAnsi="Arial" w:cs="Arial"/>
          <w:color w:val="000000"/>
          <w:sz w:val="24"/>
          <w:szCs w:val="24"/>
        </w:rPr>
        <w:t>tela</w:t>
      </w:r>
      <w:proofErr w:type="spellEnd"/>
      <w:r w:rsidRPr="00083D6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color w:val="000000"/>
          <w:sz w:val="24"/>
          <w:szCs w:val="24"/>
        </w:rPr>
        <w:t>metálica</w:t>
      </w:r>
      <w:proofErr w:type="spellEnd"/>
      <w:r w:rsidRPr="00083D6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color w:val="000000"/>
          <w:sz w:val="24"/>
          <w:szCs w:val="24"/>
        </w:rPr>
        <w:t>rota</w:t>
      </w:r>
      <w:proofErr w:type="spellEnd"/>
      <w:r w:rsidRPr="00083D6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083D6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3D65">
        <w:rPr>
          <w:rFonts w:ascii="Arial" w:hAnsi="Arial" w:cs="Arial"/>
          <w:color w:val="000000"/>
          <w:sz w:val="24"/>
          <w:szCs w:val="24"/>
        </w:rPr>
        <w:t>ventanas</w:t>
      </w:r>
      <w:proofErr w:type="spellEnd"/>
      <w:r w:rsidRPr="00083D6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83D65">
        <w:rPr>
          <w:rFonts w:ascii="Arial" w:hAnsi="Arial" w:cs="Arial"/>
          <w:color w:val="000000"/>
          <w:sz w:val="24"/>
          <w:szCs w:val="24"/>
        </w:rPr>
        <w:t>puertas,porches</w:t>
      </w:r>
      <w:proofErr w:type="spellEnd"/>
      <w:r w:rsidRPr="00083D65">
        <w:rPr>
          <w:rFonts w:ascii="Arial" w:hAnsi="Arial" w:cs="Arial"/>
          <w:color w:val="000000"/>
          <w:sz w:val="24"/>
          <w:szCs w:val="24"/>
        </w:rPr>
        <w:t xml:space="preserve"> y patios.</w:t>
      </w:r>
    </w:p>
    <w:p w14:paraId="4A900E36" w14:textId="77777777" w:rsidR="00CA4FFE" w:rsidRPr="00CA4FFE" w:rsidRDefault="00CA4FFE" w:rsidP="00CA4FF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37E02DA" w14:textId="77777777" w:rsidR="00CA4FFE" w:rsidRPr="00CA4FFE" w:rsidRDefault="00CA4FFE" w:rsidP="00CA4FF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A4FFE">
        <w:rPr>
          <w:rFonts w:ascii="Arial" w:hAnsi="Arial" w:cs="Arial"/>
          <w:color w:val="000000"/>
          <w:sz w:val="24"/>
          <w:szCs w:val="24"/>
        </w:rPr>
        <w:t xml:space="preserve">Para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más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información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cuál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repelente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es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el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más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adecuado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usted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visite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página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información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de la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Agencia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Protección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Ambiental (EPA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sus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siglas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Ingles) y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busque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los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repelentes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apropiados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aplicar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a la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piel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:  </w:t>
      </w:r>
      <w:hyperlink r:id="rId10" w:anchor="searchform." w:history="1">
        <w:r w:rsidRPr="00CA4FFE">
          <w:rPr>
            <w:rStyle w:val="Hyperlink"/>
            <w:rFonts w:ascii="Arial" w:hAnsi="Arial" w:cs="Arial"/>
            <w:sz w:val="24"/>
            <w:szCs w:val="24"/>
          </w:rPr>
          <w:t>http://cfpub.epa.gov/oppref/insect/#searchform.</w:t>
        </w:r>
      </w:hyperlink>
    </w:p>
    <w:p w14:paraId="64401D17" w14:textId="77777777" w:rsidR="00CA4FFE" w:rsidRPr="00CA4FFE" w:rsidRDefault="00CA4FFE" w:rsidP="00CA4FFE">
      <w:pPr>
        <w:pStyle w:val="NoSpacing"/>
        <w:rPr>
          <w:rFonts w:ascii="Arial" w:hAnsi="Arial" w:cs="Arial"/>
          <w:sz w:val="24"/>
          <w:szCs w:val="24"/>
        </w:rPr>
      </w:pPr>
    </w:p>
    <w:p w14:paraId="0CED4F79" w14:textId="45BF4AE6" w:rsidR="00CA4FFE" w:rsidRPr="00CA4FFE" w:rsidRDefault="00CA4FFE" w:rsidP="00CA4FF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A4FFE">
        <w:rPr>
          <w:rFonts w:ascii="Arial" w:hAnsi="Arial" w:cs="Arial"/>
          <w:color w:val="000000"/>
          <w:sz w:val="24"/>
          <w:szCs w:val="24"/>
        </w:rPr>
        <w:t xml:space="preserve">El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Departamento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Salud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continúa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realizando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una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vigilancia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todo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el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estado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para las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enfermedades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transmitidas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mosquitos,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incluyendo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las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infecciones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del virus del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Nilo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Occidental, la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Encefalitis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Equina del Este, la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Encefalitis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de St. Louis, la malaria, virus de la chikungunya y el dengue. Los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residentes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de la Florida se les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exhorta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reportar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aves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muertas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medio del sitio de internet de la Florida Fish and Wildlife Com</w:t>
      </w:r>
      <w:r w:rsidR="00083D65">
        <w:rPr>
          <w:rFonts w:ascii="Arial" w:hAnsi="Arial" w:cs="Arial"/>
          <w:color w:val="000000"/>
          <w:sz w:val="24"/>
          <w:szCs w:val="24"/>
        </w:rPr>
        <w:t>m</w:t>
      </w:r>
      <w:r w:rsidRPr="00CA4FFE">
        <w:rPr>
          <w:rFonts w:ascii="Arial" w:hAnsi="Arial" w:cs="Arial"/>
          <w:color w:val="000000"/>
          <w:sz w:val="24"/>
          <w:szCs w:val="24"/>
        </w:rPr>
        <w:t xml:space="preserve">ission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pagina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11" w:history="1">
        <w:r w:rsidR="00985564" w:rsidRPr="00F9279D">
          <w:rPr>
            <w:rStyle w:val="Hyperlink"/>
            <w:rFonts w:ascii="Arial" w:hAnsi="Arial" w:cs="Arial"/>
            <w:sz w:val="24"/>
            <w:szCs w:val="24"/>
          </w:rPr>
          <w:t>https://app.myfwc.com/FWRI/AvianMortality/</w:t>
        </w:r>
      </w:hyperlink>
      <w:r w:rsidR="00985564" w:rsidRPr="00F9279D">
        <w:rPr>
          <w:rFonts w:ascii="Arial" w:hAnsi="Arial" w:cs="Arial"/>
          <w:color w:val="0000FF"/>
          <w:sz w:val="24"/>
          <w:szCs w:val="24"/>
        </w:rPr>
        <w:t>.</w:t>
      </w:r>
      <w:r w:rsidRPr="00CA4FFE"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obtener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más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información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sobre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las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enfermedades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transmitidas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mosquitos,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visite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el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sitio web de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Salud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ambiental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de DOH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="00083D65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2" w:history="1">
        <w:r w:rsidR="001B6F6F" w:rsidRPr="001B6F6F">
          <w:rPr>
            <w:rStyle w:val="Hyperlink"/>
            <w:rFonts w:ascii="Arial" w:hAnsi="Arial" w:cs="Arial"/>
            <w:sz w:val="24"/>
            <w:szCs w:val="24"/>
          </w:rPr>
          <w:t>www.floridahealth.gov/%5C/diseases-and-conditions/mosquito-borne-diseases/index.html</w:t>
        </w:r>
      </w:hyperlink>
      <w:r w:rsidR="001B6F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4FFE">
        <w:rPr>
          <w:rFonts w:ascii="Arial" w:hAnsi="Arial" w:cs="Arial"/>
          <w:color w:val="000000"/>
          <w:sz w:val="24"/>
          <w:szCs w:val="24"/>
        </w:rPr>
        <w:t xml:space="preserve">o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llame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departamento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salud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local de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4FFE">
        <w:rPr>
          <w:rFonts w:ascii="Arial" w:hAnsi="Arial" w:cs="Arial"/>
          <w:color w:val="000000"/>
          <w:sz w:val="24"/>
          <w:szCs w:val="24"/>
        </w:rPr>
        <w:t>condado</w:t>
      </w:r>
      <w:proofErr w:type="spellEnd"/>
      <w:r w:rsidRPr="00CA4FFE">
        <w:rPr>
          <w:rFonts w:ascii="Arial" w:hAnsi="Arial" w:cs="Arial"/>
          <w:color w:val="000000"/>
          <w:sz w:val="24"/>
          <w:szCs w:val="24"/>
        </w:rPr>
        <w:t>.</w:t>
      </w:r>
    </w:p>
    <w:p w14:paraId="5F4A87B8" w14:textId="77777777" w:rsidR="00CA4FFE" w:rsidRPr="00A7137D" w:rsidRDefault="00CA4FFE" w:rsidP="00CA4FFE">
      <w:pPr>
        <w:rPr>
          <w:rFonts w:ascii="Arial" w:hAnsi="Arial" w:cs="Arial"/>
          <w:sz w:val="20"/>
          <w:szCs w:val="20"/>
        </w:rPr>
      </w:pPr>
    </w:p>
    <w:p w14:paraId="17D2442B" w14:textId="69B1573F" w:rsidR="00020F11" w:rsidRPr="004E2DC0" w:rsidRDefault="00FA7DFF" w:rsidP="00020F11">
      <w:pPr>
        <w:spacing w:before="192" w:after="192" w:line="288" w:lineRule="atLeast"/>
        <w:rPr>
          <w:rFonts w:ascii="Arial" w:hAnsi="Arial" w:cs="Arial"/>
          <w:color w:val="333333"/>
          <w:sz w:val="24"/>
          <w:szCs w:val="24"/>
        </w:rPr>
      </w:pPr>
      <w:r w:rsidRPr="004E2DC0">
        <w:rPr>
          <w:rStyle w:val="Strong"/>
          <w:rFonts w:ascii="Arial" w:hAnsi="Arial" w:cs="Arial"/>
          <w:sz w:val="24"/>
          <w:szCs w:val="24"/>
        </w:rPr>
        <w:t xml:space="preserve">About </w:t>
      </w:r>
      <w:r w:rsidR="00020F11" w:rsidRPr="004E2DC0">
        <w:rPr>
          <w:rStyle w:val="Strong"/>
          <w:rFonts w:ascii="Arial" w:hAnsi="Arial" w:cs="Arial"/>
          <w:sz w:val="24"/>
          <w:szCs w:val="24"/>
        </w:rPr>
        <w:t>the Florida Department of Health</w:t>
      </w:r>
    </w:p>
    <w:p w14:paraId="3C90E58F" w14:textId="77777777" w:rsidR="00CA4FFE" w:rsidRPr="00DB2D64" w:rsidRDefault="00CA4FFE" w:rsidP="00CA4FFE">
      <w:pPr>
        <w:rPr>
          <w:rFonts w:ascii="Arial" w:hAnsi="Arial" w:cs="Arial"/>
          <w:sz w:val="24"/>
          <w:szCs w:val="24"/>
        </w:rPr>
      </w:pPr>
      <w:r w:rsidRPr="00DB2D64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DB2D64">
        <w:rPr>
          <w:rFonts w:ascii="Arial" w:hAnsi="Arial" w:cs="Arial"/>
          <w:sz w:val="24"/>
          <w:szCs w:val="24"/>
        </w:rPr>
        <w:t>Departamento</w:t>
      </w:r>
      <w:proofErr w:type="spellEnd"/>
      <w:r w:rsidRPr="00DB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2D64">
        <w:rPr>
          <w:rFonts w:ascii="Arial" w:hAnsi="Arial" w:cs="Arial"/>
          <w:sz w:val="24"/>
          <w:szCs w:val="24"/>
        </w:rPr>
        <w:t>trabaja</w:t>
      </w:r>
      <w:proofErr w:type="spellEnd"/>
      <w:r w:rsidRPr="00DB2D64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DB2D64">
        <w:rPr>
          <w:rFonts w:ascii="Arial" w:hAnsi="Arial" w:cs="Arial"/>
          <w:sz w:val="24"/>
          <w:szCs w:val="24"/>
        </w:rPr>
        <w:t>proteger</w:t>
      </w:r>
      <w:proofErr w:type="spellEnd"/>
      <w:r w:rsidRPr="00DB2D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2D64">
        <w:rPr>
          <w:rFonts w:ascii="Arial" w:hAnsi="Arial" w:cs="Arial"/>
          <w:sz w:val="24"/>
          <w:szCs w:val="24"/>
        </w:rPr>
        <w:t>promover</w:t>
      </w:r>
      <w:proofErr w:type="spellEnd"/>
      <w:r w:rsidRPr="00DB2D6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B2D64">
        <w:rPr>
          <w:rFonts w:ascii="Arial" w:hAnsi="Arial" w:cs="Arial"/>
          <w:sz w:val="24"/>
          <w:szCs w:val="24"/>
        </w:rPr>
        <w:t>mejorar</w:t>
      </w:r>
      <w:proofErr w:type="spellEnd"/>
      <w:r w:rsidRPr="00DB2D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B2D64">
        <w:rPr>
          <w:rFonts w:ascii="Arial" w:hAnsi="Arial" w:cs="Arial"/>
          <w:sz w:val="24"/>
          <w:szCs w:val="24"/>
        </w:rPr>
        <w:t>salud</w:t>
      </w:r>
      <w:proofErr w:type="spellEnd"/>
      <w:r w:rsidRPr="00DB2D64">
        <w:rPr>
          <w:rFonts w:ascii="Arial" w:hAnsi="Arial" w:cs="Arial"/>
          <w:sz w:val="24"/>
          <w:szCs w:val="24"/>
        </w:rPr>
        <w:t xml:space="preserve"> de las personas </w:t>
      </w:r>
      <w:proofErr w:type="spellStart"/>
      <w:r w:rsidRPr="00DB2D64">
        <w:rPr>
          <w:rFonts w:ascii="Arial" w:hAnsi="Arial" w:cs="Arial"/>
          <w:sz w:val="24"/>
          <w:szCs w:val="24"/>
        </w:rPr>
        <w:t>en</w:t>
      </w:r>
      <w:proofErr w:type="spellEnd"/>
      <w:r w:rsidRPr="00DB2D64">
        <w:rPr>
          <w:rFonts w:ascii="Arial" w:hAnsi="Arial" w:cs="Arial"/>
          <w:sz w:val="24"/>
          <w:szCs w:val="24"/>
        </w:rPr>
        <w:t xml:space="preserve"> la Florida a </w:t>
      </w:r>
      <w:proofErr w:type="spellStart"/>
      <w:r w:rsidRPr="00DB2D64">
        <w:rPr>
          <w:rFonts w:ascii="Arial" w:hAnsi="Arial" w:cs="Arial"/>
          <w:sz w:val="24"/>
          <w:szCs w:val="24"/>
        </w:rPr>
        <w:t>través</w:t>
      </w:r>
      <w:proofErr w:type="spellEnd"/>
      <w:r w:rsidRPr="00DB2D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B2D64">
        <w:rPr>
          <w:rFonts w:ascii="Arial" w:hAnsi="Arial" w:cs="Arial"/>
          <w:sz w:val="24"/>
          <w:szCs w:val="24"/>
        </w:rPr>
        <w:t>esfuerzos</w:t>
      </w:r>
      <w:proofErr w:type="spellEnd"/>
      <w:r w:rsidRPr="00DB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2D64">
        <w:rPr>
          <w:rFonts w:ascii="Arial" w:hAnsi="Arial" w:cs="Arial"/>
          <w:sz w:val="24"/>
          <w:szCs w:val="24"/>
        </w:rPr>
        <w:t>integrados</w:t>
      </w:r>
      <w:proofErr w:type="spellEnd"/>
      <w:r w:rsidRPr="00DB2D64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DB2D64">
        <w:rPr>
          <w:rFonts w:ascii="Arial" w:hAnsi="Arial" w:cs="Arial"/>
          <w:sz w:val="24"/>
          <w:szCs w:val="24"/>
        </w:rPr>
        <w:t>estado</w:t>
      </w:r>
      <w:proofErr w:type="spellEnd"/>
      <w:r w:rsidRPr="00DB2D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2D64">
        <w:rPr>
          <w:rFonts w:ascii="Arial" w:hAnsi="Arial" w:cs="Arial"/>
          <w:sz w:val="24"/>
          <w:szCs w:val="24"/>
        </w:rPr>
        <w:t>condados</w:t>
      </w:r>
      <w:proofErr w:type="spellEnd"/>
      <w:r w:rsidRPr="00DB2D64">
        <w:rPr>
          <w:rFonts w:ascii="Arial" w:hAnsi="Arial" w:cs="Arial"/>
          <w:sz w:val="24"/>
          <w:szCs w:val="24"/>
        </w:rPr>
        <w:t xml:space="preserve"> y la </w:t>
      </w:r>
      <w:proofErr w:type="spellStart"/>
      <w:r w:rsidRPr="00DB2D64">
        <w:rPr>
          <w:rFonts w:ascii="Arial" w:hAnsi="Arial" w:cs="Arial"/>
          <w:sz w:val="24"/>
          <w:szCs w:val="24"/>
        </w:rPr>
        <w:t>comunidad</w:t>
      </w:r>
      <w:proofErr w:type="spellEnd"/>
      <w:r w:rsidRPr="00DB2D64">
        <w:rPr>
          <w:rFonts w:ascii="Arial" w:hAnsi="Arial" w:cs="Arial"/>
          <w:sz w:val="24"/>
          <w:szCs w:val="24"/>
        </w:rPr>
        <w:t xml:space="preserve">. </w:t>
      </w:r>
    </w:p>
    <w:p w14:paraId="1DC378DE" w14:textId="77777777" w:rsidR="00CA4FFE" w:rsidRPr="00DB2D64" w:rsidRDefault="00CA4FFE" w:rsidP="00CA4FFE">
      <w:pPr>
        <w:rPr>
          <w:rFonts w:ascii="Arial" w:hAnsi="Arial" w:cs="Arial"/>
          <w:sz w:val="24"/>
          <w:szCs w:val="24"/>
        </w:rPr>
      </w:pPr>
    </w:p>
    <w:p w14:paraId="6F008EEC" w14:textId="6190BF2B" w:rsidR="00CA4FFE" w:rsidRPr="00DB2D64" w:rsidRDefault="00CA4FFE" w:rsidP="00CA4FFE">
      <w:pPr>
        <w:rPr>
          <w:rFonts w:ascii="Arial" w:hAnsi="Arial" w:cs="Arial"/>
          <w:sz w:val="24"/>
          <w:szCs w:val="24"/>
        </w:rPr>
      </w:pPr>
      <w:proofErr w:type="spellStart"/>
      <w:r w:rsidRPr="00DB2D64">
        <w:rPr>
          <w:rFonts w:ascii="Arial" w:hAnsi="Arial" w:cs="Arial"/>
          <w:sz w:val="24"/>
          <w:szCs w:val="24"/>
        </w:rPr>
        <w:t>Síganos</w:t>
      </w:r>
      <w:proofErr w:type="spellEnd"/>
      <w:r w:rsidRPr="00DB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2D64">
        <w:rPr>
          <w:rFonts w:ascii="Arial" w:hAnsi="Arial" w:cs="Arial"/>
          <w:sz w:val="24"/>
          <w:szCs w:val="24"/>
        </w:rPr>
        <w:t>en</w:t>
      </w:r>
      <w:proofErr w:type="spellEnd"/>
      <w:r w:rsidRPr="00DB2D64">
        <w:rPr>
          <w:rFonts w:ascii="Arial" w:hAnsi="Arial" w:cs="Arial"/>
          <w:sz w:val="24"/>
          <w:szCs w:val="24"/>
        </w:rPr>
        <w:t xml:space="preserve"> Twitter al </w:t>
      </w:r>
      <w:r w:rsidRPr="00DB2D64">
        <w:rPr>
          <w:rFonts w:ascii="Arial" w:hAnsi="Arial" w:cs="Arial"/>
          <w:color w:val="0000CC"/>
          <w:sz w:val="24"/>
          <w:szCs w:val="24"/>
        </w:rPr>
        <w:t>@HealthyF</w:t>
      </w:r>
      <w:r w:rsidRPr="00DB2D64">
        <w:rPr>
          <w:rFonts w:ascii="Arial" w:hAnsi="Arial" w:cs="Arial"/>
          <w:color w:val="3333FF"/>
          <w:sz w:val="24"/>
          <w:szCs w:val="24"/>
        </w:rPr>
        <w:t xml:space="preserve">la </w:t>
      </w:r>
      <w:r w:rsidRPr="00DB2D64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DB2D64">
        <w:rPr>
          <w:rFonts w:ascii="Arial" w:hAnsi="Arial" w:cs="Arial"/>
          <w:sz w:val="24"/>
          <w:szCs w:val="24"/>
        </w:rPr>
        <w:t>en</w:t>
      </w:r>
      <w:proofErr w:type="spellEnd"/>
      <w:r w:rsidRPr="00DB2D64">
        <w:rPr>
          <w:rFonts w:ascii="Arial" w:hAnsi="Arial" w:cs="Arial"/>
          <w:sz w:val="24"/>
          <w:szCs w:val="24"/>
        </w:rPr>
        <w:t xml:space="preserve"> </w:t>
      </w:r>
      <w:r w:rsidRPr="001B6F6F">
        <w:rPr>
          <w:rFonts w:ascii="Arial" w:hAnsi="Arial" w:cs="Arial"/>
          <w:color w:val="3333FF"/>
          <w:sz w:val="24"/>
          <w:szCs w:val="24"/>
        </w:rPr>
        <w:t>Facebook</w:t>
      </w:r>
      <w:r w:rsidRPr="00DB2D64">
        <w:rPr>
          <w:rFonts w:ascii="Arial" w:hAnsi="Arial" w:cs="Arial"/>
          <w:sz w:val="24"/>
          <w:szCs w:val="24"/>
        </w:rPr>
        <w:t xml:space="preserve">. Para </w:t>
      </w:r>
      <w:proofErr w:type="spellStart"/>
      <w:r w:rsidRPr="00DB2D64">
        <w:rPr>
          <w:rFonts w:ascii="Arial" w:hAnsi="Arial" w:cs="Arial"/>
          <w:sz w:val="24"/>
          <w:szCs w:val="24"/>
        </w:rPr>
        <w:t>más</w:t>
      </w:r>
      <w:proofErr w:type="spellEnd"/>
      <w:r w:rsidRPr="00DB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2D64">
        <w:rPr>
          <w:rFonts w:ascii="Arial" w:hAnsi="Arial" w:cs="Arial"/>
          <w:sz w:val="24"/>
          <w:szCs w:val="24"/>
        </w:rPr>
        <w:t>información</w:t>
      </w:r>
      <w:proofErr w:type="spellEnd"/>
      <w:r w:rsidRPr="00DB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2D64">
        <w:rPr>
          <w:rFonts w:ascii="Arial" w:hAnsi="Arial" w:cs="Arial"/>
          <w:sz w:val="24"/>
          <w:szCs w:val="24"/>
        </w:rPr>
        <w:t>sobre</w:t>
      </w:r>
      <w:proofErr w:type="spellEnd"/>
      <w:r w:rsidRPr="00DB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2D64">
        <w:rPr>
          <w:rFonts w:ascii="Arial" w:hAnsi="Arial" w:cs="Arial"/>
          <w:sz w:val="24"/>
          <w:szCs w:val="24"/>
        </w:rPr>
        <w:t>el</w:t>
      </w:r>
      <w:proofErr w:type="spellEnd"/>
      <w:r w:rsidRPr="00DB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2D64">
        <w:rPr>
          <w:rFonts w:ascii="Arial" w:hAnsi="Arial" w:cs="Arial"/>
          <w:sz w:val="24"/>
          <w:szCs w:val="24"/>
        </w:rPr>
        <w:t>Departamento</w:t>
      </w:r>
      <w:proofErr w:type="spellEnd"/>
      <w:r w:rsidRPr="00DB2D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B2D64">
        <w:rPr>
          <w:rFonts w:ascii="Arial" w:hAnsi="Arial" w:cs="Arial"/>
          <w:sz w:val="24"/>
          <w:szCs w:val="24"/>
        </w:rPr>
        <w:t>Salud</w:t>
      </w:r>
      <w:proofErr w:type="spellEnd"/>
      <w:r w:rsidRPr="00DB2D64">
        <w:rPr>
          <w:rFonts w:ascii="Arial" w:hAnsi="Arial" w:cs="Arial"/>
          <w:sz w:val="24"/>
          <w:szCs w:val="24"/>
        </w:rPr>
        <w:t xml:space="preserve"> de la Florida, </w:t>
      </w:r>
      <w:proofErr w:type="spellStart"/>
      <w:r w:rsidRPr="00DB2D64">
        <w:rPr>
          <w:rFonts w:ascii="Arial" w:hAnsi="Arial" w:cs="Arial"/>
          <w:sz w:val="24"/>
          <w:szCs w:val="24"/>
        </w:rPr>
        <w:t>visite</w:t>
      </w:r>
      <w:proofErr w:type="spellEnd"/>
      <w:r w:rsidRPr="00DB2D64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1B6F6F" w:rsidRPr="00E03980">
          <w:rPr>
            <w:rStyle w:val="Hyperlink"/>
            <w:rFonts w:ascii="Arial" w:hAnsi="Arial" w:cs="Arial"/>
            <w:sz w:val="24"/>
            <w:szCs w:val="24"/>
          </w:rPr>
          <w:t>www.floridahealth.gov</w:t>
        </w:r>
      </w:hyperlink>
      <w:r w:rsidRPr="00DB2D64">
        <w:rPr>
          <w:rFonts w:ascii="Arial" w:hAnsi="Arial" w:cs="Arial"/>
          <w:sz w:val="24"/>
          <w:szCs w:val="24"/>
        </w:rPr>
        <w:t>.</w:t>
      </w:r>
    </w:p>
    <w:p w14:paraId="2ABDA9DC" w14:textId="77777777" w:rsidR="00EC6089" w:rsidRPr="000266BF" w:rsidRDefault="00EC6089">
      <w:pPr>
        <w:rPr>
          <w:sz w:val="24"/>
          <w:szCs w:val="24"/>
        </w:rPr>
      </w:pPr>
    </w:p>
    <w:sectPr w:rsidR="00EC6089" w:rsidRPr="000266BF" w:rsidSect="000D0868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F65"/>
    <w:multiLevelType w:val="hybridMultilevel"/>
    <w:tmpl w:val="C758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1B01"/>
    <w:multiLevelType w:val="hybridMultilevel"/>
    <w:tmpl w:val="DB84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1EA5"/>
    <w:multiLevelType w:val="hybridMultilevel"/>
    <w:tmpl w:val="4B26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74E35"/>
    <w:multiLevelType w:val="hybridMultilevel"/>
    <w:tmpl w:val="390A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72FDC"/>
    <w:multiLevelType w:val="hybridMultilevel"/>
    <w:tmpl w:val="7D68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51613"/>
    <w:multiLevelType w:val="hybridMultilevel"/>
    <w:tmpl w:val="AB3C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217D1"/>
    <w:multiLevelType w:val="hybridMultilevel"/>
    <w:tmpl w:val="DF7E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15390"/>
    <w:multiLevelType w:val="hybridMultilevel"/>
    <w:tmpl w:val="BB80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22CE3"/>
    <w:multiLevelType w:val="hybridMultilevel"/>
    <w:tmpl w:val="8AFC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FF"/>
    <w:rsid w:val="00020F11"/>
    <w:rsid w:val="000266BF"/>
    <w:rsid w:val="00083D65"/>
    <w:rsid w:val="000D0868"/>
    <w:rsid w:val="001B6F6F"/>
    <w:rsid w:val="001D6D2E"/>
    <w:rsid w:val="003D0930"/>
    <w:rsid w:val="004E2DC0"/>
    <w:rsid w:val="00525703"/>
    <w:rsid w:val="00711434"/>
    <w:rsid w:val="007A2D62"/>
    <w:rsid w:val="00852057"/>
    <w:rsid w:val="008F1369"/>
    <w:rsid w:val="0090254D"/>
    <w:rsid w:val="00985564"/>
    <w:rsid w:val="00A17808"/>
    <w:rsid w:val="00A875B3"/>
    <w:rsid w:val="00CA4FFE"/>
    <w:rsid w:val="00D34DB9"/>
    <w:rsid w:val="00D50ADD"/>
    <w:rsid w:val="00DB2D64"/>
    <w:rsid w:val="00EA2F4D"/>
    <w:rsid w:val="00EC6089"/>
    <w:rsid w:val="00FA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D6499"/>
  <w15:docId w15:val="{BB0786BB-7A2D-47E5-A2BE-E5B97D7E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7DFF"/>
    <w:rPr>
      <w:b/>
      <w:bCs/>
    </w:rPr>
  </w:style>
  <w:style w:type="character" w:styleId="Hyperlink">
    <w:name w:val="Hyperlink"/>
    <w:basedOn w:val="DefaultParagraphFont"/>
    <w:unhideWhenUsed/>
    <w:rsid w:val="001B6F6F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E2D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A4FFE"/>
  </w:style>
  <w:style w:type="paragraph" w:styleId="ListParagraph">
    <w:name w:val="List Paragraph"/>
    <w:basedOn w:val="Normal"/>
    <w:uiPriority w:val="34"/>
    <w:qFormat/>
    <w:rsid w:val="00CA4FF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B2D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2D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1B6F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86067">
      <w:bodyDiv w:val="1"/>
      <w:marLeft w:val="0"/>
      <w:marRight w:val="0"/>
      <w:marTop w:val="8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5246">
                          <w:marLeft w:val="23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oridahealth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loridahealth.gov/%5C/diseases-and-conditions/mosquito-borne-diseases/index.html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myfwc.com/FWRI/AvianMortality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cfpub.epa.gov/oppref/insect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2B9CB0392CA49BE402D46427A5591" ma:contentTypeVersion="13" ma:contentTypeDescription="Create a new document." ma:contentTypeScope="" ma:versionID="43e47d54bbcab942bd180e29d534cf06">
  <xsd:schema xmlns:xsd="http://www.w3.org/2001/XMLSchema" xmlns:xs="http://www.w3.org/2001/XMLSchema" xmlns:p="http://schemas.microsoft.com/office/2006/metadata/properties" xmlns:ns3="ed628e3e-3a19-48cf-938b-b20c7f250981" xmlns:ns4="890e4529-2690-4481-a135-c017ab0b7eff" targetNamespace="http://schemas.microsoft.com/office/2006/metadata/properties" ma:root="true" ma:fieldsID="40fe26f49f4a2fd0c5070fab02fc4ec1" ns3:_="" ns4:_="">
    <xsd:import namespace="ed628e3e-3a19-48cf-938b-b20c7f250981"/>
    <xsd:import namespace="890e4529-2690-4481-a135-c017ab0b7e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28e3e-3a19-48cf-938b-b20c7f2509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e4529-2690-4481-a135-c017ab0b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F8E28-2498-41A1-AEC3-6864621BC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92093-7973-413F-9537-3D0968EEA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99A584-B2D4-4FBD-898C-C426CB08F8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18C8EC-64A2-4BF9-8678-0E68F1C5A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28e3e-3a19-48cf-938b-b20c7f250981"/>
    <ds:schemaRef ds:uri="890e4529-2690-4481-a135-c017ab0b7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MeltWater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Slaviana</dc:creator>
  <cp:lastModifiedBy>Morrison, Andrea</cp:lastModifiedBy>
  <cp:revision>4</cp:revision>
  <cp:lastPrinted>2015-07-29T14:59:00Z</cp:lastPrinted>
  <dcterms:created xsi:type="dcterms:W3CDTF">2020-08-18T14:46:00Z</dcterms:created>
  <dcterms:modified xsi:type="dcterms:W3CDTF">2022-08-23T13:59:00Z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0x010100A592B9CB0392CA49BE402D46427A5591</vt:lpwstr>
  </property>
</Properties>
</file>