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6E36" w14:textId="49D8F5E8" w:rsidR="00BD0584" w:rsidRPr="000F34D6" w:rsidRDefault="0010268F" w:rsidP="7A8309DC">
      <w:pPr>
        <w:tabs>
          <w:tab w:val="left" w:pos="6480"/>
          <w:tab w:val="left" w:pos="7920"/>
          <w:tab w:val="left" w:pos="8370"/>
        </w:tabs>
        <w:spacing w:before="0" w:beforeAutospacing="0" w:after="80"/>
        <w:rPr>
          <w:rFonts w:ascii="Arial" w:eastAsia="Times New Roman" w:hAnsi="Arial" w:cs="Arial"/>
          <w:sz w:val="18"/>
          <w:szCs w:val="18"/>
        </w:rPr>
      </w:pPr>
      <w:r w:rsidRPr="000F34D6">
        <w:rPr>
          <w:rFonts w:ascii="Arial" w:eastAsia="Times New Roman" w:hAnsi="Arial" w:cs="Arial"/>
          <w:sz w:val="18"/>
          <w:szCs w:val="18"/>
        </w:rPr>
        <w:t xml:space="preserve">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w:t>
      </w:r>
      <w:r w:rsidR="163747AB" w:rsidRPr="000F34D6">
        <w:rPr>
          <w:rFonts w:ascii="Arial" w:eastAsia="Times New Roman" w:hAnsi="Arial" w:cs="Arial"/>
          <w:sz w:val="18"/>
          <w:szCs w:val="18"/>
        </w:rPr>
        <w:t xml:space="preserve">final inspection </w:t>
      </w:r>
      <w:r w:rsidRPr="000F34D6">
        <w:rPr>
          <w:rFonts w:ascii="Arial" w:eastAsia="Times New Roman" w:hAnsi="Arial" w:cs="Arial"/>
          <w:sz w:val="18"/>
          <w:szCs w:val="18"/>
        </w:rPr>
        <w:t>approval of the construction.</w:t>
      </w:r>
      <w:r w:rsidR="00EE4618" w:rsidRPr="000F34D6">
        <w:rPr>
          <w:rFonts w:ascii="Arial" w:eastAsia="Times New Roman" w:hAnsi="Arial" w:cs="Arial"/>
          <w:sz w:val="18"/>
          <w:szCs w:val="18"/>
        </w:rPr>
        <w:tab/>
      </w:r>
      <w:bookmarkStart w:id="0" w:name="_GoBack"/>
      <w:bookmarkEnd w:id="0"/>
    </w:p>
    <w:p w14:paraId="0848C678" w14:textId="0CD22656" w:rsidR="00EE4618" w:rsidRPr="000F34D6" w:rsidRDefault="00BD0584" w:rsidP="00BD0584">
      <w:pPr>
        <w:tabs>
          <w:tab w:val="left" w:pos="6480"/>
          <w:tab w:val="left" w:pos="7920"/>
          <w:tab w:val="left" w:pos="8370"/>
        </w:tabs>
        <w:spacing w:before="0" w:beforeAutospacing="0" w:after="80"/>
        <w:jc w:val="center"/>
        <w:rPr>
          <w:rFonts w:ascii="Arial" w:eastAsia="Times New Roman" w:hAnsi="Arial" w:cs="Arial"/>
          <w:b/>
          <w:bCs/>
          <w:sz w:val="18"/>
          <w:szCs w:val="18"/>
        </w:rPr>
      </w:pPr>
      <w:r w:rsidRPr="000F34D6">
        <w:rPr>
          <w:rFonts w:ascii="Arial" w:eastAsia="Times New Roman" w:hAnsi="Arial" w:cs="Arial"/>
          <w:b/>
          <w:bCs/>
          <w:sz w:val="18"/>
          <w:szCs w:val="18"/>
        </w:rPr>
        <w:t>FBC DEFINITIONS</w:t>
      </w:r>
    </w:p>
    <w:p w14:paraId="7515622B" w14:textId="662EE6BB" w:rsidR="00BD0584" w:rsidRPr="000F34D6" w:rsidRDefault="002B1A75" w:rsidP="00BD0584">
      <w:pPr>
        <w:tabs>
          <w:tab w:val="left" w:pos="6480"/>
          <w:tab w:val="left" w:pos="7920"/>
          <w:tab w:val="left" w:pos="8370"/>
        </w:tabs>
        <w:spacing w:before="0" w:beforeAutospacing="0" w:after="80"/>
        <w:rPr>
          <w:rFonts w:ascii="Arial" w:eastAsia="Times New Roman" w:hAnsi="Arial" w:cs="Arial"/>
          <w:b/>
          <w:bCs/>
          <w:sz w:val="18"/>
          <w:szCs w:val="18"/>
        </w:rPr>
      </w:pPr>
      <w:r w:rsidRPr="000F34D6">
        <w:rPr>
          <w:rFonts w:ascii="Arial" w:eastAsia="Times New Roman" w:hAnsi="Arial" w:cs="Arial"/>
          <w:b/>
          <w:bCs/>
          <w:sz w:val="18"/>
          <w:szCs w:val="18"/>
        </w:rPr>
        <w:t xml:space="preserve">“Interactive water features” </w:t>
      </w:r>
      <w:r w:rsidRPr="000F34D6">
        <w:rPr>
          <w:rFonts w:ascii="Arial" w:eastAsia="Times New Roman" w:hAnsi="Arial" w:cs="Arial"/>
          <w:sz w:val="18"/>
          <w:szCs w:val="18"/>
        </w:rPr>
        <w:t>means a structure designed to allow for recreational activities with recirculated, filtered, and treated water; but having minimal standing water. Water from the interactive fountain type features is collected by gravity below grade in a collector tank or sump. The water is filtered, disinfected and then pumped to the feature spray discharge heads. The collector tank and water filtration features required make this structure a type of public swimming pool.</w:t>
      </w:r>
    </w:p>
    <w:tbl>
      <w:tblPr>
        <w:tblStyle w:val="TableGrid"/>
        <w:tblW w:w="10795" w:type="dxa"/>
        <w:tblLook w:val="04A0" w:firstRow="1" w:lastRow="0" w:firstColumn="1" w:lastColumn="0" w:noHBand="0" w:noVBand="1"/>
      </w:tblPr>
      <w:tblGrid>
        <w:gridCol w:w="1486"/>
        <w:gridCol w:w="1746"/>
        <w:gridCol w:w="7563"/>
      </w:tblGrid>
      <w:tr w:rsidR="000F34D6" w:rsidRPr="000F34D6" w14:paraId="7F0306FF" w14:textId="77777777" w:rsidTr="7A8309DC">
        <w:tc>
          <w:tcPr>
            <w:tcW w:w="1486" w:type="dxa"/>
            <w:tcBorders>
              <w:top w:val="single" w:sz="12" w:space="0" w:color="auto"/>
              <w:bottom w:val="single" w:sz="18" w:space="0" w:color="auto"/>
            </w:tcBorders>
            <w:vAlign w:val="bottom"/>
          </w:tcPr>
          <w:p w14:paraId="242A786E" w14:textId="7516AB57" w:rsidR="00000A30" w:rsidRPr="000F34D6"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0F34D6">
              <w:rPr>
                <w:rFonts w:ascii="Arial" w:eastAsia="Times New Roman" w:hAnsi="Arial" w:cs="Arial"/>
                <w:b/>
                <w:bCs/>
                <w:sz w:val="18"/>
                <w:szCs w:val="18"/>
              </w:rPr>
              <w:t>COMPLIANCE:</w:t>
            </w:r>
          </w:p>
        </w:tc>
        <w:tc>
          <w:tcPr>
            <w:tcW w:w="1746" w:type="dxa"/>
            <w:tcBorders>
              <w:top w:val="single" w:sz="12" w:space="0" w:color="auto"/>
              <w:bottom w:val="single" w:sz="18" w:space="0" w:color="auto"/>
            </w:tcBorders>
            <w:vAlign w:val="bottom"/>
          </w:tcPr>
          <w:p w14:paraId="0C5ACABD" w14:textId="7047C081" w:rsidR="00000A30" w:rsidRPr="000F34D6"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0F34D6">
              <w:rPr>
                <w:rFonts w:ascii="Arial" w:eastAsia="Times New Roman" w:hAnsi="Arial" w:cs="Arial"/>
                <w:b/>
                <w:bCs/>
                <w:sz w:val="18"/>
                <w:szCs w:val="18"/>
              </w:rPr>
              <w:t>FLORIDA BUILDING CODE, FLORIDA STATUTES, OR FLORIDA ADMINISTRATIVE CODE:</w:t>
            </w:r>
          </w:p>
        </w:tc>
        <w:tc>
          <w:tcPr>
            <w:tcW w:w="7563" w:type="dxa"/>
            <w:tcBorders>
              <w:top w:val="single" w:sz="12" w:space="0" w:color="auto"/>
              <w:bottom w:val="single" w:sz="18" w:space="0" w:color="auto"/>
            </w:tcBorders>
            <w:vAlign w:val="bottom"/>
          </w:tcPr>
          <w:p w14:paraId="12205FAC" w14:textId="2387BEAA" w:rsidR="00000A30" w:rsidRPr="000F34D6" w:rsidRDefault="004B6FB2" w:rsidP="005E4866">
            <w:pPr>
              <w:tabs>
                <w:tab w:val="left" w:pos="6480"/>
                <w:tab w:val="left" w:pos="7920"/>
                <w:tab w:val="left" w:pos="8370"/>
              </w:tabs>
              <w:spacing w:beforeAutospacing="0" w:after="80"/>
              <w:jc w:val="center"/>
              <w:rPr>
                <w:rFonts w:ascii="Arial" w:eastAsia="Times New Roman" w:hAnsi="Arial" w:cs="Arial"/>
                <w:b/>
                <w:bCs/>
                <w:sz w:val="18"/>
                <w:szCs w:val="18"/>
              </w:rPr>
            </w:pPr>
            <w:r w:rsidRPr="000F34D6">
              <w:rPr>
                <w:rFonts w:ascii="Arial" w:eastAsia="Times New Roman" w:hAnsi="Arial" w:cs="Arial"/>
                <w:b/>
                <w:bCs/>
                <w:sz w:val="18"/>
                <w:szCs w:val="18"/>
              </w:rPr>
              <w:t>DETAILS:</w:t>
            </w:r>
          </w:p>
        </w:tc>
      </w:tr>
      <w:tr w:rsidR="000F34D6" w:rsidRPr="000F34D6" w14:paraId="2EA7E220"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47CD6BA8" w14:textId="51AF0AFA" w:rsidR="008455CA" w:rsidRPr="000F34D6" w:rsidRDefault="008455CA" w:rsidP="008455CA">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SUBMITTAL REQUIREMENTS</w:t>
            </w:r>
          </w:p>
        </w:tc>
      </w:tr>
      <w:tr w:rsidR="000F34D6" w:rsidRPr="000F34D6" w14:paraId="0848C681" w14:textId="77777777" w:rsidTr="7A8309DC">
        <w:tc>
          <w:tcPr>
            <w:tcW w:w="1486" w:type="dxa"/>
            <w:tcBorders>
              <w:top w:val="single" w:sz="18" w:space="0" w:color="auto"/>
            </w:tcBorders>
          </w:tcPr>
          <w:p w14:paraId="0848C67E" w14:textId="77777777" w:rsidR="00350AFC" w:rsidRPr="000F34D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0848C67F" w14:textId="77777777" w:rsidR="00350AFC" w:rsidRPr="000F34D6" w:rsidRDefault="00350AFC"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514.031(1)(a)</w:t>
            </w:r>
          </w:p>
        </w:tc>
        <w:tc>
          <w:tcPr>
            <w:tcW w:w="7563" w:type="dxa"/>
            <w:tcBorders>
              <w:top w:val="single" w:sz="18" w:space="0" w:color="auto"/>
            </w:tcBorders>
          </w:tcPr>
          <w:p w14:paraId="0848C680" w14:textId="77777777" w:rsidR="00350AFC" w:rsidRPr="000F34D6" w:rsidRDefault="00350AFC"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Plans review fees received as required by Florida Statute 514.031(1)(a)</w:t>
            </w:r>
          </w:p>
        </w:tc>
      </w:tr>
      <w:tr w:rsidR="000F34D6" w:rsidRPr="000F34D6" w14:paraId="0848C685" w14:textId="77777777" w:rsidTr="7A8309DC">
        <w:tc>
          <w:tcPr>
            <w:tcW w:w="1486" w:type="dxa"/>
          </w:tcPr>
          <w:p w14:paraId="0848C682" w14:textId="77777777" w:rsidR="00766054" w:rsidRPr="000F34D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683" w14:textId="77777777" w:rsidR="00766054" w:rsidRPr="000F34D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514.031(1)(a)</w:t>
            </w:r>
          </w:p>
        </w:tc>
        <w:tc>
          <w:tcPr>
            <w:tcW w:w="7563" w:type="dxa"/>
          </w:tcPr>
          <w:p w14:paraId="0848C684" w14:textId="14D44322" w:rsidR="00766054" w:rsidRPr="000F34D6" w:rsidRDefault="000076CA"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A current version of application (DH 4159) </w:t>
            </w:r>
            <w:r w:rsidR="00766054" w:rsidRPr="000F34D6">
              <w:rPr>
                <w:rFonts w:ascii="Arial" w:eastAsia="Times New Roman" w:hAnsi="Arial" w:cs="Arial"/>
                <w:sz w:val="18"/>
                <w:szCs w:val="18"/>
              </w:rPr>
              <w:t>for approval of swimming pool plans received.</w:t>
            </w:r>
          </w:p>
        </w:tc>
      </w:tr>
      <w:tr w:rsidR="000F34D6" w:rsidRPr="000F34D6" w14:paraId="0848C689" w14:textId="77777777" w:rsidTr="7A8309DC">
        <w:tc>
          <w:tcPr>
            <w:tcW w:w="1486" w:type="dxa"/>
            <w:tcBorders>
              <w:bottom w:val="single" w:sz="18" w:space="0" w:color="auto"/>
            </w:tcBorders>
          </w:tcPr>
          <w:p w14:paraId="0848C686" w14:textId="77777777" w:rsidR="00766054" w:rsidRPr="000F34D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0848C687" w14:textId="77777777" w:rsidR="00766054" w:rsidRPr="000F34D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514.031(1)(a)</w:t>
            </w:r>
          </w:p>
        </w:tc>
        <w:tc>
          <w:tcPr>
            <w:tcW w:w="7563" w:type="dxa"/>
            <w:tcBorders>
              <w:bottom w:val="single" w:sz="18" w:space="0" w:color="auto"/>
            </w:tcBorders>
          </w:tcPr>
          <w:p w14:paraId="1B1DC73A" w14:textId="77777777" w:rsidR="00766054" w:rsidRPr="000F34D6" w:rsidRDefault="00766054"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A set of </w:t>
            </w:r>
            <w:r w:rsidR="00C20B0A" w:rsidRPr="000F34D6">
              <w:rPr>
                <w:rFonts w:ascii="Arial" w:eastAsia="Times New Roman" w:hAnsi="Arial" w:cs="Arial"/>
                <w:sz w:val="18"/>
                <w:szCs w:val="18"/>
              </w:rPr>
              <w:t>construction</w:t>
            </w:r>
            <w:r w:rsidRPr="000F34D6">
              <w:rPr>
                <w:rFonts w:ascii="Arial" w:eastAsia="Times New Roman" w:hAnsi="Arial" w:cs="Arial"/>
                <w:sz w:val="18"/>
                <w:szCs w:val="18"/>
              </w:rPr>
              <w:t xml:space="preserve"> plans </w:t>
            </w:r>
            <w:r w:rsidR="00A57EC1" w:rsidRPr="000F34D6">
              <w:rPr>
                <w:rFonts w:ascii="Arial" w:eastAsia="Times New Roman" w:hAnsi="Arial" w:cs="Arial"/>
                <w:sz w:val="18"/>
                <w:szCs w:val="18"/>
              </w:rPr>
              <w:t>that include the following:</w:t>
            </w:r>
          </w:p>
          <w:p w14:paraId="5597645B" w14:textId="3302A3B7" w:rsidR="006E53FD" w:rsidRPr="000F34D6"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1.</w:t>
            </w:r>
            <w:r w:rsidR="00FA2EB2" w:rsidRPr="000F34D6">
              <w:rPr>
                <w:rFonts w:ascii="Arial" w:eastAsia="Times New Roman" w:hAnsi="Arial" w:cs="Arial"/>
                <w:sz w:val="18"/>
                <w:szCs w:val="18"/>
              </w:rPr>
              <w:t xml:space="preserve"> </w:t>
            </w:r>
            <w:r w:rsidR="00BA06C4" w:rsidRPr="000F34D6">
              <w:rPr>
                <w:rFonts w:ascii="Arial" w:eastAsia="Times New Roman" w:hAnsi="Arial" w:cs="Arial"/>
                <w:sz w:val="18"/>
                <w:szCs w:val="18"/>
              </w:rPr>
              <w:t xml:space="preserve"> </w:t>
            </w:r>
            <w:r w:rsidRPr="000F34D6">
              <w:rPr>
                <w:rFonts w:ascii="Arial" w:eastAsia="Times New Roman" w:hAnsi="Arial" w:cs="Arial"/>
                <w:sz w:val="18"/>
                <w:szCs w:val="18"/>
              </w:rPr>
              <w:t>A description of the structure, its appurtenances, and its operation.</w:t>
            </w:r>
          </w:p>
          <w:p w14:paraId="2BF1CE6D" w14:textId="173CCB37" w:rsidR="006E53FD" w:rsidRPr="000F34D6" w:rsidRDefault="006E53FD" w:rsidP="003B779C">
            <w:pPr>
              <w:tabs>
                <w:tab w:val="left" w:pos="6480"/>
                <w:tab w:val="left" w:pos="7920"/>
                <w:tab w:val="left" w:pos="8370"/>
              </w:tabs>
              <w:spacing w:beforeAutospacing="0" w:after="80"/>
              <w:ind w:left="288" w:hanging="288"/>
              <w:rPr>
                <w:rFonts w:ascii="Arial" w:eastAsia="Times New Roman" w:hAnsi="Arial" w:cs="Arial"/>
                <w:sz w:val="18"/>
                <w:szCs w:val="18"/>
              </w:rPr>
            </w:pPr>
            <w:r w:rsidRPr="000F34D6">
              <w:rPr>
                <w:rFonts w:ascii="Arial" w:eastAsia="Times New Roman" w:hAnsi="Arial" w:cs="Arial"/>
                <w:sz w:val="18"/>
                <w:szCs w:val="18"/>
              </w:rPr>
              <w:t>2.</w:t>
            </w:r>
            <w:r w:rsidR="00FA2EB2" w:rsidRPr="000F34D6">
              <w:rPr>
                <w:rFonts w:ascii="Arial" w:eastAsia="Times New Roman" w:hAnsi="Arial" w:cs="Arial"/>
                <w:sz w:val="18"/>
                <w:szCs w:val="18"/>
              </w:rPr>
              <w:t xml:space="preserve"> </w:t>
            </w:r>
            <w:r w:rsidR="00A20E4B" w:rsidRPr="000F34D6">
              <w:rPr>
                <w:rFonts w:ascii="Arial" w:eastAsia="Times New Roman" w:hAnsi="Arial" w:cs="Arial"/>
                <w:sz w:val="18"/>
                <w:szCs w:val="18"/>
              </w:rPr>
              <w:t xml:space="preserve"> </w:t>
            </w:r>
            <w:r w:rsidRPr="000F34D6">
              <w:rPr>
                <w:rFonts w:ascii="Arial" w:eastAsia="Times New Roman" w:hAnsi="Arial" w:cs="Arial"/>
                <w:sz w:val="18"/>
                <w:szCs w:val="18"/>
              </w:rPr>
              <w:t>A description of the source or sources of water supply, and the amount and quality of water available and intended to be used.</w:t>
            </w:r>
          </w:p>
          <w:p w14:paraId="7688FD7E" w14:textId="2278D6C4" w:rsidR="006E53FD" w:rsidRPr="000F34D6"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3.</w:t>
            </w:r>
            <w:r w:rsidR="00A20E4B" w:rsidRPr="000F34D6">
              <w:rPr>
                <w:rFonts w:ascii="Arial" w:eastAsia="Times New Roman" w:hAnsi="Arial" w:cs="Arial"/>
                <w:sz w:val="18"/>
                <w:szCs w:val="18"/>
              </w:rPr>
              <w:t xml:space="preserve">  </w:t>
            </w:r>
            <w:r w:rsidRPr="000F34D6">
              <w:rPr>
                <w:rFonts w:ascii="Arial" w:eastAsia="Times New Roman" w:hAnsi="Arial" w:cs="Arial"/>
                <w:sz w:val="18"/>
                <w:szCs w:val="18"/>
              </w:rPr>
              <w:t>The method and manner of water purification, treatment, disinfection, and heating.</w:t>
            </w:r>
          </w:p>
          <w:p w14:paraId="0071B912" w14:textId="2DEF79B0" w:rsidR="006E53FD" w:rsidRPr="000F34D6"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w:t>
            </w:r>
            <w:r w:rsidR="00A20E4B" w:rsidRPr="000F34D6">
              <w:rPr>
                <w:rFonts w:ascii="Arial" w:eastAsia="Times New Roman" w:hAnsi="Arial" w:cs="Arial"/>
                <w:sz w:val="18"/>
                <w:szCs w:val="18"/>
              </w:rPr>
              <w:t xml:space="preserve">  </w:t>
            </w:r>
            <w:r w:rsidRPr="000F34D6">
              <w:rPr>
                <w:rFonts w:ascii="Arial" w:eastAsia="Times New Roman" w:hAnsi="Arial" w:cs="Arial"/>
                <w:sz w:val="18"/>
                <w:szCs w:val="18"/>
              </w:rPr>
              <w:t>The safety equipment and standards to be used.</w:t>
            </w:r>
          </w:p>
          <w:p w14:paraId="25D5A967" w14:textId="413D9C03" w:rsidR="006E53FD" w:rsidRPr="000F34D6"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5.</w:t>
            </w:r>
            <w:r w:rsidR="00A20E4B" w:rsidRPr="000F34D6">
              <w:rPr>
                <w:rFonts w:ascii="Arial" w:eastAsia="Times New Roman" w:hAnsi="Arial" w:cs="Arial"/>
                <w:sz w:val="18"/>
                <w:szCs w:val="18"/>
              </w:rPr>
              <w:t xml:space="preserve">  </w:t>
            </w:r>
            <w:r w:rsidRPr="000F34D6">
              <w:rPr>
                <w:rFonts w:ascii="Arial" w:eastAsia="Times New Roman" w:hAnsi="Arial" w:cs="Arial"/>
                <w:sz w:val="18"/>
                <w:szCs w:val="18"/>
              </w:rPr>
              <w:t>A copy of the final inspection from the local enforcement agency as defined in s. 553.71.</w:t>
            </w:r>
          </w:p>
          <w:p w14:paraId="0848C688" w14:textId="2C027E13" w:rsidR="006E53FD" w:rsidRPr="000F34D6" w:rsidRDefault="006E53FD"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6.</w:t>
            </w:r>
            <w:r w:rsidR="00A20E4B" w:rsidRPr="000F34D6">
              <w:rPr>
                <w:rFonts w:ascii="Arial" w:eastAsia="Times New Roman" w:hAnsi="Arial" w:cs="Arial"/>
                <w:sz w:val="18"/>
                <w:szCs w:val="18"/>
              </w:rPr>
              <w:t xml:space="preserve">  </w:t>
            </w:r>
            <w:r w:rsidRPr="000F34D6">
              <w:rPr>
                <w:rFonts w:ascii="Arial" w:eastAsia="Times New Roman" w:hAnsi="Arial" w:cs="Arial"/>
                <w:sz w:val="18"/>
                <w:szCs w:val="18"/>
              </w:rPr>
              <w:t>Any other pertinent information deemed necessary by the department.</w:t>
            </w:r>
          </w:p>
        </w:tc>
      </w:tr>
      <w:tr w:rsidR="000F34D6" w:rsidRPr="000F34D6" w14:paraId="05C2D6A6"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6504D741" w14:textId="41455E2F" w:rsidR="008455CA" w:rsidRPr="000F34D6" w:rsidRDefault="008455CA" w:rsidP="008455CA">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SIZING REQUIREMENTS</w:t>
            </w:r>
          </w:p>
        </w:tc>
      </w:tr>
      <w:tr w:rsidR="000F34D6" w:rsidRPr="000F34D6" w14:paraId="641F00AA" w14:textId="77777777" w:rsidTr="7A8309DC">
        <w:tc>
          <w:tcPr>
            <w:tcW w:w="1486" w:type="dxa"/>
            <w:tcBorders>
              <w:top w:val="single" w:sz="18" w:space="0" w:color="auto"/>
            </w:tcBorders>
          </w:tcPr>
          <w:p w14:paraId="00042ED7" w14:textId="1AF9B886" w:rsidR="008E698E" w:rsidRPr="000F34D6" w:rsidRDefault="002526FE"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REFERENCE</w:t>
            </w:r>
          </w:p>
        </w:tc>
        <w:tc>
          <w:tcPr>
            <w:tcW w:w="1746" w:type="dxa"/>
            <w:tcBorders>
              <w:top w:val="single" w:sz="18" w:space="0" w:color="auto"/>
            </w:tcBorders>
          </w:tcPr>
          <w:p w14:paraId="3B85AD45" w14:textId="464A08D8" w:rsidR="008E698E" w:rsidRPr="000F34D6" w:rsidRDefault="008E698E"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454.1.1.1</w:t>
            </w:r>
          </w:p>
        </w:tc>
        <w:tc>
          <w:tcPr>
            <w:tcW w:w="7563" w:type="dxa"/>
            <w:tcBorders>
              <w:top w:val="single" w:sz="18" w:space="0" w:color="auto"/>
            </w:tcBorders>
          </w:tcPr>
          <w:p w14:paraId="3BAA46A8" w14:textId="77777777" w:rsidR="00805C58" w:rsidRPr="000F34D6" w:rsidRDefault="00805C58" w:rsidP="00805C58">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on the basis of one person per 5 gpm (0.32 L/s) of recirculation flow, or one person per each 20 square feet (1.9 m</w:t>
            </w:r>
            <w:r w:rsidRPr="000F34D6">
              <w:rPr>
                <w:rFonts w:ascii="Arial" w:eastAsia="Times New Roman" w:hAnsi="Arial" w:cs="Arial"/>
                <w:sz w:val="18"/>
                <w:szCs w:val="18"/>
                <w:vertAlign w:val="superscript"/>
              </w:rPr>
              <w:t>2</w:t>
            </w:r>
            <w:r w:rsidRPr="000F34D6">
              <w:rPr>
                <w:rFonts w:ascii="Arial" w:eastAsia="Times New Roman" w:hAnsi="Arial" w:cs="Arial"/>
                <w:sz w:val="18"/>
                <w:szCs w:val="18"/>
              </w:rPr>
              <w:t>) of surface area, whichever is less. The bathing load for spa type pools shall be based on one person per each 10 square feet (0.9 m</w:t>
            </w:r>
            <w:r w:rsidRPr="000F34D6">
              <w:rPr>
                <w:rFonts w:ascii="Arial" w:eastAsia="Times New Roman" w:hAnsi="Arial" w:cs="Arial"/>
                <w:sz w:val="18"/>
                <w:szCs w:val="18"/>
                <w:vertAlign w:val="superscript"/>
              </w:rPr>
              <w:t>2</w:t>
            </w:r>
            <w:r w:rsidRPr="000F34D6">
              <w:rPr>
                <w:rFonts w:ascii="Arial" w:eastAsia="Times New Roman" w:hAnsi="Arial" w:cs="Arial"/>
                <w:sz w:val="18"/>
                <w:szCs w:val="18"/>
              </w:rPr>
              <w:t xml:space="preserve">) of surface area. </w:t>
            </w:r>
            <w:r w:rsidRPr="000F34D6">
              <w:rPr>
                <w:rFonts w:ascii="Arial" w:eastAsia="Times New Roman" w:hAnsi="Arial" w:cs="Arial"/>
                <w:sz w:val="18"/>
                <w:szCs w:val="18"/>
                <w:u w:val="single"/>
              </w:rPr>
              <w:t>All other types of projects</w:t>
            </w:r>
            <w:r w:rsidRPr="000F34D6">
              <w:rPr>
                <w:rFonts w:ascii="Arial" w:eastAsia="Times New Roman" w:hAnsi="Arial" w:cs="Arial"/>
                <w:sz w:val="18"/>
                <w:szCs w:val="18"/>
              </w:rPr>
              <w:t xml:space="preserve"> shall be sized according to the anticipated bathing load and proposed uses.</w:t>
            </w:r>
          </w:p>
          <w:p w14:paraId="12550EA1" w14:textId="0E657732" w:rsidR="008E698E" w:rsidRPr="000F34D6" w:rsidRDefault="00805C58" w:rsidP="00805C58">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FOR</w:t>
            </w:r>
            <w:r w:rsidRPr="000F34D6">
              <w:rPr>
                <w:rFonts w:ascii="Arial" w:hAnsi="Arial" w:cs="Arial"/>
                <w:sz w:val="18"/>
                <w:szCs w:val="18"/>
              </w:rPr>
              <w:t xml:space="preserve"> CALCULATION </w:t>
            </w:r>
            <w:r w:rsidRPr="000F34D6">
              <w:rPr>
                <w:rFonts w:ascii="Arial" w:eastAsia="Times New Roman" w:hAnsi="Arial" w:cs="Arial"/>
                <w:sz w:val="18"/>
                <w:szCs w:val="18"/>
              </w:rPr>
              <w:t>STEPS AND EXAMPLES OF SIZING CALCULATIONS FOR TRANSIENT OR NON-TRANSIENT FACILITIES PLEASE SEE APPENDIX A.</w:t>
            </w:r>
          </w:p>
        </w:tc>
      </w:tr>
      <w:tr w:rsidR="000F34D6" w:rsidRPr="000F34D6" w14:paraId="4A3624CC" w14:textId="77777777" w:rsidTr="7A8309DC">
        <w:tc>
          <w:tcPr>
            <w:tcW w:w="1486" w:type="dxa"/>
          </w:tcPr>
          <w:p w14:paraId="1436091F" w14:textId="3E7C496C"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8089CAF" w14:textId="5AB08AC0" w:rsidR="002526FE"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454.1.1.1</w:t>
            </w:r>
            <w:r w:rsidR="002526FE" w:rsidRPr="000F34D6">
              <w:rPr>
                <w:rFonts w:ascii="Arial" w:eastAsia="Times New Roman" w:hAnsi="Arial" w:cs="Arial"/>
                <w:sz w:val="18"/>
                <w:szCs w:val="18"/>
              </w:rPr>
              <w:t xml:space="preserve">  Transient</w:t>
            </w:r>
          </w:p>
        </w:tc>
        <w:tc>
          <w:tcPr>
            <w:tcW w:w="7563" w:type="dxa"/>
          </w:tcPr>
          <w:p w14:paraId="7F42996F" w14:textId="77777777" w:rsidR="00316661" w:rsidRPr="000F34D6" w:rsidRDefault="00316661" w:rsidP="003B779C">
            <w:pPr>
              <w:tabs>
                <w:tab w:val="left" w:pos="6480"/>
                <w:tab w:val="left" w:pos="7920"/>
                <w:tab w:val="left" w:pos="8370"/>
              </w:tabs>
              <w:spacing w:beforeAutospacing="0" w:after="80"/>
              <w:rPr>
                <w:rFonts w:ascii="Arial" w:eastAsia="Times New Roman" w:hAnsi="Arial" w:cs="Arial"/>
                <w:b/>
                <w:bCs/>
                <w:sz w:val="18"/>
                <w:szCs w:val="18"/>
              </w:rPr>
            </w:pPr>
            <w:r w:rsidRPr="000F34D6">
              <w:rPr>
                <w:rFonts w:ascii="Arial" w:eastAsia="Times New Roman" w:hAnsi="Arial" w:cs="Arial"/>
                <w:b/>
                <w:bCs/>
                <w:sz w:val="18"/>
                <w:szCs w:val="18"/>
              </w:rPr>
              <w:t xml:space="preserve">Transient Calculations: </w:t>
            </w:r>
          </w:p>
          <w:p w14:paraId="6FC02BE3" w14:textId="6EDBBF30"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of Living Units / 5 = Minimum Required Bather Load (For All Pools, Spas, Etc. Combined)</w:t>
            </w:r>
          </w:p>
          <w:p w14:paraId="290EE1E3" w14:textId="77777777"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Required Bather Load x 5 Gallons Per Minute Per Bather = Minimum Required Flowrate (For All Pools, Spas, Etc. Combined)</w:t>
            </w:r>
          </w:p>
          <w:p w14:paraId="043E5AC9" w14:textId="7806F49F"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Required Bather Load x 20 sq. ft. Surface Area = Minimum Required Square Footage (For All Pools, Wade &amp; IWF</w:t>
            </w:r>
            <w:r w:rsidR="00DB634F" w:rsidRPr="000F34D6">
              <w:rPr>
                <w:rFonts w:ascii="Arial" w:eastAsia="Times New Roman" w:hAnsi="Arial" w:cs="Arial"/>
                <w:sz w:val="18"/>
                <w:szCs w:val="18"/>
              </w:rPr>
              <w:t>’</w:t>
            </w:r>
            <w:r w:rsidRPr="000F34D6">
              <w:rPr>
                <w:rFonts w:ascii="Arial" w:eastAsia="Times New Roman" w:hAnsi="Arial" w:cs="Arial"/>
                <w:sz w:val="18"/>
                <w:szCs w:val="18"/>
              </w:rPr>
              <w:t>s. Combined)</w:t>
            </w:r>
          </w:p>
          <w:p w14:paraId="7D6FEF24" w14:textId="567202A1"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Required Bather Load x 10 sq. ft. Surface Area = Minimum Required Square Footage (For only Spa pools)</w:t>
            </w:r>
          </w:p>
        </w:tc>
      </w:tr>
      <w:tr w:rsidR="000F34D6" w:rsidRPr="000F34D6" w14:paraId="0E4CF693" w14:textId="77777777" w:rsidTr="7A8309DC">
        <w:tc>
          <w:tcPr>
            <w:tcW w:w="1486" w:type="dxa"/>
          </w:tcPr>
          <w:p w14:paraId="43FB8429" w14:textId="559AA4B7"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30A047E" w14:textId="72748149"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454.1.1.1</w:t>
            </w:r>
            <w:r w:rsidR="002526FE" w:rsidRPr="000F34D6">
              <w:t xml:space="preserve"> </w:t>
            </w:r>
            <w:r w:rsidR="002526FE" w:rsidRPr="000F34D6">
              <w:rPr>
                <w:rFonts w:ascii="Arial" w:eastAsia="Times New Roman" w:hAnsi="Arial" w:cs="Arial"/>
                <w:sz w:val="18"/>
                <w:szCs w:val="18"/>
              </w:rPr>
              <w:t>Non-Transient</w:t>
            </w:r>
          </w:p>
        </w:tc>
        <w:tc>
          <w:tcPr>
            <w:tcW w:w="7563" w:type="dxa"/>
          </w:tcPr>
          <w:p w14:paraId="34764692" w14:textId="77777777" w:rsidR="00316661" w:rsidRPr="000F34D6" w:rsidRDefault="00316661" w:rsidP="003B779C">
            <w:pPr>
              <w:tabs>
                <w:tab w:val="left" w:pos="6480"/>
                <w:tab w:val="left" w:pos="7920"/>
                <w:tab w:val="left" w:pos="8370"/>
              </w:tabs>
              <w:spacing w:beforeAutospacing="0" w:after="80"/>
              <w:rPr>
                <w:rFonts w:ascii="Arial" w:eastAsia="Times New Roman" w:hAnsi="Arial" w:cs="Arial"/>
                <w:b/>
                <w:bCs/>
                <w:sz w:val="18"/>
                <w:szCs w:val="18"/>
              </w:rPr>
            </w:pPr>
            <w:r w:rsidRPr="000F34D6">
              <w:rPr>
                <w:rFonts w:ascii="Arial" w:eastAsia="Times New Roman" w:hAnsi="Arial" w:cs="Arial"/>
                <w:b/>
                <w:bCs/>
                <w:sz w:val="18"/>
                <w:szCs w:val="18"/>
              </w:rPr>
              <w:t>Non-Transient Calculations:</w:t>
            </w:r>
          </w:p>
          <w:p w14:paraId="06401093" w14:textId="77777777"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of Living Units / 7 = Minimum Required Bather Load (For All Pools, Spas, Etc. Combined)</w:t>
            </w:r>
          </w:p>
          <w:p w14:paraId="449B535B" w14:textId="77777777"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Required Bather Load x 5 Gallons Per Minute Per Bather = Minimum Required Flowrate (For All Pools, Spas, Etc. Combined)</w:t>
            </w:r>
          </w:p>
          <w:p w14:paraId="597CFFB5" w14:textId="77777777"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Required Bather Load x 20 sq. ft. Surface Area = Minimum Required Square Footage (For All Pools, Wade &amp; IWF. Combined)</w:t>
            </w:r>
          </w:p>
          <w:p w14:paraId="525B2951" w14:textId="373C5FE7" w:rsidR="00316661" w:rsidRPr="000F34D6" w:rsidRDefault="00316661" w:rsidP="003B779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Required Bather Load x 10 sq. ft. Surface Area = Minimum Required Square Footage (For only Spa pools)</w:t>
            </w:r>
          </w:p>
        </w:tc>
      </w:tr>
      <w:tr w:rsidR="000F34D6" w:rsidRPr="000F34D6" w14:paraId="16EE4D31" w14:textId="77777777" w:rsidTr="7A8309DC">
        <w:tc>
          <w:tcPr>
            <w:tcW w:w="1486" w:type="dxa"/>
          </w:tcPr>
          <w:p w14:paraId="28E3DB2E" w14:textId="1B0FB899" w:rsidR="00023B5C" w:rsidRPr="000F34D6" w:rsidRDefault="00023B5C" w:rsidP="00023B5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85C2A2F" w14:textId="4529936F" w:rsidR="00023B5C" w:rsidRPr="000F34D6" w:rsidRDefault="00023B5C" w:rsidP="00023B5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454.1.1.1</w:t>
            </w:r>
          </w:p>
        </w:tc>
        <w:tc>
          <w:tcPr>
            <w:tcW w:w="7563" w:type="dxa"/>
          </w:tcPr>
          <w:p w14:paraId="12CB28F0" w14:textId="6709D899" w:rsidR="00023B5C" w:rsidRPr="000F34D6" w:rsidRDefault="00023B5C" w:rsidP="00023B5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Bathing load:  The bathing load is computed on the basis of 1 person per each 5 gpm of water recirculated.      </w:t>
            </w:r>
          </w:p>
        </w:tc>
      </w:tr>
      <w:tr w:rsidR="000F34D6" w:rsidRPr="000F34D6" w14:paraId="3827D5EC"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17C9EA22" w14:textId="7EA69790" w:rsidR="00F22026" w:rsidRPr="000F34D6" w:rsidRDefault="00F22026" w:rsidP="00F22026">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IWF SPECIFIC REQUIREMENTS</w:t>
            </w:r>
          </w:p>
        </w:tc>
      </w:tr>
      <w:tr w:rsidR="000F34D6" w:rsidRPr="000F34D6" w14:paraId="4D01607F" w14:textId="77777777" w:rsidTr="7A8309DC">
        <w:tc>
          <w:tcPr>
            <w:tcW w:w="1486" w:type="dxa"/>
            <w:tcBorders>
              <w:top w:val="single" w:sz="18" w:space="0" w:color="auto"/>
            </w:tcBorders>
          </w:tcPr>
          <w:p w14:paraId="6B4681B8" w14:textId="44A771A7" w:rsidR="00023B5C" w:rsidRPr="000F34D6" w:rsidRDefault="00C62243" w:rsidP="00023B5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28346449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36679945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01186611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0AEB5886" w14:textId="0068EBB4" w:rsidR="00023B5C" w:rsidRPr="000F34D6" w:rsidRDefault="007E416B" w:rsidP="00023B5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454.1.9.8.1</w:t>
            </w:r>
          </w:p>
        </w:tc>
        <w:tc>
          <w:tcPr>
            <w:tcW w:w="7563" w:type="dxa"/>
            <w:tcBorders>
              <w:top w:val="single" w:sz="18" w:space="0" w:color="auto"/>
            </w:tcBorders>
          </w:tcPr>
          <w:p w14:paraId="01AFB6B8" w14:textId="03FA7FDC" w:rsidR="00023B5C" w:rsidRPr="000F34D6" w:rsidRDefault="00E77F8D" w:rsidP="00023B5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Waters discharged from all fountain or spray features shall not pond on the feature floor but shall flow by gravity through a main drain fitting to a collection system which discharges to a collector tank. </w:t>
            </w:r>
          </w:p>
        </w:tc>
      </w:tr>
      <w:tr w:rsidR="000F34D6" w:rsidRPr="000F34D6" w14:paraId="28035B05" w14:textId="77777777" w:rsidTr="7A8309DC">
        <w:tc>
          <w:tcPr>
            <w:tcW w:w="1486" w:type="dxa"/>
          </w:tcPr>
          <w:p w14:paraId="3E9ACB0C" w14:textId="1CA1CD9C"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30357189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29922205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83452555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36C51F1" w14:textId="13BC62C3"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w:t>
            </w:r>
            <w:r w:rsidR="00E77F8D" w:rsidRPr="000F34D6">
              <w:rPr>
                <w:rFonts w:ascii="Arial" w:eastAsia="Times New Roman" w:hAnsi="Arial" w:cs="Arial"/>
                <w:sz w:val="18"/>
                <w:szCs w:val="18"/>
              </w:rPr>
              <w:t>1</w:t>
            </w:r>
          </w:p>
        </w:tc>
        <w:tc>
          <w:tcPr>
            <w:tcW w:w="7563" w:type="dxa"/>
          </w:tcPr>
          <w:p w14:paraId="7D90686F" w14:textId="217871D4" w:rsidR="00C62243" w:rsidRPr="000F34D6" w:rsidRDefault="00E77F8D"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minimum size of the collector tank shall be equal to the volume of 3 minutes of the combined flow of all feature pumps and the filter pump. Smaller tanks may be utilized if hydraulically justified by the design engineer.</w:t>
            </w:r>
          </w:p>
        </w:tc>
      </w:tr>
      <w:tr w:rsidR="000F34D6" w:rsidRPr="000F34D6" w14:paraId="0B4C7289" w14:textId="77777777" w:rsidTr="7A8309DC">
        <w:tc>
          <w:tcPr>
            <w:tcW w:w="1486" w:type="dxa"/>
          </w:tcPr>
          <w:p w14:paraId="23C7897D" w14:textId="25A0D470"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12256253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64936173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89794404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8F23C81" w14:textId="3D259527"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w:t>
            </w:r>
            <w:r w:rsidR="00E77F8D" w:rsidRPr="000F34D6">
              <w:rPr>
                <w:rFonts w:ascii="Arial" w:eastAsia="Times New Roman" w:hAnsi="Arial" w:cs="Arial"/>
                <w:sz w:val="18"/>
                <w:szCs w:val="18"/>
              </w:rPr>
              <w:t>1</w:t>
            </w:r>
          </w:p>
        </w:tc>
        <w:tc>
          <w:tcPr>
            <w:tcW w:w="7563" w:type="dxa"/>
          </w:tcPr>
          <w:p w14:paraId="4007EE44" w14:textId="3C07D67E" w:rsidR="00C62243" w:rsidRPr="000F34D6" w:rsidRDefault="00E77F8D"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Adequate access shall be provided to the sump or collector tank. Stairs or a ladder shall be provided as needed to ensure safe entry into the tank.</w:t>
            </w:r>
          </w:p>
        </w:tc>
      </w:tr>
      <w:tr w:rsidR="000F34D6" w:rsidRPr="000F34D6" w14:paraId="3B932CCB" w14:textId="77777777" w:rsidTr="7A8309DC">
        <w:tc>
          <w:tcPr>
            <w:tcW w:w="1486" w:type="dxa"/>
          </w:tcPr>
          <w:p w14:paraId="5372C9EA" w14:textId="7A4B421D" w:rsidR="00E77F8D" w:rsidRPr="000F34D6" w:rsidRDefault="00E77F8D" w:rsidP="00E77F8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5B901FA" w14:textId="56E0E833" w:rsidR="00E77F8D" w:rsidRPr="000F34D6" w:rsidRDefault="00E77F8D" w:rsidP="00E77F8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 Definitions</w:t>
            </w:r>
          </w:p>
        </w:tc>
        <w:tc>
          <w:tcPr>
            <w:tcW w:w="7563" w:type="dxa"/>
          </w:tcPr>
          <w:p w14:paraId="0D38C6E5" w14:textId="77777777" w:rsidR="00E77F8D" w:rsidRPr="000F34D6" w:rsidRDefault="00E77F8D" w:rsidP="7A8309D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“Collector tank” means a reservoir, with a minimum of 2.25 square feet (0.2 m</w:t>
            </w:r>
            <w:r w:rsidRPr="000F34D6">
              <w:rPr>
                <w:rFonts w:ascii="Arial" w:eastAsia="Times New Roman" w:hAnsi="Arial" w:cs="Arial"/>
                <w:sz w:val="18"/>
                <w:szCs w:val="18"/>
                <w:vertAlign w:val="superscript"/>
              </w:rPr>
              <w:t>2</w:t>
            </w:r>
            <w:r w:rsidRPr="000F34D6">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558DCA35" w14:textId="0AE27DD1" w:rsidR="00E77F8D" w:rsidRPr="000F34D6" w:rsidRDefault="00E77F8D" w:rsidP="7A8309D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vent shall measure a minimum of 12.56 square inches (8,103 mm</w:t>
            </w:r>
            <w:r w:rsidRPr="000F34D6">
              <w:rPr>
                <w:rFonts w:ascii="Arial" w:eastAsia="Times New Roman" w:hAnsi="Arial" w:cs="Arial"/>
                <w:sz w:val="18"/>
                <w:szCs w:val="18"/>
                <w:vertAlign w:val="superscript"/>
              </w:rPr>
              <w:t>2</w:t>
            </w:r>
            <w:r w:rsidRPr="000F34D6">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w:t>
            </w:r>
            <w:r w:rsidR="07518F39" w:rsidRPr="000F34D6">
              <w:rPr>
                <w:rFonts w:ascii="Arial" w:eastAsia="Times New Roman" w:hAnsi="Arial" w:cs="Arial"/>
                <w:sz w:val="18"/>
                <w:szCs w:val="18"/>
              </w:rPr>
              <w:t xml:space="preserve"> </w:t>
            </w:r>
            <w:r w:rsidRPr="000F34D6">
              <w:rPr>
                <w:rFonts w:ascii="Arial" w:eastAsia="Times New Roman" w:hAnsi="Arial" w:cs="Arial"/>
                <w:sz w:val="18"/>
                <w:szCs w:val="18"/>
              </w:rPr>
              <w:t>free from structural cracks and shall have a nontoxic smooth finish.</w:t>
            </w:r>
          </w:p>
        </w:tc>
      </w:tr>
      <w:tr w:rsidR="000F34D6" w:rsidRPr="000F34D6" w14:paraId="7AB9E29C" w14:textId="77777777" w:rsidTr="7A8309DC">
        <w:tc>
          <w:tcPr>
            <w:tcW w:w="1486" w:type="dxa"/>
          </w:tcPr>
          <w:p w14:paraId="0EFB12F8" w14:textId="4BC8E420"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74511174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279505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9126864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1137ECC" w14:textId="56C7AA61"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w:t>
            </w:r>
            <w:r w:rsidR="00E77F8D" w:rsidRPr="000F34D6">
              <w:rPr>
                <w:rFonts w:ascii="Arial" w:eastAsia="Times New Roman" w:hAnsi="Arial" w:cs="Arial"/>
                <w:sz w:val="18"/>
                <w:szCs w:val="18"/>
              </w:rPr>
              <w:t>3</w:t>
            </w:r>
          </w:p>
        </w:tc>
        <w:tc>
          <w:tcPr>
            <w:tcW w:w="7563" w:type="dxa"/>
          </w:tcPr>
          <w:p w14:paraId="73F4359E" w14:textId="4CBE3FA5" w:rsidR="00C62243" w:rsidRPr="000F34D6" w:rsidRDefault="00E77F8D"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Chemical feeders shall be in accordance with Section 454.1.6.5; except that the disinfection feeder shall be capable of feeding 12 ppm of free chlorine to the pressure side of the recirculation system or the collector tank (based upon a hypothetical 30-minute turnover of the contained volume within the system). </w:t>
            </w:r>
          </w:p>
        </w:tc>
      </w:tr>
      <w:tr w:rsidR="000F34D6" w:rsidRPr="000F34D6" w14:paraId="3A58C6C4" w14:textId="77777777" w:rsidTr="7A8309DC">
        <w:tc>
          <w:tcPr>
            <w:tcW w:w="1486" w:type="dxa"/>
          </w:tcPr>
          <w:p w14:paraId="681FB76C" w14:textId="0E4B4356"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0349381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1910329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57872146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3CC8C51" w14:textId="458AE58A"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w:t>
            </w:r>
            <w:r w:rsidR="00B731AD" w:rsidRPr="000F34D6">
              <w:rPr>
                <w:rFonts w:ascii="Arial" w:eastAsia="Times New Roman" w:hAnsi="Arial" w:cs="Arial"/>
                <w:sz w:val="18"/>
                <w:szCs w:val="18"/>
              </w:rPr>
              <w:t>3</w:t>
            </w:r>
          </w:p>
        </w:tc>
        <w:tc>
          <w:tcPr>
            <w:tcW w:w="7563" w:type="dxa"/>
          </w:tcPr>
          <w:p w14:paraId="792FD058" w14:textId="399C8AF0" w:rsidR="00C62243" w:rsidRPr="000F34D6" w:rsidRDefault="00B731AD"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Automated oxidation reduction potential (ORP) and pH controllers with sensing probes shall be installed to assist in maintaining proper disinfection and pH levels.</w:t>
            </w:r>
          </w:p>
        </w:tc>
      </w:tr>
      <w:tr w:rsidR="000F34D6" w:rsidRPr="000F34D6" w14:paraId="7E36FF08" w14:textId="77777777" w:rsidTr="7A8309DC">
        <w:tc>
          <w:tcPr>
            <w:tcW w:w="1486" w:type="dxa"/>
          </w:tcPr>
          <w:p w14:paraId="7ACE1E59" w14:textId="34A511F3"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5879986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56568305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309124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06F31AB" w14:textId="5D91A1F8"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w:t>
            </w:r>
            <w:r w:rsidR="00B731AD" w:rsidRPr="000F34D6">
              <w:rPr>
                <w:rFonts w:ascii="Arial" w:eastAsia="Times New Roman" w:hAnsi="Arial" w:cs="Arial"/>
                <w:sz w:val="18"/>
                <w:szCs w:val="18"/>
              </w:rPr>
              <w:t>4</w:t>
            </w:r>
          </w:p>
        </w:tc>
        <w:tc>
          <w:tcPr>
            <w:tcW w:w="7563" w:type="dxa"/>
          </w:tcPr>
          <w:p w14:paraId="54D15858" w14:textId="1FE7C3B8" w:rsidR="00C62243" w:rsidRPr="000F34D6" w:rsidRDefault="00B731AD" w:rsidP="7A8309D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If night operation is proposed, 3 footcandles (30 lux) of light shall be provided on the pool deck and the water feature area. For IWF’s that are operated with attendants or lifeguards, 3 footcandles (30 lux) of light is acceptable.</w:t>
            </w:r>
          </w:p>
        </w:tc>
      </w:tr>
      <w:tr w:rsidR="000F34D6" w:rsidRPr="000F34D6" w14:paraId="4F5E5AEE" w14:textId="77777777" w:rsidTr="7A8309DC">
        <w:tc>
          <w:tcPr>
            <w:tcW w:w="1486" w:type="dxa"/>
          </w:tcPr>
          <w:p w14:paraId="1EE2D8A9" w14:textId="6B9072B6"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59614052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r w:rsidRPr="000F34D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58277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r w:rsidRPr="000F34D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8161323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p>
        </w:tc>
        <w:tc>
          <w:tcPr>
            <w:tcW w:w="1746" w:type="dxa"/>
          </w:tcPr>
          <w:p w14:paraId="7F9E7D85" w14:textId="438AD77E" w:rsidR="00C62243" w:rsidRPr="000F34D6" w:rsidRDefault="00C62243" w:rsidP="00C62243">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454.1.9.8.</w:t>
            </w:r>
            <w:r w:rsidR="00B731AD" w:rsidRPr="000F34D6">
              <w:rPr>
                <w:rFonts w:ascii="Arial" w:eastAsia="Times New Roman" w:hAnsi="Arial" w:cs="Arial"/>
                <w:sz w:val="18"/>
                <w:szCs w:val="18"/>
                <w:highlight w:val="lightGray"/>
              </w:rPr>
              <w:t>5</w:t>
            </w:r>
          </w:p>
        </w:tc>
        <w:tc>
          <w:tcPr>
            <w:tcW w:w="7563" w:type="dxa"/>
          </w:tcPr>
          <w:p w14:paraId="7E424502" w14:textId="4A3601E5" w:rsidR="00C62243" w:rsidRPr="000F34D6" w:rsidRDefault="00B731AD" w:rsidP="00C62243">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All electrical work shall comply with Chapter 27 of the Florida Building Code, Building.</w:t>
            </w:r>
            <w:r w:rsidR="007026EB" w:rsidRPr="000F34D6">
              <w:rPr>
                <w:rFonts w:ascii="Arial" w:eastAsia="Times New Roman" w:hAnsi="Arial" w:cs="Arial"/>
                <w:sz w:val="18"/>
                <w:szCs w:val="18"/>
                <w:highlight w:val="lightGray"/>
              </w:rPr>
              <w:t xml:space="preserve">  </w:t>
            </w:r>
            <w:r w:rsidR="007026EB" w:rsidRPr="000F34D6">
              <w:rPr>
                <w:rFonts w:ascii="Arial" w:eastAsia="Times New Roman" w:hAnsi="Arial" w:cs="Arial"/>
                <w:b/>
                <w:sz w:val="18"/>
                <w:szCs w:val="18"/>
                <w:highlight w:val="lightGray"/>
              </w:rPr>
              <w:t>*TO BE REVIEWED BY BUILDING DEPT.</w:t>
            </w:r>
          </w:p>
        </w:tc>
      </w:tr>
      <w:tr w:rsidR="000F34D6" w:rsidRPr="000F34D6" w14:paraId="464D3A11" w14:textId="77777777" w:rsidTr="7A8309DC">
        <w:tc>
          <w:tcPr>
            <w:tcW w:w="1486" w:type="dxa"/>
          </w:tcPr>
          <w:p w14:paraId="10E82F84" w14:textId="09DFA6B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37127511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24781668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89046367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673A7E8" w14:textId="0E33A01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454.1.9.8.6</w:t>
            </w:r>
          </w:p>
        </w:tc>
        <w:tc>
          <w:tcPr>
            <w:tcW w:w="7563" w:type="dxa"/>
          </w:tcPr>
          <w:p w14:paraId="0DFD37AA" w14:textId="0030784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IWF recirculation rate is based off a maximum turnover rate of 30 minutes. </w:t>
            </w:r>
          </w:p>
        </w:tc>
      </w:tr>
      <w:tr w:rsidR="000F34D6" w:rsidRPr="000F34D6" w14:paraId="631A292F" w14:textId="77777777" w:rsidTr="7A8309DC">
        <w:tc>
          <w:tcPr>
            <w:tcW w:w="1486" w:type="dxa"/>
          </w:tcPr>
          <w:p w14:paraId="71D34A61" w14:textId="3E464CE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72765760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68479410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02678559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1D956FC" w14:textId="71B4118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454.1.9.8.6.1</w:t>
            </w:r>
          </w:p>
        </w:tc>
        <w:tc>
          <w:tcPr>
            <w:tcW w:w="7563" w:type="dxa"/>
          </w:tcPr>
          <w:p w14:paraId="19EAE32E" w14:textId="6150BEFA" w:rsidR="00B731AD" w:rsidRPr="000F34D6" w:rsidRDefault="00B731AD" w:rsidP="7A8309D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All (100%) of the water from the collector tank must be first filtered, treated by an NSF Standard 50 certified UV disinfection unit with a minimum 40 mJ/cm</w:t>
            </w:r>
            <w:r w:rsidRPr="000F34D6">
              <w:rPr>
                <w:rFonts w:ascii="Arial" w:eastAsia="Times New Roman" w:hAnsi="Arial" w:cs="Arial"/>
                <w:sz w:val="18"/>
                <w:szCs w:val="18"/>
                <w:vertAlign w:val="superscript"/>
              </w:rPr>
              <w:t>2</w:t>
            </w:r>
            <w:r w:rsidRPr="000F34D6">
              <w:rPr>
                <w:rFonts w:ascii="Arial" w:eastAsia="Times New Roman" w:hAnsi="Arial" w:cs="Arial"/>
                <w:sz w:val="18"/>
                <w:szCs w:val="18"/>
              </w:rPr>
              <w:t xml:space="preserve"> dose, and then final treatment provided by disinfectant adjustment chemicals before any of this treated water is piped to the water features.</w:t>
            </w:r>
          </w:p>
        </w:tc>
      </w:tr>
      <w:tr w:rsidR="000F34D6" w:rsidRPr="000F34D6" w14:paraId="0C058089" w14:textId="77777777" w:rsidTr="7A8309DC">
        <w:tc>
          <w:tcPr>
            <w:tcW w:w="1486" w:type="dxa"/>
          </w:tcPr>
          <w:p w14:paraId="7EBAF1EC" w14:textId="48AD5C1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2738129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79659483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8759938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64DFF4FA" w14:textId="0C5735A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454.1.9.8.2</w:t>
            </w:r>
          </w:p>
        </w:tc>
        <w:tc>
          <w:tcPr>
            <w:tcW w:w="7563" w:type="dxa"/>
          </w:tcPr>
          <w:p w14:paraId="7EC5F99A" w14:textId="61DD92D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In the design above and the alternative below: excess water not required by the water features shall be returned to the collector tank; the recirculation system shall be sized to treat the contained volume of water based upon a 30 minute turnover with a chlorine feeder/generator capable of producing a dosage of at least 12 ppm; and the UV disinfection equipment shall be electrically interconnected such that whenever it fails to produce the required UV dosage, the water spray features pump(s) and flow will be immediately stopped.</w:t>
            </w:r>
          </w:p>
        </w:tc>
      </w:tr>
      <w:tr w:rsidR="000F34D6" w:rsidRPr="000F34D6" w14:paraId="7886D149" w14:textId="77777777" w:rsidTr="7A8309DC">
        <w:tc>
          <w:tcPr>
            <w:tcW w:w="1486" w:type="dxa"/>
          </w:tcPr>
          <w:p w14:paraId="4A20B759" w14:textId="610BED1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10615565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6729088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80087806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6426B848" w14:textId="2F2592D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454.1.9.8.3</w:t>
            </w:r>
          </w:p>
        </w:tc>
        <w:tc>
          <w:tcPr>
            <w:tcW w:w="7563" w:type="dxa"/>
          </w:tcPr>
          <w:p w14:paraId="3C789206" w14:textId="64AB61A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In lieu of Section 454.1.9.8.6.1, the recirculation system must be designed to continuously return 100</w:t>
            </w:r>
            <w:r w:rsidR="00AE263E" w:rsidRPr="000F34D6">
              <w:rPr>
                <w:rFonts w:ascii="Arial" w:eastAsia="Times New Roman" w:hAnsi="Arial" w:cs="Arial"/>
                <w:sz w:val="18"/>
                <w:szCs w:val="18"/>
              </w:rPr>
              <w:t>%</w:t>
            </w:r>
            <w:r w:rsidRPr="000F34D6">
              <w:rPr>
                <w:rFonts w:ascii="Arial" w:eastAsia="Times New Roman" w:hAnsi="Arial" w:cs="Arial"/>
                <w:sz w:val="18"/>
                <w:szCs w:val="18"/>
              </w:rPr>
              <w:t xml:space="preserve"> of the water to the collector tank after all (100</w:t>
            </w:r>
            <w:r w:rsidR="00AE263E" w:rsidRPr="000F34D6">
              <w:rPr>
                <w:rFonts w:ascii="Arial" w:eastAsia="Times New Roman" w:hAnsi="Arial" w:cs="Arial"/>
                <w:sz w:val="18"/>
                <w:szCs w:val="18"/>
              </w:rPr>
              <w:t>%</w:t>
            </w:r>
            <w:r w:rsidRPr="000F34D6">
              <w:rPr>
                <w:rFonts w:ascii="Arial" w:eastAsia="Times New Roman" w:hAnsi="Arial" w:cs="Arial"/>
                <w:sz w:val="18"/>
                <w:szCs w:val="18"/>
              </w:rPr>
              <w:t>) of the water is first filtered, treated by a validated UV disinfection unit with a minimum 40</w:t>
            </w:r>
            <w:r w:rsidR="00AE263E" w:rsidRPr="000F34D6">
              <w:rPr>
                <w:rFonts w:ascii="Arial" w:eastAsia="Times New Roman" w:hAnsi="Arial" w:cs="Arial"/>
                <w:sz w:val="18"/>
                <w:szCs w:val="18"/>
              </w:rPr>
              <w:t xml:space="preserve"> </w:t>
            </w:r>
            <w:r w:rsidRPr="000F34D6">
              <w:rPr>
                <w:rFonts w:ascii="Arial" w:eastAsia="Times New Roman" w:hAnsi="Arial" w:cs="Arial"/>
                <w:sz w:val="18"/>
                <w:szCs w:val="18"/>
              </w:rPr>
              <w:t>mJ/cm</w:t>
            </w:r>
            <w:r w:rsidRPr="000F34D6">
              <w:rPr>
                <w:rFonts w:ascii="Arial" w:eastAsia="Times New Roman" w:hAnsi="Arial" w:cs="Arial"/>
                <w:sz w:val="18"/>
                <w:szCs w:val="18"/>
                <w:vertAlign w:val="superscript"/>
              </w:rPr>
              <w:t>2</w:t>
            </w:r>
            <w:r w:rsidRPr="000F34D6">
              <w:rPr>
                <w:rFonts w:ascii="Arial" w:eastAsia="Times New Roman" w:hAnsi="Arial" w:cs="Arial"/>
                <w:sz w:val="18"/>
                <w:szCs w:val="18"/>
              </w:rPr>
              <w:t xml:space="preserve"> dose described in Section 454.1.6.5.16.6, on each feature pump, and then final treatment with disinfectant and pH adjustment chemicals; before any of this treated water is piped to the water features. UV flow capacity must meet the feature pump(s) flow capacity.</w:t>
            </w:r>
          </w:p>
        </w:tc>
      </w:tr>
      <w:tr w:rsidR="000F34D6" w:rsidRPr="000F34D6" w14:paraId="6DFF4476" w14:textId="77777777" w:rsidTr="7A8309DC">
        <w:tc>
          <w:tcPr>
            <w:tcW w:w="1486" w:type="dxa"/>
          </w:tcPr>
          <w:p w14:paraId="6717C6F1" w14:textId="53EF857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78985642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6924926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1703678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1637FB46" w14:textId="1F3078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454.1.9.8.4</w:t>
            </w:r>
          </w:p>
        </w:tc>
        <w:tc>
          <w:tcPr>
            <w:tcW w:w="7563" w:type="dxa"/>
          </w:tcPr>
          <w:p w14:paraId="7CAF593C" w14:textId="0BDC583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flow rate through the feature nozzles of the water features shall be such as not to harm the patrons and shall not exceed 20 feet per second (6,096 mm/s) unless justified by the design engineer and by the fountain system manufacturer.</w:t>
            </w:r>
          </w:p>
        </w:tc>
      </w:tr>
      <w:tr w:rsidR="000F34D6" w:rsidRPr="000F34D6" w14:paraId="73DE7613" w14:textId="77777777" w:rsidTr="7A8309DC">
        <w:tc>
          <w:tcPr>
            <w:tcW w:w="1486" w:type="dxa"/>
          </w:tcPr>
          <w:p w14:paraId="74F251D5" w14:textId="355B4AF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Y</w:t>
            </w:r>
            <w:sdt>
              <w:sdtPr>
                <w:rPr>
                  <w:rFonts w:ascii="Arial" w:eastAsia="Times New Roman" w:hAnsi="Arial" w:cs="Arial"/>
                  <w:sz w:val="18"/>
                  <w:szCs w:val="18"/>
                </w:rPr>
                <w:id w:val="-110348289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1422303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0143493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F3A5909" w14:textId="5C22D28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454.1.9.8.5</w:t>
            </w:r>
          </w:p>
        </w:tc>
        <w:tc>
          <w:tcPr>
            <w:tcW w:w="7563" w:type="dxa"/>
          </w:tcPr>
          <w:p w14:paraId="4C765D19" w14:textId="74AB4966" w:rsidR="00B731AD" w:rsidRPr="000F34D6" w:rsidRDefault="00B731AD" w:rsidP="00B731AD">
            <w:pPr>
              <w:contextualSpacing/>
              <w:rPr>
                <w:rFonts w:ascii="Arial" w:eastAsia="Times New Roman" w:hAnsi="Arial" w:cs="Arial"/>
                <w:sz w:val="18"/>
                <w:szCs w:val="18"/>
              </w:rPr>
            </w:pPr>
            <w:r w:rsidRPr="000F34D6">
              <w:rPr>
                <w:rFonts w:ascii="Arial" w:eastAsia="Times New Roman" w:hAnsi="Arial" w:cs="Arial"/>
                <w:sz w:val="18"/>
                <w:szCs w:val="18"/>
              </w:rPr>
              <w:t>An automatic water level controller shall be provided.</w:t>
            </w:r>
          </w:p>
        </w:tc>
      </w:tr>
      <w:tr w:rsidR="000F34D6" w:rsidRPr="000F34D6" w14:paraId="6B10EC85" w14:textId="77777777" w:rsidTr="7A8309DC">
        <w:tc>
          <w:tcPr>
            <w:tcW w:w="1486" w:type="dxa"/>
          </w:tcPr>
          <w:p w14:paraId="3864A99E" w14:textId="188190F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60866137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5322867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73844412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CBEFD6" w14:textId="6A2BC71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454.1.9.8.6</w:t>
            </w:r>
          </w:p>
        </w:tc>
        <w:tc>
          <w:tcPr>
            <w:tcW w:w="7563" w:type="dxa"/>
          </w:tcPr>
          <w:p w14:paraId="12BCABA1" w14:textId="5D38E6A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An overfill waste line with air gap shall be provided.</w:t>
            </w:r>
          </w:p>
        </w:tc>
      </w:tr>
      <w:tr w:rsidR="000F34D6" w:rsidRPr="000F34D6" w14:paraId="2343C8B2" w14:textId="77777777" w:rsidTr="7A8309DC">
        <w:tc>
          <w:tcPr>
            <w:tcW w:w="1486" w:type="dxa"/>
          </w:tcPr>
          <w:p w14:paraId="034E8A87" w14:textId="25247F3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39295124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70277483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09192445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7251935" w14:textId="0E82F36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454.1.9.8.7</w:t>
            </w:r>
          </w:p>
        </w:tc>
        <w:tc>
          <w:tcPr>
            <w:tcW w:w="7563" w:type="dxa"/>
          </w:tcPr>
          <w:p w14:paraId="654500FD" w14:textId="12C1D61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 means of vacuuming and completely draining the tank(s) shall be provided.</w:t>
            </w:r>
          </w:p>
        </w:tc>
      </w:tr>
      <w:tr w:rsidR="000F34D6" w:rsidRPr="000F34D6" w14:paraId="3BE3C4AC" w14:textId="77777777" w:rsidTr="7A8309DC">
        <w:tc>
          <w:tcPr>
            <w:tcW w:w="1486" w:type="dxa"/>
          </w:tcPr>
          <w:p w14:paraId="7A7725E2" w14:textId="770BA86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90580383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60240754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8038745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7F54B68" w14:textId="50C165C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454.1.9.8.9</w:t>
            </w:r>
          </w:p>
        </w:tc>
        <w:tc>
          <w:tcPr>
            <w:tcW w:w="7563" w:type="dxa"/>
          </w:tcPr>
          <w:p w14:paraId="285ABBCF" w14:textId="5D80030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IWF’s shall be fenced in the same fashion as wading pools as noted in Section 454.1.7.7. Where the walking distance is at least 50 feet (15,240 mm) between the IWF and all other pools and the IWF is not designed to have any standing water, fencing requirements should be carefully considered by the applicant to control </w:t>
            </w:r>
            <w:r w:rsidR="00E37751" w:rsidRPr="000F34D6">
              <w:rPr>
                <w:rFonts w:ascii="Arial" w:eastAsia="Times New Roman" w:hAnsi="Arial" w:cs="Arial"/>
                <w:sz w:val="18"/>
                <w:szCs w:val="18"/>
              </w:rPr>
              <w:t>usage but</w:t>
            </w:r>
            <w:r w:rsidRPr="000F34D6">
              <w:rPr>
                <w:rFonts w:ascii="Arial" w:eastAsia="Times New Roman" w:hAnsi="Arial" w:cs="Arial"/>
                <w:sz w:val="18"/>
                <w:szCs w:val="18"/>
              </w:rPr>
              <w:t xml:space="preserve"> are not required by rule. Effective barriers that are designed to define the walking path shall be subject to review and approval by the department.</w:t>
            </w:r>
          </w:p>
        </w:tc>
      </w:tr>
      <w:tr w:rsidR="000F34D6" w:rsidRPr="000F34D6" w14:paraId="26EC61BD" w14:textId="77777777" w:rsidTr="7A8309DC">
        <w:tc>
          <w:tcPr>
            <w:tcW w:w="1486" w:type="dxa"/>
          </w:tcPr>
          <w:p w14:paraId="2BFCD779" w14:textId="5F4C40E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02978958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37589793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197972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1DE30065" w14:textId="7EAB671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454.1.9.8.10</w:t>
            </w:r>
          </w:p>
        </w:tc>
        <w:tc>
          <w:tcPr>
            <w:tcW w:w="7563" w:type="dxa"/>
          </w:tcPr>
          <w:p w14:paraId="2892E874" w14:textId="57BC2A5D" w:rsidR="00B731AD" w:rsidRPr="000F34D6" w:rsidRDefault="00AE263E"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 minimum 4-foot-wide (1,219 mm) wet deck area shall be provided around all IWF’s. The wet deck shall meet the requirements of Section 454.1.2.2.3; however, up to 50% of the perimeter may be obstructed.</w:t>
            </w:r>
          </w:p>
        </w:tc>
      </w:tr>
      <w:tr w:rsidR="000F34D6" w:rsidRPr="000F34D6" w14:paraId="2AD04F10" w14:textId="77777777" w:rsidTr="7A8309DC">
        <w:tc>
          <w:tcPr>
            <w:tcW w:w="1486" w:type="dxa"/>
          </w:tcPr>
          <w:p w14:paraId="6AE01012" w14:textId="14A3FB7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46469988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92106421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58684551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0D5703C" w14:textId="2B724C5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454.1.9.8.11</w:t>
            </w:r>
          </w:p>
        </w:tc>
        <w:tc>
          <w:tcPr>
            <w:tcW w:w="7563" w:type="dxa"/>
          </w:tcPr>
          <w:p w14:paraId="073F84A4" w14:textId="40068D1B"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IWF’s shall be constructed of concrete or other impervious and structurally rigid material.</w:t>
            </w:r>
          </w:p>
        </w:tc>
      </w:tr>
      <w:tr w:rsidR="000F34D6" w:rsidRPr="000F34D6" w14:paraId="7E97C6A5" w14:textId="77777777" w:rsidTr="7A8309DC">
        <w:tc>
          <w:tcPr>
            <w:tcW w:w="1486" w:type="dxa"/>
          </w:tcPr>
          <w:p w14:paraId="1475D73B" w14:textId="23EDE60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79784548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75917210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65082280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7CEB1AD" w14:textId="27B0CAA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454.1.9.8.12</w:t>
            </w:r>
          </w:p>
        </w:tc>
        <w:tc>
          <w:tcPr>
            <w:tcW w:w="7563" w:type="dxa"/>
          </w:tcPr>
          <w:p w14:paraId="1F82F904" w14:textId="79D9BA6B" w:rsidR="00B731AD" w:rsidRPr="000F34D6" w:rsidRDefault="00C31CC2" w:rsidP="7A8309D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Floor slopes of an IWF shall be a maximum 1 foot (305 mm) vertical in 10 feet (3,048 mm) horizontal and a minimum of 1 foot (305 mm) vertical in 60 feet (18,288 mm) horizontal.</w:t>
            </w:r>
          </w:p>
        </w:tc>
      </w:tr>
      <w:tr w:rsidR="000F34D6" w:rsidRPr="000F34D6" w14:paraId="616DED04"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70C8C657" w14:textId="1BCD24C4" w:rsidR="00B731AD" w:rsidRPr="000F34D6" w:rsidRDefault="00AE263E"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SIGNAGE AND RULE</w:t>
            </w:r>
            <w:r w:rsidR="00C31CC2" w:rsidRPr="000F34D6">
              <w:rPr>
                <w:rFonts w:ascii="Arial" w:eastAsia="Times New Roman" w:hAnsi="Arial" w:cs="Arial"/>
                <w:b/>
                <w:bCs/>
                <w:sz w:val="18"/>
                <w:szCs w:val="18"/>
              </w:rPr>
              <w:t xml:space="preserve"> </w:t>
            </w:r>
            <w:r w:rsidRPr="000F34D6">
              <w:rPr>
                <w:rFonts w:ascii="Arial" w:eastAsia="Times New Roman" w:hAnsi="Arial" w:cs="Arial"/>
                <w:b/>
                <w:bCs/>
                <w:sz w:val="18"/>
                <w:szCs w:val="18"/>
              </w:rPr>
              <w:t>REQUIREMENTS</w:t>
            </w:r>
          </w:p>
        </w:tc>
      </w:tr>
      <w:tr w:rsidR="000F34D6" w:rsidRPr="000F34D6" w14:paraId="10157F98" w14:textId="77777777" w:rsidTr="7A8309DC">
        <w:tc>
          <w:tcPr>
            <w:tcW w:w="1486" w:type="dxa"/>
          </w:tcPr>
          <w:p w14:paraId="60A4F7C0" w14:textId="621DC91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3C17D6F" w14:textId="2BB8701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64E-9.008(9)(a)</w:t>
            </w:r>
          </w:p>
        </w:tc>
        <w:tc>
          <w:tcPr>
            <w:tcW w:w="7563" w:type="dxa"/>
          </w:tcPr>
          <w:p w14:paraId="20F5C865" w14:textId="7E9C2EB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The bathing load will be posted at the </w:t>
            </w:r>
            <w:r w:rsidR="00AE263E" w:rsidRPr="000F34D6">
              <w:rPr>
                <w:rFonts w:ascii="Arial" w:eastAsia="Times New Roman" w:hAnsi="Arial" w:cs="Arial"/>
                <w:sz w:val="18"/>
                <w:szCs w:val="18"/>
              </w:rPr>
              <w:t>IWF</w:t>
            </w:r>
            <w:r w:rsidRPr="000F34D6">
              <w:rPr>
                <w:rFonts w:ascii="Arial" w:eastAsia="Times New Roman" w:hAnsi="Arial" w:cs="Arial"/>
                <w:sz w:val="18"/>
                <w:szCs w:val="18"/>
              </w:rPr>
              <w:t xml:space="preserve"> as required in the bathing rules.</w:t>
            </w:r>
          </w:p>
        </w:tc>
      </w:tr>
      <w:tr w:rsidR="000F34D6" w:rsidRPr="000F34D6" w14:paraId="167D8513" w14:textId="77777777" w:rsidTr="7A8309DC">
        <w:tc>
          <w:tcPr>
            <w:tcW w:w="1486" w:type="dxa"/>
          </w:tcPr>
          <w:p w14:paraId="76B3F74B" w14:textId="3A2968D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122FA9E" w14:textId="61A708B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454.1.2.3.5</w:t>
            </w:r>
          </w:p>
        </w:tc>
        <w:tc>
          <w:tcPr>
            <w:tcW w:w="7563" w:type="dxa"/>
          </w:tcPr>
          <w:p w14:paraId="65F581B2" w14:textId="1D04485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The lettering for the </w:t>
            </w:r>
            <w:r w:rsidR="00AE263E" w:rsidRPr="000F34D6">
              <w:rPr>
                <w:rFonts w:ascii="Arial" w:eastAsia="Times New Roman" w:hAnsi="Arial" w:cs="Arial"/>
                <w:sz w:val="18"/>
                <w:szCs w:val="18"/>
              </w:rPr>
              <w:t xml:space="preserve">IWF </w:t>
            </w:r>
            <w:r w:rsidRPr="000F34D6">
              <w:rPr>
                <w:rFonts w:ascii="Arial" w:eastAsia="Times New Roman" w:hAnsi="Arial" w:cs="Arial"/>
                <w:sz w:val="18"/>
                <w:szCs w:val="18"/>
              </w:rPr>
              <w:t>rules sign is at least 1" high (25.4 mm).</w:t>
            </w:r>
          </w:p>
        </w:tc>
      </w:tr>
      <w:tr w:rsidR="000F34D6" w:rsidRPr="000F34D6" w14:paraId="0848C6FA" w14:textId="77777777" w:rsidTr="7A8309DC">
        <w:tc>
          <w:tcPr>
            <w:tcW w:w="1486" w:type="dxa"/>
            <w:tcBorders>
              <w:bottom w:val="single" w:sz="18" w:space="0" w:color="auto"/>
            </w:tcBorders>
          </w:tcPr>
          <w:p w14:paraId="0848C6F7" w14:textId="05F8B18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0848C6F8" w14:textId="344A67C2"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454.1.9.8.13; </w:t>
            </w:r>
            <w:r w:rsidR="00B731AD" w:rsidRPr="000F34D6">
              <w:rPr>
                <w:rFonts w:ascii="Arial" w:eastAsia="Times New Roman" w:hAnsi="Arial" w:cs="Arial"/>
                <w:sz w:val="18"/>
                <w:szCs w:val="18"/>
              </w:rPr>
              <w:t>454.1.2.3.5</w:t>
            </w:r>
          </w:p>
        </w:tc>
        <w:tc>
          <w:tcPr>
            <w:tcW w:w="7563" w:type="dxa"/>
            <w:tcBorders>
              <w:bottom w:val="single" w:sz="18" w:space="0" w:color="auto"/>
            </w:tcBorders>
          </w:tcPr>
          <w:p w14:paraId="3EA40D04" w14:textId="78830B8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The following rules in </w:t>
            </w:r>
            <w:r w:rsidRPr="000F34D6">
              <w:rPr>
                <w:rFonts w:ascii="Arial" w:eastAsia="Times New Roman" w:hAnsi="Arial" w:cs="Arial"/>
                <w:b/>
                <w:bCs/>
                <w:sz w:val="18"/>
                <w:szCs w:val="18"/>
              </w:rPr>
              <w:t>BOLD</w:t>
            </w:r>
            <w:r w:rsidRPr="000F34D6">
              <w:rPr>
                <w:rFonts w:ascii="Arial" w:eastAsia="Times New Roman" w:hAnsi="Arial" w:cs="Arial"/>
                <w:sz w:val="18"/>
                <w:szCs w:val="18"/>
              </w:rPr>
              <w:t xml:space="preserve"> will be posted at or near poolside and will be legible from IWF deck:</w:t>
            </w:r>
          </w:p>
          <w:p w14:paraId="6B1F2CBD" w14:textId="2331026C" w:rsidR="00B731AD" w:rsidRPr="000F34D6" w:rsidRDefault="00B731AD" w:rsidP="00B731AD">
            <w:pPr>
              <w:spacing w:beforeAutospacing="0" w:after="80"/>
              <w:ind w:left="288" w:hanging="288"/>
              <w:rPr>
                <w:rFonts w:ascii="Arial" w:eastAsia="Times New Roman" w:hAnsi="Arial" w:cs="Arial"/>
                <w:sz w:val="18"/>
                <w:szCs w:val="18"/>
              </w:rPr>
            </w:pPr>
            <w:r w:rsidRPr="000F34D6">
              <w:rPr>
                <w:rFonts w:ascii="Arial" w:eastAsia="Times New Roman" w:hAnsi="Arial" w:cs="Arial"/>
                <w:sz w:val="18"/>
                <w:szCs w:val="18"/>
              </w:rPr>
              <w:t>1.</w:t>
            </w:r>
            <w:r w:rsidRPr="000F34D6">
              <w:rPr>
                <w:rFonts w:ascii="Arial" w:eastAsia="Times New Roman" w:hAnsi="Arial" w:cs="Arial"/>
                <w:b/>
                <w:bCs/>
                <w:sz w:val="18"/>
                <w:szCs w:val="18"/>
              </w:rPr>
              <w:t xml:space="preserve"> NO FOOD OR BEVERAGES IN THE </w:t>
            </w:r>
            <w:r w:rsidR="00AE263E" w:rsidRPr="000F34D6">
              <w:rPr>
                <w:rFonts w:ascii="Arial" w:eastAsia="Times New Roman" w:hAnsi="Arial" w:cs="Arial"/>
                <w:b/>
                <w:bCs/>
                <w:sz w:val="18"/>
                <w:szCs w:val="18"/>
              </w:rPr>
              <w:t>IWF</w:t>
            </w:r>
            <w:r w:rsidRPr="000F34D6">
              <w:rPr>
                <w:rFonts w:ascii="Arial" w:eastAsia="Times New Roman" w:hAnsi="Arial" w:cs="Arial"/>
                <w:b/>
                <w:bCs/>
                <w:sz w:val="18"/>
                <w:szCs w:val="18"/>
              </w:rPr>
              <w:t xml:space="preserve"> OR ON </w:t>
            </w:r>
            <w:r w:rsidR="00AE263E" w:rsidRPr="000F34D6">
              <w:rPr>
                <w:rFonts w:ascii="Arial" w:eastAsia="Times New Roman" w:hAnsi="Arial" w:cs="Arial"/>
                <w:b/>
                <w:bCs/>
                <w:sz w:val="18"/>
                <w:szCs w:val="18"/>
              </w:rPr>
              <w:t>IWF</w:t>
            </w:r>
            <w:r w:rsidRPr="000F34D6">
              <w:rPr>
                <w:rFonts w:ascii="Arial" w:eastAsia="Times New Roman" w:hAnsi="Arial" w:cs="Arial"/>
                <w:b/>
                <w:bCs/>
                <w:sz w:val="18"/>
                <w:szCs w:val="18"/>
              </w:rPr>
              <w:t xml:space="preserve"> WET DECK. </w:t>
            </w:r>
            <w:r w:rsidRPr="000F34D6">
              <w:rPr>
                <w:rFonts w:ascii="Arial" w:eastAsia="Times New Roman" w:hAnsi="Arial" w:cs="Arial"/>
                <w:sz w:val="18"/>
                <w:szCs w:val="18"/>
              </w:rPr>
              <w:t xml:space="preserve">Commercially bottled water in plastic bottles is allowed on the pool wet deck for pool patron hydration.  </w:t>
            </w:r>
          </w:p>
          <w:p w14:paraId="260447E5" w14:textId="09060A6F" w:rsidR="00B731AD" w:rsidRPr="000F34D6" w:rsidRDefault="00B731AD" w:rsidP="00B731AD">
            <w:pPr>
              <w:spacing w:beforeAutospacing="0" w:after="80"/>
              <w:ind w:left="288" w:hanging="288"/>
              <w:rPr>
                <w:rFonts w:ascii="Arial" w:eastAsia="Times New Roman" w:hAnsi="Arial" w:cs="Arial"/>
                <w:sz w:val="18"/>
                <w:szCs w:val="18"/>
              </w:rPr>
            </w:pPr>
            <w:r w:rsidRPr="000F34D6">
              <w:rPr>
                <w:rFonts w:ascii="Arial" w:eastAsia="Times New Roman" w:hAnsi="Arial" w:cs="Arial"/>
                <w:sz w:val="18"/>
                <w:szCs w:val="18"/>
              </w:rPr>
              <w:t>2.</w:t>
            </w:r>
            <w:r w:rsidRPr="000F34D6">
              <w:rPr>
                <w:rFonts w:ascii="Arial" w:eastAsia="Times New Roman" w:hAnsi="Arial" w:cs="Arial"/>
                <w:b/>
                <w:bCs/>
                <w:sz w:val="18"/>
                <w:szCs w:val="18"/>
              </w:rPr>
              <w:t xml:space="preserve"> NO GLASS OR ANIMALS IN THE FENCED </w:t>
            </w:r>
            <w:r w:rsidR="00AE263E" w:rsidRPr="000F34D6">
              <w:rPr>
                <w:rFonts w:ascii="Arial" w:eastAsia="Times New Roman" w:hAnsi="Arial" w:cs="Arial"/>
                <w:b/>
                <w:bCs/>
                <w:sz w:val="18"/>
                <w:szCs w:val="18"/>
              </w:rPr>
              <w:t>IWF</w:t>
            </w:r>
            <w:r w:rsidRPr="000F34D6">
              <w:rPr>
                <w:rFonts w:ascii="Arial" w:eastAsia="Times New Roman" w:hAnsi="Arial" w:cs="Arial"/>
                <w:b/>
                <w:bCs/>
                <w:sz w:val="18"/>
                <w:szCs w:val="18"/>
              </w:rPr>
              <w:t xml:space="preserve"> AREA (OR 50 FEET (15,240 MM) FROM UNFENCED </w:t>
            </w:r>
            <w:r w:rsidR="00AE263E" w:rsidRPr="000F34D6">
              <w:rPr>
                <w:rFonts w:ascii="Arial" w:eastAsia="Times New Roman" w:hAnsi="Arial" w:cs="Arial"/>
                <w:b/>
                <w:bCs/>
                <w:sz w:val="18"/>
                <w:szCs w:val="18"/>
              </w:rPr>
              <w:t>IWF</w:t>
            </w:r>
            <w:r w:rsidRPr="000F34D6">
              <w:rPr>
                <w:rFonts w:ascii="Arial" w:eastAsia="Times New Roman" w:hAnsi="Arial" w:cs="Arial"/>
                <w:b/>
                <w:bCs/>
                <w:sz w:val="18"/>
                <w:szCs w:val="18"/>
              </w:rPr>
              <w:t>).</w:t>
            </w:r>
            <w:r w:rsidRPr="000F34D6">
              <w:rPr>
                <w:rFonts w:ascii="Arial" w:eastAsia="Times New Roman" w:hAnsi="Arial" w:cs="Arial"/>
                <w:sz w:val="18"/>
                <w:szCs w:val="18"/>
              </w:rPr>
              <w:t xml:space="preserve">   </w:t>
            </w:r>
          </w:p>
          <w:p w14:paraId="0D46F223" w14:textId="3DA8D3FC" w:rsidR="00B731AD" w:rsidRPr="000F34D6" w:rsidRDefault="00B731AD" w:rsidP="00B731AD">
            <w:pPr>
              <w:spacing w:beforeAutospacing="0" w:after="80"/>
              <w:rPr>
                <w:rFonts w:ascii="Arial" w:eastAsia="Times New Roman" w:hAnsi="Arial" w:cs="Arial"/>
                <w:b/>
                <w:bCs/>
                <w:sz w:val="18"/>
                <w:szCs w:val="18"/>
              </w:rPr>
            </w:pPr>
            <w:r w:rsidRPr="000F34D6">
              <w:rPr>
                <w:rFonts w:ascii="Arial" w:eastAsia="Times New Roman" w:hAnsi="Arial" w:cs="Arial"/>
                <w:sz w:val="18"/>
                <w:szCs w:val="18"/>
              </w:rPr>
              <w:t>3.</w:t>
            </w:r>
            <w:r w:rsidRPr="000F34D6">
              <w:rPr>
                <w:rFonts w:ascii="Arial" w:eastAsia="Times New Roman" w:hAnsi="Arial" w:cs="Arial"/>
                <w:b/>
                <w:bCs/>
                <w:sz w:val="18"/>
                <w:szCs w:val="18"/>
              </w:rPr>
              <w:t xml:space="preserve"> BATHING LOAD: ___ PERSONS.   </w:t>
            </w:r>
          </w:p>
          <w:p w14:paraId="570CB592" w14:textId="4BF02399" w:rsidR="00B731AD" w:rsidRPr="000F34D6" w:rsidRDefault="00B731AD" w:rsidP="00B731AD">
            <w:pPr>
              <w:spacing w:beforeAutospacing="0" w:after="80"/>
              <w:rPr>
                <w:rFonts w:ascii="Arial" w:eastAsia="Times New Roman" w:hAnsi="Arial" w:cs="Arial"/>
                <w:b/>
                <w:bCs/>
                <w:sz w:val="18"/>
                <w:szCs w:val="18"/>
              </w:rPr>
            </w:pPr>
            <w:r w:rsidRPr="000F34D6">
              <w:rPr>
                <w:rFonts w:ascii="Arial" w:eastAsia="Times New Roman" w:hAnsi="Arial" w:cs="Arial"/>
                <w:sz w:val="18"/>
                <w:szCs w:val="18"/>
              </w:rPr>
              <w:t>4.</w:t>
            </w:r>
            <w:r w:rsidRPr="000F34D6">
              <w:rPr>
                <w:rFonts w:ascii="Arial" w:eastAsia="Times New Roman" w:hAnsi="Arial" w:cs="Arial"/>
                <w:b/>
                <w:bCs/>
                <w:sz w:val="18"/>
                <w:szCs w:val="18"/>
              </w:rPr>
              <w:t xml:space="preserve"> POOL HOURS: __ A.M. TO __ P.M. </w:t>
            </w:r>
            <w:r w:rsidRPr="000F34D6">
              <w:rPr>
                <w:rFonts w:ascii="Arial" w:eastAsia="Times New Roman" w:hAnsi="Arial" w:cs="Arial"/>
                <w:sz w:val="18"/>
                <w:szCs w:val="18"/>
              </w:rPr>
              <w:t xml:space="preserve">  (DAWN TO DUSK is approved for </w:t>
            </w:r>
            <w:r w:rsidR="00AE263E" w:rsidRPr="000F34D6">
              <w:rPr>
                <w:rFonts w:ascii="Arial" w:eastAsia="Times New Roman" w:hAnsi="Arial" w:cs="Arial"/>
                <w:sz w:val="18"/>
                <w:szCs w:val="18"/>
              </w:rPr>
              <w:t>IWF</w:t>
            </w:r>
            <w:r w:rsidRPr="000F34D6">
              <w:rPr>
                <w:rFonts w:ascii="Arial" w:eastAsia="Times New Roman" w:hAnsi="Arial" w:cs="Arial"/>
                <w:sz w:val="18"/>
                <w:szCs w:val="18"/>
              </w:rPr>
              <w:t xml:space="preserve"> hours if the </w:t>
            </w:r>
            <w:r w:rsidR="00AE263E" w:rsidRPr="000F34D6">
              <w:rPr>
                <w:rFonts w:ascii="Arial" w:eastAsia="Times New Roman" w:hAnsi="Arial" w:cs="Arial"/>
                <w:sz w:val="18"/>
                <w:szCs w:val="18"/>
              </w:rPr>
              <w:t>IWF</w:t>
            </w:r>
            <w:r w:rsidRPr="000F34D6">
              <w:rPr>
                <w:rFonts w:ascii="Arial" w:eastAsia="Times New Roman" w:hAnsi="Arial" w:cs="Arial"/>
                <w:sz w:val="18"/>
                <w:szCs w:val="18"/>
              </w:rPr>
              <w:t xml:space="preserve"> is not certified for night usage)</w:t>
            </w:r>
          </w:p>
          <w:p w14:paraId="77DA1ED6" w14:textId="47F60F7F" w:rsidR="00B731AD" w:rsidRPr="000F34D6" w:rsidRDefault="00B731AD" w:rsidP="00B731AD">
            <w:pPr>
              <w:spacing w:beforeAutospacing="0" w:after="80"/>
              <w:rPr>
                <w:rFonts w:ascii="Arial" w:eastAsia="Times New Roman" w:hAnsi="Arial" w:cs="Arial"/>
                <w:b/>
                <w:bCs/>
                <w:sz w:val="18"/>
                <w:szCs w:val="18"/>
              </w:rPr>
            </w:pPr>
            <w:r w:rsidRPr="000F34D6">
              <w:rPr>
                <w:rFonts w:ascii="Arial" w:eastAsia="Times New Roman" w:hAnsi="Arial" w:cs="Arial"/>
                <w:sz w:val="18"/>
                <w:szCs w:val="18"/>
              </w:rPr>
              <w:t>5.</w:t>
            </w:r>
            <w:r w:rsidRPr="000F34D6">
              <w:rPr>
                <w:rFonts w:ascii="Arial" w:eastAsia="Times New Roman" w:hAnsi="Arial" w:cs="Arial"/>
                <w:b/>
                <w:bCs/>
                <w:sz w:val="18"/>
                <w:szCs w:val="18"/>
              </w:rPr>
              <w:t xml:space="preserve"> SHOWER BEFORE ENTERING.</w:t>
            </w:r>
            <w:r w:rsidRPr="000F34D6">
              <w:rPr>
                <w:rFonts w:ascii="Arial" w:eastAsia="Times New Roman" w:hAnsi="Arial" w:cs="Arial"/>
                <w:sz w:val="18"/>
                <w:szCs w:val="18"/>
              </w:rPr>
              <w:t xml:space="preserve">   </w:t>
            </w:r>
          </w:p>
          <w:p w14:paraId="506906F4" w14:textId="0B5960AC" w:rsidR="00AE263E" w:rsidRPr="000F34D6" w:rsidRDefault="00AE263E" w:rsidP="00B731AD">
            <w:pPr>
              <w:spacing w:beforeAutospacing="0" w:after="80"/>
              <w:ind w:left="288" w:hanging="288"/>
              <w:rPr>
                <w:rFonts w:ascii="Arial" w:eastAsia="Times New Roman" w:hAnsi="Arial" w:cs="Arial"/>
                <w:b/>
                <w:bCs/>
                <w:sz w:val="18"/>
                <w:szCs w:val="18"/>
              </w:rPr>
            </w:pPr>
            <w:r w:rsidRPr="000F34D6">
              <w:rPr>
                <w:rFonts w:ascii="Arial" w:eastAsia="Times New Roman" w:hAnsi="Arial" w:cs="Arial"/>
                <w:sz w:val="18"/>
                <w:szCs w:val="18"/>
              </w:rPr>
              <w:t xml:space="preserve">6. </w:t>
            </w:r>
            <w:r w:rsidRPr="000F34D6">
              <w:rPr>
                <w:rFonts w:ascii="Arial" w:eastAsia="Times New Roman" w:hAnsi="Arial" w:cs="Arial"/>
                <w:b/>
                <w:bCs/>
                <w:sz w:val="18"/>
                <w:szCs w:val="18"/>
              </w:rPr>
              <w:t>DO NOT SWALLOW THE FOUNTAIN WATER, IT IS RECIRCULATED.</w:t>
            </w:r>
          </w:p>
          <w:p w14:paraId="0848C6F9" w14:textId="333F4344" w:rsidR="00B731AD" w:rsidRPr="000F34D6" w:rsidRDefault="00AE263E" w:rsidP="00AE263E">
            <w:pPr>
              <w:spacing w:beforeAutospacing="0" w:after="80"/>
              <w:ind w:left="288" w:hanging="288"/>
              <w:rPr>
                <w:rFonts w:ascii="Arial" w:eastAsia="Times New Roman" w:hAnsi="Arial" w:cs="Arial"/>
                <w:sz w:val="18"/>
                <w:szCs w:val="18"/>
              </w:rPr>
            </w:pPr>
            <w:r w:rsidRPr="000F34D6">
              <w:rPr>
                <w:rFonts w:ascii="Arial" w:eastAsia="Times New Roman" w:hAnsi="Arial" w:cs="Arial"/>
                <w:sz w:val="18"/>
                <w:szCs w:val="18"/>
              </w:rPr>
              <w:t xml:space="preserve">7. </w:t>
            </w:r>
            <w:r w:rsidRPr="000F34D6">
              <w:rPr>
                <w:rFonts w:ascii="Arial" w:eastAsia="Times New Roman" w:hAnsi="Arial" w:cs="Arial"/>
                <w:b/>
                <w:bCs/>
                <w:sz w:val="18"/>
                <w:szCs w:val="18"/>
              </w:rPr>
              <w:t>DO NOT USE FOUNTAIN IF YOU ARE ILL WITH DIARRHEA.</w:t>
            </w:r>
          </w:p>
        </w:tc>
      </w:tr>
      <w:tr w:rsidR="000F34D6" w:rsidRPr="000F34D6" w14:paraId="045391D6"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7F914D68" w14:textId="02B9B82E"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APPURTENANCES</w:t>
            </w:r>
          </w:p>
        </w:tc>
      </w:tr>
      <w:tr w:rsidR="000F34D6" w:rsidRPr="000F34D6" w14:paraId="243CD69A" w14:textId="77777777" w:rsidTr="7A8309DC">
        <w:tc>
          <w:tcPr>
            <w:tcW w:w="1486" w:type="dxa"/>
            <w:tcBorders>
              <w:top w:val="single" w:sz="18" w:space="0" w:color="auto"/>
            </w:tcBorders>
          </w:tcPr>
          <w:p w14:paraId="5D927533" w14:textId="2173103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56A6FBFE" w14:textId="124E3832"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454.1.9.8.6.10; </w:t>
            </w:r>
            <w:r w:rsidR="00B731AD" w:rsidRPr="000F34D6">
              <w:rPr>
                <w:rFonts w:ascii="Arial" w:eastAsia="Times New Roman" w:hAnsi="Arial" w:cs="Arial"/>
                <w:sz w:val="18"/>
                <w:szCs w:val="18"/>
              </w:rPr>
              <w:t>454.1.3.1.1</w:t>
            </w:r>
          </w:p>
        </w:tc>
        <w:tc>
          <w:tcPr>
            <w:tcW w:w="7563" w:type="dxa"/>
            <w:tcBorders>
              <w:top w:val="single" w:sz="18" w:space="0" w:color="auto"/>
            </w:tcBorders>
          </w:tcPr>
          <w:p w14:paraId="5F1E30A3" w14:textId="2579EB0D"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IWF</w:t>
            </w:r>
            <w:r w:rsidR="00B731AD" w:rsidRPr="000F34D6">
              <w:rPr>
                <w:rFonts w:ascii="Arial" w:eastAsia="Times New Roman" w:hAnsi="Arial" w:cs="Arial"/>
                <w:sz w:val="18"/>
                <w:szCs w:val="18"/>
              </w:rPr>
              <w:t xml:space="preserve"> wet decks shall be constructed of concrete or other nonabsorbent material having a smooth slip resistant finish. Wet deck area finishes shall be designed for such use and shall be installed in accordance with the manufacturer’s specifications. </w:t>
            </w:r>
            <w:r w:rsidR="00B731AD" w:rsidRPr="000F34D6">
              <w:rPr>
                <w:rFonts w:ascii="Arial" w:eastAsia="Times New Roman" w:hAnsi="Arial" w:cs="Arial"/>
                <w:i/>
                <w:iCs/>
                <w:sz w:val="18"/>
                <w:szCs w:val="18"/>
              </w:rPr>
              <w:t>Wooden decks and walkways are prohibited.</w:t>
            </w:r>
          </w:p>
        </w:tc>
      </w:tr>
      <w:tr w:rsidR="000F34D6" w:rsidRPr="000F34D6" w14:paraId="663415F6" w14:textId="77777777" w:rsidTr="7A8309DC">
        <w:tc>
          <w:tcPr>
            <w:tcW w:w="1486" w:type="dxa"/>
          </w:tcPr>
          <w:p w14:paraId="40D686C3" w14:textId="6CA7E87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0FCC1BB" w14:textId="3E9188C3"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454.1.9.8.6.10; </w:t>
            </w:r>
            <w:r w:rsidR="00B731AD" w:rsidRPr="000F34D6">
              <w:rPr>
                <w:rFonts w:ascii="Arial" w:eastAsia="Times New Roman" w:hAnsi="Arial" w:cs="Arial"/>
                <w:sz w:val="18"/>
                <w:szCs w:val="18"/>
              </w:rPr>
              <w:t>454.1.3.1.1</w:t>
            </w:r>
          </w:p>
        </w:tc>
        <w:tc>
          <w:tcPr>
            <w:tcW w:w="7563" w:type="dxa"/>
          </w:tcPr>
          <w:p w14:paraId="7BA0E312" w14:textId="3516BC45"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IWF</w:t>
            </w:r>
            <w:r w:rsidR="00B731AD" w:rsidRPr="000F34D6">
              <w:rPr>
                <w:rFonts w:ascii="Arial" w:eastAsia="Times New Roman" w:hAnsi="Arial" w:cs="Arial"/>
                <w:sz w:val="18"/>
                <w:szCs w:val="18"/>
              </w:rPr>
              <w:t xml:space="preserve"> wet decks shall be uniformly sloped away from the pool or to deck drains to prevent standing water.</w:t>
            </w:r>
          </w:p>
        </w:tc>
      </w:tr>
      <w:tr w:rsidR="000F34D6" w:rsidRPr="000F34D6" w14:paraId="4BF77A32" w14:textId="77777777" w:rsidTr="7A8309DC">
        <w:tc>
          <w:tcPr>
            <w:tcW w:w="1486" w:type="dxa"/>
          </w:tcPr>
          <w:p w14:paraId="3F5F664E" w14:textId="13BE9CD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9E4A117" w14:textId="70388072"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454.1.9.8.6.10; </w:t>
            </w:r>
            <w:r w:rsidR="00B731AD" w:rsidRPr="000F34D6">
              <w:rPr>
                <w:rFonts w:ascii="Arial" w:eastAsia="Times New Roman" w:hAnsi="Arial" w:cs="Arial"/>
                <w:sz w:val="18"/>
                <w:szCs w:val="18"/>
              </w:rPr>
              <w:t>454.1.3.1.2</w:t>
            </w:r>
          </w:p>
        </w:tc>
        <w:tc>
          <w:tcPr>
            <w:tcW w:w="7563" w:type="dxa"/>
          </w:tcPr>
          <w:p w14:paraId="6304D8A1" w14:textId="28BA9F9B" w:rsidR="00B731AD" w:rsidRPr="000F34D6" w:rsidRDefault="00B731AD" w:rsidP="7A8309D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Calibri" w:hAnsi="Arial" w:cs="Arial"/>
                <w:sz w:val="18"/>
                <w:szCs w:val="18"/>
              </w:rPr>
              <w:t>The minimum slope for the wet deck is 2%, but in the portions of the deck intended to be accessible to disabled persons, it may</w:t>
            </w:r>
            <w:r w:rsidR="64B11756" w:rsidRPr="000F34D6">
              <w:rPr>
                <w:rFonts w:ascii="Arial" w:eastAsia="Calibri" w:hAnsi="Arial" w:cs="Arial"/>
                <w:sz w:val="18"/>
                <w:szCs w:val="18"/>
              </w:rPr>
              <w:t xml:space="preserve"> </w:t>
            </w:r>
            <w:r w:rsidRPr="000F34D6">
              <w:rPr>
                <w:rFonts w:ascii="Arial" w:eastAsia="Calibri" w:hAnsi="Arial" w:cs="Arial"/>
                <w:sz w:val="18"/>
                <w:szCs w:val="18"/>
              </w:rPr>
              <w:t xml:space="preserve">be 1% less than the maximum allowable cross slope given by the </w:t>
            </w:r>
            <w:r w:rsidRPr="000F34D6">
              <w:rPr>
                <w:rFonts w:ascii="Arial" w:eastAsia="Calibri" w:hAnsi="Arial" w:cs="Arial"/>
                <w:i/>
                <w:iCs/>
                <w:sz w:val="18"/>
                <w:szCs w:val="18"/>
              </w:rPr>
              <w:t>Florida Building Code, Accessibility</w:t>
            </w:r>
            <w:r w:rsidRPr="000F34D6">
              <w:rPr>
                <w:rFonts w:ascii="Arial" w:eastAsia="Calibri" w:hAnsi="Arial" w:cs="Arial"/>
                <w:sz w:val="18"/>
                <w:szCs w:val="18"/>
              </w:rPr>
              <w:t xml:space="preserve">. The maximum slope is 4%. A minimum of 1% deck slope is allowable for paver type decks. </w:t>
            </w:r>
          </w:p>
        </w:tc>
      </w:tr>
      <w:tr w:rsidR="000F34D6" w:rsidRPr="000F34D6" w14:paraId="67E17D17" w14:textId="77777777" w:rsidTr="7A8309DC">
        <w:tc>
          <w:tcPr>
            <w:tcW w:w="1486" w:type="dxa"/>
          </w:tcPr>
          <w:p w14:paraId="65643258" w14:textId="3F73086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FEC3980" w14:textId="42A48CED"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454.1.9.8.6.10; </w:t>
            </w:r>
            <w:r w:rsidR="00B731AD" w:rsidRPr="000F34D6">
              <w:rPr>
                <w:rFonts w:ascii="Arial" w:eastAsia="Times New Roman" w:hAnsi="Arial" w:cs="Arial"/>
                <w:sz w:val="18"/>
                <w:szCs w:val="18"/>
              </w:rPr>
              <w:t>454.1.3.1.2</w:t>
            </w:r>
          </w:p>
        </w:tc>
        <w:tc>
          <w:tcPr>
            <w:tcW w:w="7563" w:type="dxa"/>
          </w:tcPr>
          <w:p w14:paraId="3466D40B" w14:textId="51A208E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Textured deck finishes that provide pitting and crevices of more than 3/16 inch (4.8 mm) deep that accumulate soil are prohibited.</w:t>
            </w:r>
          </w:p>
        </w:tc>
      </w:tr>
      <w:tr w:rsidR="000F34D6" w:rsidRPr="000F34D6" w14:paraId="1858C48B" w14:textId="77777777" w:rsidTr="7A8309DC">
        <w:tc>
          <w:tcPr>
            <w:tcW w:w="1486" w:type="dxa"/>
          </w:tcPr>
          <w:p w14:paraId="43C92F15" w14:textId="3EAADF7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18200941" w14:textId="3DBF2F26"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454.1.9.8.6.10; </w:t>
            </w:r>
            <w:r w:rsidR="00B731AD" w:rsidRPr="000F34D6">
              <w:rPr>
                <w:rFonts w:ascii="Arial" w:eastAsia="Times New Roman" w:hAnsi="Arial" w:cs="Arial"/>
                <w:sz w:val="18"/>
                <w:szCs w:val="18"/>
              </w:rPr>
              <w:t>454.1.3.1.2</w:t>
            </w:r>
          </w:p>
        </w:tc>
        <w:tc>
          <w:tcPr>
            <w:tcW w:w="7563" w:type="dxa"/>
          </w:tcPr>
          <w:p w14:paraId="200FC72D" w14:textId="45983AE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If settling or weathering occurs that would cause standing water, the original slopes shall be restored, or corrective drains installed.</w:t>
            </w:r>
          </w:p>
        </w:tc>
      </w:tr>
      <w:tr w:rsidR="000F34D6" w:rsidRPr="000F34D6" w14:paraId="40A712CE" w14:textId="77777777" w:rsidTr="7A8309DC">
        <w:tc>
          <w:tcPr>
            <w:tcW w:w="1486" w:type="dxa"/>
          </w:tcPr>
          <w:p w14:paraId="09EE92F5" w14:textId="7518513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0886C04" w14:textId="6133AA0E"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454.1.9.8.6.10; </w:t>
            </w:r>
            <w:r w:rsidR="00B731AD" w:rsidRPr="000F34D6">
              <w:rPr>
                <w:rFonts w:ascii="Arial" w:eastAsia="Times New Roman" w:hAnsi="Arial" w:cs="Arial"/>
                <w:sz w:val="18"/>
                <w:szCs w:val="18"/>
              </w:rPr>
              <w:t>454.1.3.1.4</w:t>
            </w:r>
          </w:p>
        </w:tc>
        <w:tc>
          <w:tcPr>
            <w:tcW w:w="7563" w:type="dxa"/>
          </w:tcPr>
          <w:p w14:paraId="2CA492F9" w14:textId="5A5BA8D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Traffic barriers shall be provided as needed so that parked vehicles do not extend over the deck area.</w:t>
            </w:r>
          </w:p>
        </w:tc>
      </w:tr>
      <w:tr w:rsidR="000F34D6" w:rsidRPr="000F34D6" w14:paraId="74DD27EC" w14:textId="77777777" w:rsidTr="7A8309DC">
        <w:tc>
          <w:tcPr>
            <w:tcW w:w="1486" w:type="dxa"/>
          </w:tcPr>
          <w:p w14:paraId="52832888" w14:textId="3B0F804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CB6D29C" w14:textId="01B018E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454.1.3.1.5</w:t>
            </w:r>
          </w:p>
        </w:tc>
        <w:tc>
          <w:tcPr>
            <w:tcW w:w="7563" w:type="dxa"/>
          </w:tcPr>
          <w:p w14:paraId="5CBA5F0C" w14:textId="5C09E3A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0F34D6" w:rsidRPr="000F34D6" w14:paraId="0848C778" w14:textId="77777777" w:rsidTr="7A8309DC">
        <w:tc>
          <w:tcPr>
            <w:tcW w:w="1486" w:type="dxa"/>
          </w:tcPr>
          <w:p w14:paraId="0848C775" w14:textId="258BB66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776" w14:textId="0748ECC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454.1.3.1.5</w:t>
            </w:r>
          </w:p>
        </w:tc>
        <w:tc>
          <w:tcPr>
            <w:tcW w:w="7563" w:type="dxa"/>
          </w:tcPr>
          <w:p w14:paraId="0848C777" w14:textId="6EF531D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 hose bibb with a vacuum breaker shall be provided to allow the deck to be washed down with potable water.</w:t>
            </w:r>
          </w:p>
        </w:tc>
      </w:tr>
      <w:tr w:rsidR="000F34D6" w:rsidRPr="000F34D6" w14:paraId="670F52E4" w14:textId="77777777" w:rsidTr="7A8309DC">
        <w:tc>
          <w:tcPr>
            <w:tcW w:w="1486" w:type="dxa"/>
          </w:tcPr>
          <w:p w14:paraId="65D4739E" w14:textId="6BEE4E3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2644ED7" w14:textId="303BE75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454.1.3.1.7</w:t>
            </w:r>
          </w:p>
        </w:tc>
        <w:tc>
          <w:tcPr>
            <w:tcW w:w="7563" w:type="dxa"/>
          </w:tcPr>
          <w:p w14:paraId="7D314ACB" w14:textId="7FF499C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Food or drink service facilities shall not be located within 12 feet (3,658 mm) of the water’s edge.</w:t>
            </w:r>
          </w:p>
        </w:tc>
      </w:tr>
      <w:tr w:rsidR="000F34D6" w:rsidRPr="000F34D6" w14:paraId="0848C7A0" w14:textId="77777777" w:rsidTr="7A8309DC">
        <w:tc>
          <w:tcPr>
            <w:tcW w:w="1486" w:type="dxa"/>
            <w:tcBorders>
              <w:bottom w:val="single" w:sz="4" w:space="0" w:color="auto"/>
            </w:tcBorders>
          </w:tcPr>
          <w:p w14:paraId="0848C79D"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4" w:space="0" w:color="auto"/>
            </w:tcBorders>
          </w:tcPr>
          <w:p w14:paraId="0848C79E"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454.1.3.1.8</w:t>
            </w:r>
          </w:p>
        </w:tc>
        <w:tc>
          <w:tcPr>
            <w:tcW w:w="7563" w:type="dxa"/>
            <w:tcBorders>
              <w:bottom w:val="single" w:sz="4" w:space="0" w:color="auto"/>
            </w:tcBorders>
          </w:tcPr>
          <w:p w14:paraId="0848C79F" w14:textId="42A46DC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The vertical clearance above the </w:t>
            </w:r>
            <w:r w:rsidR="00C31CC2" w:rsidRPr="000F34D6">
              <w:rPr>
                <w:rFonts w:ascii="Arial" w:eastAsia="Times New Roman" w:hAnsi="Arial" w:cs="Arial"/>
                <w:sz w:val="18"/>
                <w:szCs w:val="18"/>
              </w:rPr>
              <w:t>IWF</w:t>
            </w:r>
            <w:r w:rsidRPr="000F34D6">
              <w:rPr>
                <w:rFonts w:ascii="Arial" w:eastAsia="Times New Roman" w:hAnsi="Arial" w:cs="Arial"/>
                <w:sz w:val="18"/>
                <w:szCs w:val="18"/>
              </w:rPr>
              <w:t xml:space="preserve"> deck shall be at least 7 feet (2,137 mm).</w:t>
            </w:r>
          </w:p>
        </w:tc>
      </w:tr>
      <w:tr w:rsidR="000F34D6" w:rsidRPr="000F34D6" w14:paraId="4D7D3AC2" w14:textId="77777777" w:rsidTr="7A8309DC">
        <w:tc>
          <w:tcPr>
            <w:tcW w:w="1486" w:type="dxa"/>
          </w:tcPr>
          <w:p w14:paraId="184538E1" w14:textId="48E286C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2A3E0E3" w14:textId="5F70AF6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454.1.3.3.4</w:t>
            </w:r>
          </w:p>
        </w:tc>
        <w:tc>
          <w:tcPr>
            <w:tcW w:w="7563" w:type="dxa"/>
          </w:tcPr>
          <w:p w14:paraId="53F73370" w14:textId="66BE41A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0F34D6" w:rsidRPr="000F34D6" w14:paraId="7DB8A6AA" w14:textId="77777777" w:rsidTr="7A8309DC">
        <w:tc>
          <w:tcPr>
            <w:tcW w:w="1486" w:type="dxa"/>
            <w:tcBorders>
              <w:bottom w:val="single" w:sz="18" w:space="0" w:color="auto"/>
            </w:tcBorders>
          </w:tcPr>
          <w:p w14:paraId="3DA009DB" w14:textId="6A40565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r w:rsidRPr="000F34D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r w:rsidRPr="000F34D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3FA6DAAB" w14:textId="413D165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454.1.4.1</w:t>
            </w:r>
          </w:p>
        </w:tc>
        <w:tc>
          <w:tcPr>
            <w:tcW w:w="7563" w:type="dxa"/>
            <w:tcBorders>
              <w:bottom w:val="single" w:sz="18" w:space="0" w:color="auto"/>
            </w:tcBorders>
          </w:tcPr>
          <w:p w14:paraId="7F1FB03A" w14:textId="5CFD119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sidRPr="000F34D6">
              <w:rPr>
                <w:rFonts w:ascii="Arial" w:eastAsia="Times New Roman" w:hAnsi="Arial" w:cs="Arial"/>
                <w:b/>
                <w:sz w:val="18"/>
                <w:szCs w:val="18"/>
                <w:highlight w:val="lightGray"/>
              </w:rPr>
              <w:t>*TO BE REVIEWED BY BUILDING DEPT.</w:t>
            </w:r>
          </w:p>
        </w:tc>
      </w:tr>
      <w:tr w:rsidR="000F34D6" w:rsidRPr="000F34D6" w14:paraId="19AE1609"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1CC70240" w14:textId="1C0C08BF"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WIRING/ELECTRICAL REQUIREMENTS</w:t>
            </w:r>
          </w:p>
        </w:tc>
      </w:tr>
      <w:tr w:rsidR="000F34D6" w:rsidRPr="000F34D6" w14:paraId="695BBF20" w14:textId="77777777" w:rsidTr="7A8309DC">
        <w:tc>
          <w:tcPr>
            <w:tcW w:w="1486" w:type="dxa"/>
          </w:tcPr>
          <w:p w14:paraId="4F44CDE5" w14:textId="02443C4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1D9BAC46" w14:textId="0EC8F65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454.1.4.2.4</w:t>
            </w:r>
          </w:p>
        </w:tc>
        <w:tc>
          <w:tcPr>
            <w:tcW w:w="7563" w:type="dxa"/>
          </w:tcPr>
          <w:p w14:paraId="38BB4A7D"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82CCA59" w14:textId="47E1B3C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Allowances for overhead conductor clearances to pools that meet the safety standards in the </w:t>
            </w:r>
            <w:r w:rsidRPr="000F34D6">
              <w:rPr>
                <w:rFonts w:ascii="Arial" w:eastAsia="Times New Roman" w:hAnsi="Arial" w:cs="Arial"/>
                <w:i/>
                <w:iCs/>
                <w:sz w:val="18"/>
                <w:szCs w:val="18"/>
              </w:rPr>
              <w:t>National Electrical Code</w:t>
            </w:r>
            <w:r w:rsidRPr="000F34D6">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0F34D6" w:rsidRPr="000F34D6" w14:paraId="6938E15D" w14:textId="77777777" w:rsidTr="7A8309DC">
        <w:tc>
          <w:tcPr>
            <w:tcW w:w="1486" w:type="dxa"/>
            <w:tcBorders>
              <w:bottom w:val="single" w:sz="18" w:space="0" w:color="auto"/>
            </w:tcBorders>
          </w:tcPr>
          <w:p w14:paraId="0136A0D5" w14:textId="1929850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r w:rsidRPr="000F34D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r w:rsidRPr="000F34D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p>
        </w:tc>
        <w:tc>
          <w:tcPr>
            <w:tcW w:w="1746" w:type="dxa"/>
            <w:tcBorders>
              <w:bottom w:val="single" w:sz="18" w:space="0" w:color="auto"/>
            </w:tcBorders>
          </w:tcPr>
          <w:p w14:paraId="27C4B27E" w14:textId="5A91A91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454.1.4.2.5</w:t>
            </w:r>
          </w:p>
        </w:tc>
        <w:tc>
          <w:tcPr>
            <w:tcW w:w="7563" w:type="dxa"/>
            <w:tcBorders>
              <w:bottom w:val="single" w:sz="18" w:space="0" w:color="auto"/>
            </w:tcBorders>
          </w:tcPr>
          <w:p w14:paraId="40005E92" w14:textId="581BC3D2" w:rsidR="00B731AD" w:rsidRPr="000F34D6" w:rsidRDefault="00B731AD" w:rsidP="00B731AD">
            <w:pPr>
              <w:tabs>
                <w:tab w:val="left" w:pos="6480"/>
                <w:tab w:val="left" w:pos="7920"/>
                <w:tab w:val="left" w:pos="8370"/>
              </w:tabs>
              <w:spacing w:beforeAutospacing="0" w:after="80"/>
              <w:rPr>
                <w:rFonts w:ascii="Arial" w:eastAsia="Times New Roman" w:hAnsi="Arial" w:cs="Arial"/>
                <w:b/>
                <w:bCs/>
                <w:sz w:val="18"/>
                <w:szCs w:val="18"/>
                <w:highlight w:val="lightGray"/>
              </w:rPr>
            </w:pPr>
            <w:r w:rsidRPr="000F34D6">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sidRPr="000F34D6">
              <w:rPr>
                <w:rFonts w:ascii="Arial" w:eastAsia="Times New Roman" w:hAnsi="Arial" w:cs="Arial"/>
                <w:b/>
                <w:bCs/>
                <w:sz w:val="18"/>
                <w:szCs w:val="18"/>
                <w:highlight w:val="lightGray"/>
              </w:rPr>
              <w:t>*TO BE REVIEWED BY BUILDING DEPT.</w:t>
            </w:r>
          </w:p>
        </w:tc>
      </w:tr>
      <w:tr w:rsidR="000F34D6" w:rsidRPr="000F34D6" w14:paraId="542900DB"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0927BA76" w14:textId="3C052E2C"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EQUIPMENT AREA</w:t>
            </w:r>
          </w:p>
        </w:tc>
      </w:tr>
      <w:tr w:rsidR="000F34D6" w:rsidRPr="000F34D6" w14:paraId="6F584833" w14:textId="77777777" w:rsidTr="7A8309DC">
        <w:tc>
          <w:tcPr>
            <w:tcW w:w="1486" w:type="dxa"/>
            <w:tcBorders>
              <w:top w:val="single" w:sz="18" w:space="0" w:color="auto"/>
            </w:tcBorders>
          </w:tcPr>
          <w:p w14:paraId="1EDBBF40" w14:textId="3EAAF3B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6F44B9DD" w14:textId="3F55241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454.1.5.1</w:t>
            </w:r>
          </w:p>
        </w:tc>
        <w:tc>
          <w:tcPr>
            <w:tcW w:w="7563" w:type="dxa"/>
            <w:tcBorders>
              <w:top w:val="single" w:sz="18" w:space="0" w:color="auto"/>
            </w:tcBorders>
          </w:tcPr>
          <w:p w14:paraId="3A9B354B" w14:textId="5E2CDD3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0F34D6" w:rsidRPr="000F34D6" w14:paraId="7B3FF495" w14:textId="77777777" w:rsidTr="7A8309DC">
        <w:tc>
          <w:tcPr>
            <w:tcW w:w="1486" w:type="dxa"/>
          </w:tcPr>
          <w:p w14:paraId="588C233B" w14:textId="6CAF2C2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13306BDF" w14:textId="173DAF3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454.1.5.1</w:t>
            </w:r>
          </w:p>
        </w:tc>
        <w:tc>
          <w:tcPr>
            <w:tcW w:w="7563" w:type="dxa"/>
          </w:tcPr>
          <w:p w14:paraId="43A710E5" w14:textId="60FE397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Plastic pipe subject to a period of prolonged sunlight exposure must be coated to protect it from ultraviolet light degradation.</w:t>
            </w:r>
          </w:p>
        </w:tc>
      </w:tr>
      <w:tr w:rsidR="000F34D6" w:rsidRPr="000F34D6" w14:paraId="61E48D20" w14:textId="77777777" w:rsidTr="7A8309DC">
        <w:tc>
          <w:tcPr>
            <w:tcW w:w="1486" w:type="dxa"/>
          </w:tcPr>
          <w:p w14:paraId="354CD789" w14:textId="660DD90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FF55FFC" w14:textId="296E979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454.1.5.1</w:t>
            </w:r>
          </w:p>
        </w:tc>
        <w:tc>
          <w:tcPr>
            <w:tcW w:w="7563" w:type="dxa"/>
          </w:tcPr>
          <w:p w14:paraId="63702FBF" w14:textId="0523F27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0F34D6" w:rsidRPr="000F34D6" w14:paraId="67F1E573" w14:textId="77777777" w:rsidTr="7A8309DC">
        <w:tc>
          <w:tcPr>
            <w:tcW w:w="1486" w:type="dxa"/>
          </w:tcPr>
          <w:p w14:paraId="26EA9C72" w14:textId="72091E3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11809616" w14:textId="62D8BEC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454.1.5.1</w:t>
            </w:r>
          </w:p>
        </w:tc>
        <w:tc>
          <w:tcPr>
            <w:tcW w:w="7563" w:type="dxa"/>
          </w:tcPr>
          <w:p w14:paraId="0D0A8736" w14:textId="301CBFE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An equipment enclosure shall be lockable or otherwise protected from unauthorized access.</w:t>
            </w:r>
          </w:p>
        </w:tc>
      </w:tr>
      <w:tr w:rsidR="000F34D6" w:rsidRPr="000F34D6" w14:paraId="4D230324" w14:textId="77777777" w:rsidTr="7A8309DC">
        <w:tc>
          <w:tcPr>
            <w:tcW w:w="1486" w:type="dxa"/>
          </w:tcPr>
          <w:p w14:paraId="30F85F2C" w14:textId="538E11D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367DF2B" w14:textId="4F2AFBB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454.1.3.1.9</w:t>
            </w:r>
          </w:p>
        </w:tc>
        <w:tc>
          <w:tcPr>
            <w:tcW w:w="7563" w:type="dxa"/>
          </w:tcPr>
          <w:p w14:paraId="02E959B4" w14:textId="05EE3CA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0F34D6" w:rsidRPr="000F34D6" w14:paraId="3085B9AD" w14:textId="77777777" w:rsidTr="7A8309DC">
        <w:tc>
          <w:tcPr>
            <w:tcW w:w="1486" w:type="dxa"/>
          </w:tcPr>
          <w:p w14:paraId="0288F571" w14:textId="76D4C03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B3CA925" w14:textId="4606745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454.1.5.2</w:t>
            </w:r>
          </w:p>
        </w:tc>
        <w:tc>
          <w:tcPr>
            <w:tcW w:w="7563" w:type="dxa"/>
          </w:tcPr>
          <w:p w14:paraId="4131DA05" w14:textId="23D610F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0F34D6" w:rsidRPr="000F34D6" w14:paraId="79397B1B" w14:textId="77777777" w:rsidTr="7A8309DC">
        <w:tc>
          <w:tcPr>
            <w:tcW w:w="1486" w:type="dxa"/>
          </w:tcPr>
          <w:p w14:paraId="037E7272" w14:textId="2E07596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4F9378A" w14:textId="086049C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454.1.5.3</w:t>
            </w:r>
          </w:p>
        </w:tc>
        <w:tc>
          <w:tcPr>
            <w:tcW w:w="7563" w:type="dxa"/>
          </w:tcPr>
          <w:p w14:paraId="07D45E7C" w14:textId="05A51A3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0F34D6" w:rsidRPr="000F34D6" w14:paraId="1F378414" w14:textId="77777777" w:rsidTr="7A8309DC">
        <w:tc>
          <w:tcPr>
            <w:tcW w:w="1486" w:type="dxa"/>
          </w:tcPr>
          <w:p w14:paraId="1B649F2F" w14:textId="79DCD9A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E3B7BC7" w14:textId="2897AC2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454.1.5.3</w:t>
            </w:r>
          </w:p>
        </w:tc>
        <w:tc>
          <w:tcPr>
            <w:tcW w:w="7563" w:type="dxa"/>
          </w:tcPr>
          <w:p w14:paraId="4B0879DA" w14:textId="0EFD42F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Ancillary equipment, such as a heater, not contained in an equipment enclosure or room shall necessitate an equipment area as described above (454.1.5.1).</w:t>
            </w:r>
          </w:p>
        </w:tc>
      </w:tr>
      <w:tr w:rsidR="000F34D6" w:rsidRPr="000F34D6" w14:paraId="2CD62F52" w14:textId="77777777" w:rsidTr="7A8309DC">
        <w:tc>
          <w:tcPr>
            <w:tcW w:w="1486" w:type="dxa"/>
          </w:tcPr>
          <w:p w14:paraId="1678C616" w14:textId="7FA499E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253FBB5" w14:textId="3427D49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454.1.5.4</w:t>
            </w:r>
          </w:p>
        </w:tc>
        <w:tc>
          <w:tcPr>
            <w:tcW w:w="7563" w:type="dxa"/>
          </w:tcPr>
          <w:p w14:paraId="5AEC0DB1" w14:textId="6339778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Equipment rooms shall have either forced draft or cross ventilation.</w:t>
            </w:r>
          </w:p>
        </w:tc>
      </w:tr>
      <w:tr w:rsidR="000F34D6" w:rsidRPr="000F34D6" w14:paraId="2C94C64A" w14:textId="77777777" w:rsidTr="7A8309DC">
        <w:tc>
          <w:tcPr>
            <w:tcW w:w="1486" w:type="dxa"/>
          </w:tcPr>
          <w:p w14:paraId="0377A19A" w14:textId="08318D9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1F7F5056" w14:textId="103317E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454.1.5.4</w:t>
            </w:r>
          </w:p>
        </w:tc>
        <w:tc>
          <w:tcPr>
            <w:tcW w:w="7563" w:type="dxa"/>
          </w:tcPr>
          <w:p w14:paraId="7239C057" w14:textId="5C69709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0F34D6" w:rsidRPr="000F34D6" w14:paraId="65812996" w14:textId="77777777" w:rsidTr="7A8309DC">
        <w:tc>
          <w:tcPr>
            <w:tcW w:w="1486" w:type="dxa"/>
          </w:tcPr>
          <w:p w14:paraId="22CE67B0" w14:textId="12762E1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636CA107" w14:textId="5AD27AB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454.1.5.4</w:t>
            </w:r>
          </w:p>
        </w:tc>
        <w:tc>
          <w:tcPr>
            <w:tcW w:w="7563" w:type="dxa"/>
          </w:tcPr>
          <w:p w14:paraId="596A7E6E" w14:textId="46B3DD6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0F34D6" w:rsidRPr="000F34D6" w14:paraId="37D86ABD" w14:textId="77777777" w:rsidTr="7A8309DC">
        <w:tc>
          <w:tcPr>
            <w:tcW w:w="1486" w:type="dxa"/>
          </w:tcPr>
          <w:p w14:paraId="0E14D162" w14:textId="3A2255D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FB156D2" w14:textId="5242E7F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454.1.5.5</w:t>
            </w:r>
          </w:p>
        </w:tc>
        <w:tc>
          <w:tcPr>
            <w:tcW w:w="7563" w:type="dxa"/>
          </w:tcPr>
          <w:p w14:paraId="615C954C" w14:textId="79ABCDF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opening to an equipment room or area shall be a minimum 3 feet by 6 feet (914 mm by 1829 mm) and shall provide easy access to the equipment.</w:t>
            </w:r>
          </w:p>
        </w:tc>
      </w:tr>
      <w:tr w:rsidR="000F34D6" w:rsidRPr="000F34D6" w14:paraId="1462D894" w14:textId="77777777" w:rsidTr="7A8309DC">
        <w:tc>
          <w:tcPr>
            <w:tcW w:w="1486" w:type="dxa"/>
          </w:tcPr>
          <w:p w14:paraId="03DE0EFD" w14:textId="0E3176B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8F1BD0C" w14:textId="1AA354F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454.1.5.5</w:t>
            </w:r>
          </w:p>
        </w:tc>
        <w:tc>
          <w:tcPr>
            <w:tcW w:w="7563" w:type="dxa"/>
          </w:tcPr>
          <w:p w14:paraId="6CEE7DF4" w14:textId="5191C35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Below grade collector tank(s) must have adequate access for cleaning, maintenance and inspection.</w:t>
            </w:r>
          </w:p>
        </w:tc>
      </w:tr>
      <w:tr w:rsidR="000F34D6" w:rsidRPr="000F34D6" w14:paraId="0848C7BC" w14:textId="77777777" w:rsidTr="7A8309DC">
        <w:tc>
          <w:tcPr>
            <w:tcW w:w="1486" w:type="dxa"/>
          </w:tcPr>
          <w:p w14:paraId="0848C7B9" w14:textId="73DD124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7BA" w14:textId="03134B5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454.1.5.6</w:t>
            </w:r>
          </w:p>
        </w:tc>
        <w:tc>
          <w:tcPr>
            <w:tcW w:w="7563" w:type="dxa"/>
          </w:tcPr>
          <w:p w14:paraId="0848C7BB" w14:textId="6CC9D92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size of the equipment enclosure, room or area shall provide working space to perform routine operations.</w:t>
            </w:r>
          </w:p>
        </w:tc>
      </w:tr>
      <w:tr w:rsidR="000F34D6" w:rsidRPr="000F34D6" w14:paraId="0848C7C0" w14:textId="77777777" w:rsidTr="7A8309DC">
        <w:tc>
          <w:tcPr>
            <w:tcW w:w="1486" w:type="dxa"/>
          </w:tcPr>
          <w:p w14:paraId="0848C7BD" w14:textId="1B77232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7BE" w14:textId="3BAA5CB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454.1.5.6</w:t>
            </w:r>
          </w:p>
        </w:tc>
        <w:tc>
          <w:tcPr>
            <w:tcW w:w="7563" w:type="dxa"/>
          </w:tcPr>
          <w:p w14:paraId="0848C7BF" w14:textId="009200E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0F34D6" w:rsidRPr="000F34D6" w14:paraId="0848C7C4" w14:textId="77777777" w:rsidTr="7A8309DC">
        <w:tc>
          <w:tcPr>
            <w:tcW w:w="1486" w:type="dxa"/>
          </w:tcPr>
          <w:p w14:paraId="0848C7C1" w14:textId="3744D3A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7C2" w14:textId="435EDFE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454.1.5.6</w:t>
            </w:r>
          </w:p>
        </w:tc>
        <w:tc>
          <w:tcPr>
            <w:tcW w:w="7563" w:type="dxa"/>
          </w:tcPr>
          <w:p w14:paraId="0848C7C3" w14:textId="5F9A0F0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In rooms with fixed ceilings, the minimum height shall be 7 feet (2,137 mm).</w:t>
            </w:r>
          </w:p>
        </w:tc>
      </w:tr>
      <w:tr w:rsidR="000F34D6" w:rsidRPr="000F34D6" w14:paraId="0848C7C8" w14:textId="77777777" w:rsidTr="7A8309DC">
        <w:tc>
          <w:tcPr>
            <w:tcW w:w="1486" w:type="dxa"/>
          </w:tcPr>
          <w:p w14:paraId="0848C7C5" w14:textId="4D83698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7C6" w14:textId="1F7741B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454.1.5.7</w:t>
            </w:r>
          </w:p>
        </w:tc>
        <w:tc>
          <w:tcPr>
            <w:tcW w:w="7563" w:type="dxa"/>
          </w:tcPr>
          <w:p w14:paraId="0848C7C7" w14:textId="32E459C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equipment room is lighted to provide a minimum 30 fc (300 lux) of illumination at floor level.</w:t>
            </w:r>
          </w:p>
        </w:tc>
      </w:tr>
      <w:tr w:rsidR="000F34D6" w:rsidRPr="000F34D6" w14:paraId="73699A13" w14:textId="77777777" w:rsidTr="7A8309DC">
        <w:tc>
          <w:tcPr>
            <w:tcW w:w="1486" w:type="dxa"/>
          </w:tcPr>
          <w:p w14:paraId="1EF6BA66" w14:textId="362475A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A59A9A7" w14:textId="13CD1BF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454.1.5.8</w:t>
            </w:r>
          </w:p>
        </w:tc>
        <w:tc>
          <w:tcPr>
            <w:tcW w:w="7563" w:type="dxa"/>
          </w:tcPr>
          <w:p w14:paraId="5CCE5A43" w14:textId="0FFBD6F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Equipment enclosures, rooms or areas </w:t>
            </w:r>
            <w:r w:rsidRPr="000F34D6">
              <w:rPr>
                <w:rFonts w:ascii="Arial" w:eastAsia="Times New Roman" w:hAnsi="Arial" w:cs="Arial"/>
                <w:b/>
                <w:bCs/>
                <w:sz w:val="18"/>
                <w:szCs w:val="18"/>
              </w:rPr>
              <w:t>shall not be used for storage of chemicals</w:t>
            </w:r>
            <w:r w:rsidRPr="000F34D6">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0F34D6" w:rsidRPr="000F34D6" w14:paraId="45AC4C4A" w14:textId="77777777" w:rsidTr="7A8309DC">
        <w:tc>
          <w:tcPr>
            <w:tcW w:w="1486" w:type="dxa"/>
            <w:tcBorders>
              <w:bottom w:val="single" w:sz="18" w:space="0" w:color="auto"/>
            </w:tcBorders>
          </w:tcPr>
          <w:p w14:paraId="4E7AC9A0" w14:textId="21144F4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5795D5E4" w14:textId="2331334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454.1.5.9</w:t>
            </w:r>
          </w:p>
        </w:tc>
        <w:tc>
          <w:tcPr>
            <w:tcW w:w="7563" w:type="dxa"/>
            <w:tcBorders>
              <w:bottom w:val="single" w:sz="18" w:space="0" w:color="auto"/>
            </w:tcBorders>
          </w:tcPr>
          <w:p w14:paraId="2A3B72B5" w14:textId="13F06E7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 hose bibb with vacuum breaker shall be located in the equipment room or area.</w:t>
            </w:r>
          </w:p>
        </w:tc>
      </w:tr>
      <w:tr w:rsidR="000F34D6" w:rsidRPr="000F34D6" w14:paraId="3631A61C"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7D40B376" w14:textId="74CBDEDD"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SANITARY FACILITIES</w:t>
            </w:r>
          </w:p>
        </w:tc>
      </w:tr>
      <w:tr w:rsidR="000F34D6" w:rsidRPr="000F34D6" w14:paraId="67962101" w14:textId="77777777" w:rsidTr="7A8309DC">
        <w:tc>
          <w:tcPr>
            <w:tcW w:w="1486" w:type="dxa"/>
            <w:tcBorders>
              <w:top w:val="single" w:sz="18" w:space="0" w:color="auto"/>
            </w:tcBorders>
          </w:tcPr>
          <w:p w14:paraId="52DE5F25" w14:textId="5E70B0C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37F4F385" w14:textId="243B2FE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w:t>
            </w:r>
          </w:p>
        </w:tc>
        <w:tc>
          <w:tcPr>
            <w:tcW w:w="7563" w:type="dxa"/>
            <w:tcBorders>
              <w:top w:val="single" w:sz="18" w:space="0" w:color="auto"/>
            </w:tcBorders>
          </w:tcPr>
          <w:p w14:paraId="5CC8BA01" w14:textId="1765B14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Sanitary facilities: The entry doors of all restrooms shall be located within a 200 foot (60,960 mm) walking distance of the nearest water’s edge of each pool served by the facilities. </w:t>
            </w:r>
          </w:p>
          <w:p w14:paraId="4B2F106E" w14:textId="43A38CD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b/>
                <w:bCs/>
                <w:sz w:val="18"/>
                <w:szCs w:val="18"/>
              </w:rPr>
              <w:t>Exception:</w:t>
            </w:r>
            <w:r w:rsidRPr="000F34D6">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0F34D6" w:rsidRPr="000F34D6" w14:paraId="07E3AC1E" w14:textId="77777777" w:rsidTr="7A8309DC">
        <w:tc>
          <w:tcPr>
            <w:tcW w:w="1486" w:type="dxa"/>
          </w:tcPr>
          <w:p w14:paraId="3B6F8265" w14:textId="6274D58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FEA2466" w14:textId="373195C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w:t>
            </w:r>
          </w:p>
        </w:tc>
        <w:tc>
          <w:tcPr>
            <w:tcW w:w="7563" w:type="dxa"/>
          </w:tcPr>
          <w:p w14:paraId="1350D537" w14:textId="77777777" w:rsidR="00B731AD" w:rsidRPr="000F34D6" w:rsidRDefault="00B731AD" w:rsidP="00B731AD">
            <w:pPr>
              <w:tabs>
                <w:tab w:val="left" w:pos="6480"/>
                <w:tab w:val="left" w:pos="7920"/>
                <w:tab w:val="left" w:pos="8370"/>
              </w:tabs>
              <w:spacing w:beforeAutospacing="0" w:after="80"/>
            </w:pPr>
            <w:r w:rsidRPr="000F34D6">
              <w:rPr>
                <w:rFonts w:ascii="Arial" w:eastAsia="Times New Roman" w:hAnsi="Arial" w:cs="Arial"/>
                <w:sz w:val="18"/>
                <w:szCs w:val="18"/>
              </w:rPr>
              <w:t>Sanitary facilities: Swimming pools with a bathing load of 20 persons or less may utilize a unisex restroom.</w:t>
            </w:r>
            <w:r w:rsidRPr="000F34D6">
              <w:t xml:space="preserve"> </w:t>
            </w:r>
          </w:p>
          <w:p w14:paraId="14833061" w14:textId="3C83473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0F34D6" w:rsidRPr="000F34D6" w14:paraId="2C390284" w14:textId="77777777" w:rsidTr="7A8309DC">
        <w:tc>
          <w:tcPr>
            <w:tcW w:w="1486" w:type="dxa"/>
          </w:tcPr>
          <w:p w14:paraId="3CB1F056" w14:textId="07A2638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115DE571" w14:textId="7BD1957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w:t>
            </w:r>
          </w:p>
        </w:tc>
        <w:tc>
          <w:tcPr>
            <w:tcW w:w="7563" w:type="dxa"/>
          </w:tcPr>
          <w:p w14:paraId="57FDBE88"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5A37DD7E" w14:textId="207F8AD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0F34D6" w:rsidRPr="000F34D6" w14:paraId="7398D925" w14:textId="77777777" w:rsidTr="7A8309DC">
        <w:tc>
          <w:tcPr>
            <w:tcW w:w="1486" w:type="dxa"/>
          </w:tcPr>
          <w:p w14:paraId="4FC7784C" w14:textId="66C3563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25ECFFB" w14:textId="6ECFB22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w:t>
            </w:r>
          </w:p>
        </w:tc>
        <w:tc>
          <w:tcPr>
            <w:tcW w:w="7563" w:type="dxa"/>
          </w:tcPr>
          <w:p w14:paraId="7A5D97E3" w14:textId="504B1B4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Sanitary facilities: Pools with a bathing load larger than 40 persons shall provide separate sanitary facilities labeled for each sex</w:t>
            </w:r>
          </w:p>
        </w:tc>
      </w:tr>
      <w:tr w:rsidR="000F34D6" w:rsidRPr="000F34D6" w14:paraId="25471E12" w14:textId="77777777" w:rsidTr="7A8309DC">
        <w:tc>
          <w:tcPr>
            <w:tcW w:w="1486" w:type="dxa"/>
          </w:tcPr>
          <w:p w14:paraId="5D8736CF" w14:textId="527A33D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74E78B2" w14:textId="3E88F8A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454.1.6.1.1</w:t>
            </w:r>
          </w:p>
        </w:tc>
        <w:tc>
          <w:tcPr>
            <w:tcW w:w="7563" w:type="dxa"/>
          </w:tcPr>
          <w:p w14:paraId="087901CF" w14:textId="2D71870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Sanitary facilities: Required fixtures shall be provided as indicated on Table 454.1.6.1. The fixture count on this chart is deemed to be adequate for the pool and pool deck area that is up to three times the area of the pool surface provided. When multiple fixture sets are required and separate facilities are provided for each sex, the fixtures used in ancillary family style restrooms can be used to meet the requirements of this section.</w:t>
            </w:r>
          </w:p>
        </w:tc>
      </w:tr>
      <w:tr w:rsidR="000F34D6" w:rsidRPr="000F34D6" w14:paraId="26A2E6E9" w14:textId="77777777" w:rsidTr="7A8309DC">
        <w:tc>
          <w:tcPr>
            <w:tcW w:w="1486" w:type="dxa"/>
          </w:tcPr>
          <w:p w14:paraId="349C94B7" w14:textId="3D86923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6021182" w14:textId="6EA3B24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454.1.6.1.1</w:t>
            </w:r>
          </w:p>
        </w:tc>
        <w:tc>
          <w:tcPr>
            <w:tcW w:w="7563" w:type="dxa"/>
          </w:tcPr>
          <w:tbl>
            <w:tblPr>
              <w:tblStyle w:val="TableGrid"/>
              <w:tblW w:w="0" w:type="auto"/>
              <w:tblLook w:val="04A0" w:firstRow="1" w:lastRow="0" w:firstColumn="1" w:lastColumn="0" w:noHBand="0" w:noVBand="1"/>
            </w:tblPr>
            <w:tblGrid>
              <w:gridCol w:w="2154"/>
              <w:gridCol w:w="925"/>
              <w:gridCol w:w="755"/>
              <w:gridCol w:w="1001"/>
              <w:gridCol w:w="1147"/>
              <w:gridCol w:w="1355"/>
            </w:tblGrid>
            <w:tr w:rsidR="000F34D6" w:rsidRPr="000F34D6" w14:paraId="35A252FB" w14:textId="77777777" w:rsidTr="00C41AD2">
              <w:tc>
                <w:tcPr>
                  <w:tcW w:w="7891" w:type="dxa"/>
                  <w:gridSpan w:val="6"/>
                </w:tcPr>
                <w:p w14:paraId="62FA4127" w14:textId="77777777" w:rsidR="00B731AD" w:rsidRPr="000F34D6" w:rsidRDefault="00B731AD" w:rsidP="00B731AD">
                  <w:pPr>
                    <w:spacing w:after="80"/>
                    <w:jc w:val="center"/>
                    <w:rPr>
                      <w:b/>
                      <w:sz w:val="18"/>
                      <w:szCs w:val="18"/>
                    </w:rPr>
                  </w:pPr>
                  <w:r w:rsidRPr="000F34D6">
                    <w:rPr>
                      <w:b/>
                      <w:sz w:val="18"/>
                      <w:szCs w:val="18"/>
                    </w:rPr>
                    <w:t>TABLE 454.1.6.1</w:t>
                  </w:r>
                </w:p>
              </w:tc>
            </w:tr>
            <w:tr w:rsidR="000F34D6" w:rsidRPr="000F34D6" w14:paraId="17AAFBA7" w14:textId="77777777" w:rsidTr="00C41AD2">
              <w:trPr>
                <w:trHeight w:val="152"/>
              </w:trPr>
              <w:tc>
                <w:tcPr>
                  <w:tcW w:w="7891" w:type="dxa"/>
                  <w:gridSpan w:val="6"/>
                </w:tcPr>
                <w:p w14:paraId="2F562A8C" w14:textId="77777777" w:rsidR="00B731AD" w:rsidRPr="000F34D6" w:rsidRDefault="00B731AD" w:rsidP="00B731AD">
                  <w:pPr>
                    <w:spacing w:after="80"/>
                    <w:jc w:val="center"/>
                    <w:rPr>
                      <w:b/>
                      <w:sz w:val="18"/>
                      <w:szCs w:val="18"/>
                    </w:rPr>
                  </w:pPr>
                  <w:r w:rsidRPr="000F34D6">
                    <w:rPr>
                      <w:b/>
                      <w:sz w:val="18"/>
                      <w:szCs w:val="18"/>
                    </w:rPr>
                    <w:t>PUBLIC SWIMMING POOL—REQUIRED FIXTURE COUNT</w:t>
                  </w:r>
                </w:p>
              </w:tc>
            </w:tr>
            <w:tr w:rsidR="000F34D6" w:rsidRPr="000F34D6" w14:paraId="683427A0" w14:textId="77777777" w:rsidTr="00C41AD2">
              <w:tc>
                <w:tcPr>
                  <w:tcW w:w="2396" w:type="dxa"/>
                </w:tcPr>
                <w:p w14:paraId="1584F164" w14:textId="77777777" w:rsidR="00B731AD" w:rsidRPr="000F34D6" w:rsidRDefault="00B731AD" w:rsidP="00B731AD">
                  <w:pPr>
                    <w:spacing w:after="80"/>
                    <w:jc w:val="center"/>
                    <w:rPr>
                      <w:b/>
                      <w:sz w:val="18"/>
                      <w:szCs w:val="18"/>
                    </w:rPr>
                  </w:pPr>
                  <w:r w:rsidRPr="000F34D6">
                    <w:rPr>
                      <w:b/>
                      <w:sz w:val="18"/>
                      <w:szCs w:val="18"/>
                    </w:rPr>
                    <w:t>SIZE OF POOL (square feet)</w:t>
                  </w:r>
                </w:p>
              </w:tc>
              <w:tc>
                <w:tcPr>
                  <w:tcW w:w="2787" w:type="dxa"/>
                  <w:gridSpan w:val="3"/>
                </w:tcPr>
                <w:p w14:paraId="282D33E4" w14:textId="77777777" w:rsidR="00B731AD" w:rsidRPr="000F34D6" w:rsidRDefault="00B731AD" w:rsidP="00B731AD">
                  <w:pPr>
                    <w:spacing w:after="80"/>
                    <w:jc w:val="center"/>
                    <w:rPr>
                      <w:b/>
                      <w:sz w:val="18"/>
                      <w:szCs w:val="18"/>
                    </w:rPr>
                  </w:pPr>
                  <w:r w:rsidRPr="000F34D6">
                    <w:rPr>
                      <w:b/>
                      <w:sz w:val="18"/>
                      <w:szCs w:val="18"/>
                    </w:rPr>
                    <w:t>MEN’S RESTROOM</w:t>
                  </w:r>
                </w:p>
              </w:tc>
              <w:tc>
                <w:tcPr>
                  <w:tcW w:w="2708" w:type="dxa"/>
                  <w:gridSpan w:val="2"/>
                </w:tcPr>
                <w:p w14:paraId="692C6BE5" w14:textId="0F60894A" w:rsidR="00B731AD" w:rsidRPr="000F34D6" w:rsidRDefault="00B731AD" w:rsidP="00B731AD">
                  <w:pPr>
                    <w:spacing w:after="80"/>
                    <w:jc w:val="center"/>
                    <w:rPr>
                      <w:b/>
                      <w:sz w:val="18"/>
                      <w:szCs w:val="18"/>
                    </w:rPr>
                  </w:pPr>
                  <w:r w:rsidRPr="000F34D6">
                    <w:rPr>
                      <w:b/>
                      <w:sz w:val="18"/>
                      <w:szCs w:val="18"/>
                    </w:rPr>
                    <w:t>WOMEN’S RESTROOM</w:t>
                  </w:r>
                </w:p>
              </w:tc>
            </w:tr>
            <w:tr w:rsidR="000F34D6" w:rsidRPr="000F34D6" w14:paraId="127D48B1" w14:textId="77777777" w:rsidTr="00C41AD2">
              <w:tc>
                <w:tcPr>
                  <w:tcW w:w="2396" w:type="dxa"/>
                </w:tcPr>
                <w:p w14:paraId="33E1137F" w14:textId="2645DF49" w:rsidR="00B731AD" w:rsidRPr="000F34D6" w:rsidRDefault="00B731AD" w:rsidP="00B731AD">
                  <w:pPr>
                    <w:spacing w:after="80"/>
                    <w:jc w:val="center"/>
                    <w:rPr>
                      <w:b/>
                      <w:sz w:val="18"/>
                      <w:szCs w:val="18"/>
                    </w:rPr>
                  </w:pPr>
                  <w:r w:rsidRPr="000F34D6">
                    <w:rPr>
                      <w:b/>
                      <w:sz w:val="18"/>
                      <w:szCs w:val="18"/>
                    </w:rPr>
                    <w:t>For SI: 1 FT</w:t>
                  </w:r>
                  <w:r w:rsidRPr="000F34D6">
                    <w:rPr>
                      <w:b/>
                      <w:sz w:val="18"/>
                      <w:szCs w:val="18"/>
                      <w:vertAlign w:val="superscript"/>
                    </w:rPr>
                    <w:t>2</w:t>
                  </w:r>
                  <w:r w:rsidRPr="000F34D6">
                    <w:rPr>
                      <w:b/>
                      <w:sz w:val="18"/>
                      <w:szCs w:val="18"/>
                    </w:rPr>
                    <w:t xml:space="preserve"> = 0.0929 m</w:t>
                  </w:r>
                  <w:r w:rsidRPr="000F34D6">
                    <w:rPr>
                      <w:b/>
                      <w:sz w:val="18"/>
                      <w:szCs w:val="18"/>
                      <w:vertAlign w:val="superscript"/>
                    </w:rPr>
                    <w:t>2</w:t>
                  </w:r>
                  <w:r w:rsidRPr="000F34D6">
                    <w:rPr>
                      <w:b/>
                      <w:sz w:val="18"/>
                      <w:szCs w:val="18"/>
                    </w:rPr>
                    <w:t>.</w:t>
                  </w:r>
                </w:p>
              </w:tc>
              <w:tc>
                <w:tcPr>
                  <w:tcW w:w="957" w:type="dxa"/>
                </w:tcPr>
                <w:p w14:paraId="5CB5B7F7" w14:textId="77777777" w:rsidR="00B731AD" w:rsidRPr="000F34D6" w:rsidRDefault="00B731AD" w:rsidP="00B731AD">
                  <w:pPr>
                    <w:spacing w:after="80"/>
                    <w:jc w:val="center"/>
                    <w:rPr>
                      <w:b/>
                      <w:sz w:val="18"/>
                      <w:szCs w:val="18"/>
                    </w:rPr>
                  </w:pPr>
                  <w:r w:rsidRPr="000F34D6">
                    <w:rPr>
                      <w:b/>
                      <w:sz w:val="18"/>
                      <w:szCs w:val="18"/>
                    </w:rPr>
                    <w:t>Urinals</w:t>
                  </w:r>
                </w:p>
              </w:tc>
              <w:tc>
                <w:tcPr>
                  <w:tcW w:w="805" w:type="dxa"/>
                </w:tcPr>
                <w:p w14:paraId="425F6DD9" w14:textId="77777777" w:rsidR="00B731AD" w:rsidRPr="000F34D6" w:rsidRDefault="00B731AD" w:rsidP="00B731AD">
                  <w:pPr>
                    <w:spacing w:after="80"/>
                    <w:jc w:val="center"/>
                    <w:rPr>
                      <w:b/>
                      <w:sz w:val="18"/>
                      <w:szCs w:val="18"/>
                    </w:rPr>
                  </w:pPr>
                  <w:r w:rsidRPr="000F34D6">
                    <w:rPr>
                      <w:b/>
                      <w:sz w:val="18"/>
                      <w:szCs w:val="18"/>
                    </w:rPr>
                    <w:t>WC</w:t>
                  </w:r>
                </w:p>
              </w:tc>
              <w:tc>
                <w:tcPr>
                  <w:tcW w:w="1025" w:type="dxa"/>
                </w:tcPr>
                <w:p w14:paraId="620605FB" w14:textId="77777777" w:rsidR="00B731AD" w:rsidRPr="000F34D6" w:rsidRDefault="00B731AD" w:rsidP="00B731AD">
                  <w:pPr>
                    <w:spacing w:after="80"/>
                    <w:jc w:val="center"/>
                    <w:rPr>
                      <w:b/>
                      <w:sz w:val="18"/>
                      <w:szCs w:val="18"/>
                    </w:rPr>
                  </w:pPr>
                  <w:r w:rsidRPr="000F34D6">
                    <w:rPr>
                      <w:b/>
                      <w:sz w:val="18"/>
                      <w:szCs w:val="18"/>
                    </w:rPr>
                    <w:t>Lavatory</w:t>
                  </w:r>
                </w:p>
              </w:tc>
              <w:tc>
                <w:tcPr>
                  <w:tcW w:w="1266" w:type="dxa"/>
                </w:tcPr>
                <w:p w14:paraId="1C205A75" w14:textId="77777777" w:rsidR="00B731AD" w:rsidRPr="000F34D6" w:rsidRDefault="00B731AD" w:rsidP="00B731AD">
                  <w:pPr>
                    <w:spacing w:after="80"/>
                    <w:jc w:val="center"/>
                    <w:rPr>
                      <w:b/>
                      <w:sz w:val="18"/>
                      <w:szCs w:val="18"/>
                    </w:rPr>
                  </w:pPr>
                  <w:r w:rsidRPr="000F34D6">
                    <w:rPr>
                      <w:b/>
                      <w:sz w:val="18"/>
                      <w:szCs w:val="18"/>
                    </w:rPr>
                    <w:t>WC</w:t>
                  </w:r>
                </w:p>
              </w:tc>
              <w:tc>
                <w:tcPr>
                  <w:tcW w:w="1442" w:type="dxa"/>
                </w:tcPr>
                <w:p w14:paraId="203B000A" w14:textId="77777777" w:rsidR="00B731AD" w:rsidRPr="000F34D6" w:rsidRDefault="00B731AD" w:rsidP="00B731AD">
                  <w:pPr>
                    <w:spacing w:after="80"/>
                    <w:jc w:val="center"/>
                    <w:rPr>
                      <w:b/>
                      <w:sz w:val="18"/>
                      <w:szCs w:val="18"/>
                    </w:rPr>
                  </w:pPr>
                  <w:r w:rsidRPr="000F34D6">
                    <w:rPr>
                      <w:b/>
                      <w:sz w:val="18"/>
                      <w:szCs w:val="18"/>
                    </w:rPr>
                    <w:t>Lavatory</w:t>
                  </w:r>
                </w:p>
              </w:tc>
            </w:tr>
            <w:tr w:rsidR="000F34D6" w:rsidRPr="000F34D6" w14:paraId="033E63EE" w14:textId="77777777" w:rsidTr="00C41AD2">
              <w:tc>
                <w:tcPr>
                  <w:tcW w:w="2396" w:type="dxa"/>
                </w:tcPr>
                <w:p w14:paraId="6B5A6598" w14:textId="77777777" w:rsidR="00B731AD" w:rsidRPr="000F34D6" w:rsidRDefault="00B731AD" w:rsidP="00B731AD">
                  <w:pPr>
                    <w:spacing w:after="80"/>
                    <w:jc w:val="center"/>
                    <w:rPr>
                      <w:sz w:val="18"/>
                      <w:szCs w:val="18"/>
                    </w:rPr>
                  </w:pPr>
                  <w:r w:rsidRPr="000F34D6">
                    <w:rPr>
                      <w:sz w:val="18"/>
                      <w:szCs w:val="18"/>
                    </w:rPr>
                    <w:t>0 – 2,500</w:t>
                  </w:r>
                </w:p>
              </w:tc>
              <w:tc>
                <w:tcPr>
                  <w:tcW w:w="957" w:type="dxa"/>
                </w:tcPr>
                <w:p w14:paraId="05F87A60" w14:textId="77777777" w:rsidR="00B731AD" w:rsidRPr="000F34D6" w:rsidRDefault="00B731AD" w:rsidP="00B731AD">
                  <w:pPr>
                    <w:spacing w:after="80"/>
                    <w:jc w:val="center"/>
                    <w:rPr>
                      <w:sz w:val="18"/>
                      <w:szCs w:val="18"/>
                    </w:rPr>
                  </w:pPr>
                  <w:r w:rsidRPr="000F34D6">
                    <w:rPr>
                      <w:sz w:val="18"/>
                      <w:szCs w:val="18"/>
                    </w:rPr>
                    <w:t>1</w:t>
                  </w:r>
                </w:p>
              </w:tc>
              <w:tc>
                <w:tcPr>
                  <w:tcW w:w="805" w:type="dxa"/>
                </w:tcPr>
                <w:p w14:paraId="287B559F" w14:textId="77777777" w:rsidR="00B731AD" w:rsidRPr="000F34D6" w:rsidRDefault="00B731AD" w:rsidP="00B731AD">
                  <w:pPr>
                    <w:spacing w:after="80"/>
                    <w:jc w:val="center"/>
                    <w:rPr>
                      <w:sz w:val="18"/>
                      <w:szCs w:val="18"/>
                    </w:rPr>
                  </w:pPr>
                  <w:r w:rsidRPr="000F34D6">
                    <w:rPr>
                      <w:sz w:val="18"/>
                      <w:szCs w:val="18"/>
                    </w:rPr>
                    <w:t>1</w:t>
                  </w:r>
                </w:p>
              </w:tc>
              <w:tc>
                <w:tcPr>
                  <w:tcW w:w="1025" w:type="dxa"/>
                </w:tcPr>
                <w:p w14:paraId="1E9076B3" w14:textId="77777777" w:rsidR="00B731AD" w:rsidRPr="000F34D6" w:rsidRDefault="00B731AD" w:rsidP="00B731AD">
                  <w:pPr>
                    <w:spacing w:after="80"/>
                    <w:jc w:val="center"/>
                    <w:rPr>
                      <w:sz w:val="18"/>
                      <w:szCs w:val="18"/>
                    </w:rPr>
                  </w:pPr>
                  <w:r w:rsidRPr="000F34D6">
                    <w:rPr>
                      <w:sz w:val="18"/>
                      <w:szCs w:val="18"/>
                    </w:rPr>
                    <w:t>1</w:t>
                  </w:r>
                </w:p>
              </w:tc>
              <w:tc>
                <w:tcPr>
                  <w:tcW w:w="1266" w:type="dxa"/>
                </w:tcPr>
                <w:p w14:paraId="272684E0" w14:textId="77777777" w:rsidR="00B731AD" w:rsidRPr="000F34D6" w:rsidRDefault="00B731AD" w:rsidP="00B731AD">
                  <w:pPr>
                    <w:spacing w:after="80"/>
                    <w:jc w:val="center"/>
                    <w:rPr>
                      <w:sz w:val="18"/>
                      <w:szCs w:val="18"/>
                    </w:rPr>
                  </w:pPr>
                  <w:r w:rsidRPr="000F34D6">
                    <w:rPr>
                      <w:sz w:val="18"/>
                      <w:szCs w:val="18"/>
                    </w:rPr>
                    <w:t>1</w:t>
                  </w:r>
                </w:p>
              </w:tc>
              <w:tc>
                <w:tcPr>
                  <w:tcW w:w="1442" w:type="dxa"/>
                </w:tcPr>
                <w:p w14:paraId="0BC442AB" w14:textId="77777777" w:rsidR="00B731AD" w:rsidRPr="000F34D6" w:rsidRDefault="00B731AD" w:rsidP="00B731AD">
                  <w:pPr>
                    <w:spacing w:after="80"/>
                    <w:jc w:val="center"/>
                    <w:rPr>
                      <w:sz w:val="18"/>
                      <w:szCs w:val="18"/>
                    </w:rPr>
                  </w:pPr>
                  <w:r w:rsidRPr="000F34D6">
                    <w:rPr>
                      <w:sz w:val="18"/>
                      <w:szCs w:val="18"/>
                    </w:rPr>
                    <w:t>1</w:t>
                  </w:r>
                </w:p>
              </w:tc>
            </w:tr>
            <w:tr w:rsidR="000F34D6" w:rsidRPr="000F34D6" w14:paraId="6834527D" w14:textId="77777777" w:rsidTr="00C41AD2">
              <w:tc>
                <w:tcPr>
                  <w:tcW w:w="2396" w:type="dxa"/>
                </w:tcPr>
                <w:p w14:paraId="0B8C51B8" w14:textId="77777777" w:rsidR="00B731AD" w:rsidRPr="000F34D6" w:rsidRDefault="00B731AD" w:rsidP="00B731AD">
                  <w:pPr>
                    <w:spacing w:after="80"/>
                    <w:jc w:val="center"/>
                    <w:rPr>
                      <w:sz w:val="18"/>
                      <w:szCs w:val="18"/>
                    </w:rPr>
                  </w:pPr>
                  <w:r w:rsidRPr="000F34D6">
                    <w:rPr>
                      <w:sz w:val="18"/>
                      <w:szCs w:val="18"/>
                    </w:rPr>
                    <w:t>2,501 – 5,000</w:t>
                  </w:r>
                </w:p>
              </w:tc>
              <w:tc>
                <w:tcPr>
                  <w:tcW w:w="957" w:type="dxa"/>
                </w:tcPr>
                <w:p w14:paraId="2127B26D" w14:textId="77777777" w:rsidR="00B731AD" w:rsidRPr="000F34D6" w:rsidRDefault="00B731AD" w:rsidP="00B731AD">
                  <w:pPr>
                    <w:spacing w:after="80"/>
                    <w:jc w:val="center"/>
                    <w:rPr>
                      <w:sz w:val="18"/>
                      <w:szCs w:val="18"/>
                    </w:rPr>
                  </w:pPr>
                  <w:r w:rsidRPr="000F34D6">
                    <w:rPr>
                      <w:sz w:val="18"/>
                      <w:szCs w:val="18"/>
                    </w:rPr>
                    <w:t>2</w:t>
                  </w:r>
                </w:p>
              </w:tc>
              <w:tc>
                <w:tcPr>
                  <w:tcW w:w="805" w:type="dxa"/>
                </w:tcPr>
                <w:p w14:paraId="0AF4BB03" w14:textId="77777777" w:rsidR="00B731AD" w:rsidRPr="000F34D6" w:rsidRDefault="00B731AD" w:rsidP="00B731AD">
                  <w:pPr>
                    <w:spacing w:after="80"/>
                    <w:jc w:val="center"/>
                    <w:rPr>
                      <w:sz w:val="18"/>
                      <w:szCs w:val="18"/>
                    </w:rPr>
                  </w:pPr>
                  <w:r w:rsidRPr="000F34D6">
                    <w:rPr>
                      <w:sz w:val="18"/>
                      <w:szCs w:val="18"/>
                    </w:rPr>
                    <w:t>1</w:t>
                  </w:r>
                </w:p>
              </w:tc>
              <w:tc>
                <w:tcPr>
                  <w:tcW w:w="1025" w:type="dxa"/>
                </w:tcPr>
                <w:p w14:paraId="69B707E4" w14:textId="77777777" w:rsidR="00B731AD" w:rsidRPr="000F34D6" w:rsidRDefault="00B731AD" w:rsidP="00B731AD">
                  <w:pPr>
                    <w:spacing w:after="80"/>
                    <w:jc w:val="center"/>
                    <w:rPr>
                      <w:sz w:val="18"/>
                      <w:szCs w:val="18"/>
                    </w:rPr>
                  </w:pPr>
                  <w:r w:rsidRPr="000F34D6">
                    <w:rPr>
                      <w:sz w:val="18"/>
                      <w:szCs w:val="18"/>
                    </w:rPr>
                    <w:t>1</w:t>
                  </w:r>
                </w:p>
              </w:tc>
              <w:tc>
                <w:tcPr>
                  <w:tcW w:w="1266" w:type="dxa"/>
                </w:tcPr>
                <w:p w14:paraId="2DB694F3" w14:textId="77777777" w:rsidR="00B731AD" w:rsidRPr="000F34D6" w:rsidRDefault="00B731AD" w:rsidP="00B731AD">
                  <w:pPr>
                    <w:spacing w:after="80"/>
                    <w:jc w:val="center"/>
                    <w:rPr>
                      <w:sz w:val="18"/>
                      <w:szCs w:val="18"/>
                    </w:rPr>
                  </w:pPr>
                  <w:r w:rsidRPr="000F34D6">
                    <w:rPr>
                      <w:sz w:val="18"/>
                      <w:szCs w:val="18"/>
                    </w:rPr>
                    <w:t>5</w:t>
                  </w:r>
                </w:p>
              </w:tc>
              <w:tc>
                <w:tcPr>
                  <w:tcW w:w="1442" w:type="dxa"/>
                </w:tcPr>
                <w:p w14:paraId="507D0BA3" w14:textId="77777777" w:rsidR="00B731AD" w:rsidRPr="000F34D6" w:rsidRDefault="00B731AD" w:rsidP="00B731AD">
                  <w:pPr>
                    <w:spacing w:after="80"/>
                    <w:jc w:val="center"/>
                    <w:rPr>
                      <w:sz w:val="18"/>
                      <w:szCs w:val="18"/>
                    </w:rPr>
                  </w:pPr>
                  <w:r w:rsidRPr="000F34D6">
                    <w:rPr>
                      <w:sz w:val="18"/>
                      <w:szCs w:val="18"/>
                    </w:rPr>
                    <w:t>1</w:t>
                  </w:r>
                </w:p>
              </w:tc>
            </w:tr>
            <w:tr w:rsidR="000F34D6" w:rsidRPr="000F34D6" w14:paraId="79025FC9" w14:textId="77777777" w:rsidTr="00C41AD2">
              <w:tc>
                <w:tcPr>
                  <w:tcW w:w="2396" w:type="dxa"/>
                </w:tcPr>
                <w:p w14:paraId="3A4D834A" w14:textId="77777777" w:rsidR="00B731AD" w:rsidRPr="000F34D6" w:rsidRDefault="00B731AD" w:rsidP="00B731AD">
                  <w:pPr>
                    <w:spacing w:after="80"/>
                    <w:jc w:val="center"/>
                    <w:rPr>
                      <w:sz w:val="18"/>
                      <w:szCs w:val="18"/>
                    </w:rPr>
                  </w:pPr>
                  <w:r w:rsidRPr="000F34D6">
                    <w:rPr>
                      <w:sz w:val="18"/>
                      <w:szCs w:val="18"/>
                    </w:rPr>
                    <w:t>5,001 – 7,500</w:t>
                  </w:r>
                </w:p>
              </w:tc>
              <w:tc>
                <w:tcPr>
                  <w:tcW w:w="957" w:type="dxa"/>
                </w:tcPr>
                <w:p w14:paraId="4AB28DB7" w14:textId="77777777" w:rsidR="00B731AD" w:rsidRPr="000F34D6" w:rsidRDefault="00B731AD" w:rsidP="00B731AD">
                  <w:pPr>
                    <w:spacing w:after="80"/>
                    <w:jc w:val="center"/>
                    <w:rPr>
                      <w:sz w:val="18"/>
                      <w:szCs w:val="18"/>
                    </w:rPr>
                  </w:pPr>
                  <w:r w:rsidRPr="000F34D6">
                    <w:rPr>
                      <w:sz w:val="18"/>
                      <w:szCs w:val="18"/>
                    </w:rPr>
                    <w:t>2</w:t>
                  </w:r>
                </w:p>
              </w:tc>
              <w:tc>
                <w:tcPr>
                  <w:tcW w:w="805" w:type="dxa"/>
                </w:tcPr>
                <w:p w14:paraId="3EF38B88" w14:textId="77777777" w:rsidR="00B731AD" w:rsidRPr="000F34D6" w:rsidRDefault="00B731AD" w:rsidP="00B731AD">
                  <w:pPr>
                    <w:spacing w:after="80"/>
                    <w:jc w:val="center"/>
                    <w:rPr>
                      <w:sz w:val="18"/>
                      <w:szCs w:val="18"/>
                    </w:rPr>
                  </w:pPr>
                  <w:r w:rsidRPr="000F34D6">
                    <w:rPr>
                      <w:sz w:val="18"/>
                      <w:szCs w:val="18"/>
                    </w:rPr>
                    <w:t>2</w:t>
                  </w:r>
                </w:p>
              </w:tc>
              <w:tc>
                <w:tcPr>
                  <w:tcW w:w="1025" w:type="dxa"/>
                </w:tcPr>
                <w:p w14:paraId="203CC962" w14:textId="77777777" w:rsidR="00B731AD" w:rsidRPr="000F34D6" w:rsidRDefault="00B731AD" w:rsidP="00B731AD">
                  <w:pPr>
                    <w:spacing w:after="80"/>
                    <w:jc w:val="center"/>
                    <w:rPr>
                      <w:sz w:val="18"/>
                      <w:szCs w:val="18"/>
                    </w:rPr>
                  </w:pPr>
                  <w:r w:rsidRPr="000F34D6">
                    <w:rPr>
                      <w:sz w:val="18"/>
                      <w:szCs w:val="18"/>
                    </w:rPr>
                    <w:t>2</w:t>
                  </w:r>
                </w:p>
              </w:tc>
              <w:tc>
                <w:tcPr>
                  <w:tcW w:w="1266" w:type="dxa"/>
                </w:tcPr>
                <w:p w14:paraId="57067A6F" w14:textId="77777777" w:rsidR="00B731AD" w:rsidRPr="000F34D6" w:rsidRDefault="00B731AD" w:rsidP="00B731AD">
                  <w:pPr>
                    <w:spacing w:after="80"/>
                    <w:jc w:val="center"/>
                    <w:rPr>
                      <w:sz w:val="18"/>
                      <w:szCs w:val="18"/>
                    </w:rPr>
                  </w:pPr>
                  <w:r w:rsidRPr="000F34D6">
                    <w:rPr>
                      <w:sz w:val="18"/>
                      <w:szCs w:val="18"/>
                    </w:rPr>
                    <w:t>6</w:t>
                  </w:r>
                </w:p>
              </w:tc>
              <w:tc>
                <w:tcPr>
                  <w:tcW w:w="1442" w:type="dxa"/>
                </w:tcPr>
                <w:p w14:paraId="2E93D941" w14:textId="77777777" w:rsidR="00B731AD" w:rsidRPr="000F34D6" w:rsidRDefault="00B731AD" w:rsidP="00B731AD">
                  <w:pPr>
                    <w:spacing w:after="80"/>
                    <w:jc w:val="center"/>
                    <w:rPr>
                      <w:sz w:val="18"/>
                      <w:szCs w:val="18"/>
                    </w:rPr>
                  </w:pPr>
                  <w:r w:rsidRPr="000F34D6">
                    <w:rPr>
                      <w:sz w:val="18"/>
                      <w:szCs w:val="18"/>
                    </w:rPr>
                    <w:t>2</w:t>
                  </w:r>
                </w:p>
              </w:tc>
            </w:tr>
            <w:tr w:rsidR="000F34D6" w:rsidRPr="000F34D6" w14:paraId="1648D158" w14:textId="77777777" w:rsidTr="00C41AD2">
              <w:tc>
                <w:tcPr>
                  <w:tcW w:w="2396" w:type="dxa"/>
                </w:tcPr>
                <w:p w14:paraId="6B21A5AB" w14:textId="77777777" w:rsidR="00B731AD" w:rsidRPr="000F34D6" w:rsidRDefault="00B731AD" w:rsidP="00B731AD">
                  <w:pPr>
                    <w:spacing w:after="80"/>
                    <w:jc w:val="center"/>
                    <w:rPr>
                      <w:sz w:val="18"/>
                      <w:szCs w:val="18"/>
                    </w:rPr>
                  </w:pPr>
                  <w:r w:rsidRPr="000F34D6">
                    <w:rPr>
                      <w:sz w:val="18"/>
                      <w:szCs w:val="18"/>
                    </w:rPr>
                    <w:t>7,501 – 10,000</w:t>
                  </w:r>
                </w:p>
              </w:tc>
              <w:tc>
                <w:tcPr>
                  <w:tcW w:w="957" w:type="dxa"/>
                </w:tcPr>
                <w:p w14:paraId="04DD7082" w14:textId="77777777" w:rsidR="00B731AD" w:rsidRPr="000F34D6" w:rsidRDefault="00B731AD" w:rsidP="00B731AD">
                  <w:pPr>
                    <w:spacing w:after="80"/>
                    <w:jc w:val="center"/>
                    <w:rPr>
                      <w:sz w:val="18"/>
                      <w:szCs w:val="18"/>
                    </w:rPr>
                  </w:pPr>
                  <w:r w:rsidRPr="000F34D6">
                    <w:rPr>
                      <w:sz w:val="18"/>
                      <w:szCs w:val="18"/>
                    </w:rPr>
                    <w:t>3</w:t>
                  </w:r>
                </w:p>
              </w:tc>
              <w:tc>
                <w:tcPr>
                  <w:tcW w:w="805" w:type="dxa"/>
                </w:tcPr>
                <w:p w14:paraId="3E31E78B" w14:textId="77777777" w:rsidR="00B731AD" w:rsidRPr="000F34D6" w:rsidRDefault="00B731AD" w:rsidP="00B731AD">
                  <w:pPr>
                    <w:spacing w:after="80"/>
                    <w:jc w:val="center"/>
                    <w:rPr>
                      <w:sz w:val="18"/>
                      <w:szCs w:val="18"/>
                    </w:rPr>
                  </w:pPr>
                  <w:r w:rsidRPr="000F34D6">
                    <w:rPr>
                      <w:sz w:val="18"/>
                      <w:szCs w:val="18"/>
                    </w:rPr>
                    <w:t>2</w:t>
                  </w:r>
                </w:p>
              </w:tc>
              <w:tc>
                <w:tcPr>
                  <w:tcW w:w="1025" w:type="dxa"/>
                </w:tcPr>
                <w:p w14:paraId="1B8CA1CE" w14:textId="77777777" w:rsidR="00B731AD" w:rsidRPr="000F34D6" w:rsidRDefault="00B731AD" w:rsidP="00B731AD">
                  <w:pPr>
                    <w:spacing w:after="80"/>
                    <w:jc w:val="center"/>
                    <w:rPr>
                      <w:sz w:val="18"/>
                      <w:szCs w:val="18"/>
                    </w:rPr>
                  </w:pPr>
                  <w:r w:rsidRPr="000F34D6">
                    <w:rPr>
                      <w:sz w:val="18"/>
                      <w:szCs w:val="18"/>
                    </w:rPr>
                    <w:t>3</w:t>
                  </w:r>
                </w:p>
              </w:tc>
              <w:tc>
                <w:tcPr>
                  <w:tcW w:w="1266" w:type="dxa"/>
                </w:tcPr>
                <w:p w14:paraId="7D281B4C" w14:textId="77777777" w:rsidR="00B731AD" w:rsidRPr="000F34D6" w:rsidRDefault="00B731AD" w:rsidP="00B731AD">
                  <w:pPr>
                    <w:spacing w:after="80"/>
                    <w:jc w:val="center"/>
                    <w:rPr>
                      <w:sz w:val="18"/>
                      <w:szCs w:val="18"/>
                    </w:rPr>
                  </w:pPr>
                  <w:r w:rsidRPr="000F34D6">
                    <w:rPr>
                      <w:sz w:val="18"/>
                      <w:szCs w:val="18"/>
                    </w:rPr>
                    <w:t>8</w:t>
                  </w:r>
                </w:p>
              </w:tc>
              <w:tc>
                <w:tcPr>
                  <w:tcW w:w="1442" w:type="dxa"/>
                </w:tcPr>
                <w:p w14:paraId="06AC2D0C" w14:textId="77777777" w:rsidR="00B731AD" w:rsidRPr="000F34D6" w:rsidRDefault="00B731AD" w:rsidP="00B731AD">
                  <w:pPr>
                    <w:spacing w:after="80"/>
                    <w:jc w:val="center"/>
                    <w:rPr>
                      <w:sz w:val="18"/>
                      <w:szCs w:val="18"/>
                    </w:rPr>
                  </w:pPr>
                  <w:r w:rsidRPr="000F34D6">
                    <w:rPr>
                      <w:sz w:val="18"/>
                      <w:szCs w:val="18"/>
                    </w:rPr>
                    <w:t>3</w:t>
                  </w:r>
                </w:p>
              </w:tc>
            </w:tr>
          </w:tbl>
          <w:p w14:paraId="4866B10C" w14:textId="62F2C45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p>
        </w:tc>
      </w:tr>
      <w:tr w:rsidR="000F34D6" w:rsidRPr="000F34D6" w14:paraId="4D7C3440" w14:textId="77777777" w:rsidTr="7A8309DC">
        <w:tc>
          <w:tcPr>
            <w:tcW w:w="1486" w:type="dxa"/>
          </w:tcPr>
          <w:p w14:paraId="4EFF9B43" w14:textId="45CCFD54" w:rsidR="00B731AD" w:rsidRPr="000F34D6" w:rsidRDefault="7EA03C4D" w:rsidP="7A8309D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TABLE </w:t>
            </w:r>
            <w:r w:rsidR="00B731AD" w:rsidRPr="000F34D6">
              <w:rPr>
                <w:rFonts w:ascii="Arial" w:eastAsia="Times New Roman" w:hAnsi="Arial" w:cs="Arial"/>
                <w:sz w:val="18"/>
                <w:szCs w:val="18"/>
              </w:rPr>
              <w:t>NOTE:</w:t>
            </w:r>
          </w:p>
        </w:tc>
        <w:tc>
          <w:tcPr>
            <w:tcW w:w="1746" w:type="dxa"/>
          </w:tcPr>
          <w:p w14:paraId="3EF4478F" w14:textId="32D55023" w:rsidR="00B731AD" w:rsidRPr="000F34D6" w:rsidRDefault="00B731AD" w:rsidP="7A8309D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w:t>
            </w:r>
          </w:p>
        </w:tc>
        <w:tc>
          <w:tcPr>
            <w:tcW w:w="7563" w:type="dxa"/>
          </w:tcPr>
          <w:p w14:paraId="3C6A1A35" w14:textId="0EEB5ED3" w:rsidR="00B731AD" w:rsidRPr="000F34D6" w:rsidRDefault="00B731AD" w:rsidP="00B731AD">
            <w:pPr>
              <w:tabs>
                <w:tab w:val="left" w:pos="6480"/>
                <w:tab w:val="left" w:pos="7920"/>
                <w:tab w:val="left" w:pos="8370"/>
              </w:tabs>
              <w:spacing w:beforeAutospacing="0" w:after="80"/>
              <w:rPr>
                <w:rFonts w:ascii="Arial" w:eastAsia="Times New Roman" w:hAnsi="Arial" w:cs="Arial"/>
                <w:bCs/>
                <w:sz w:val="18"/>
                <w:szCs w:val="18"/>
              </w:rPr>
            </w:pPr>
            <w:r w:rsidRPr="000F34D6">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0F34D6" w:rsidRPr="000F34D6" w14:paraId="68B5516E" w14:textId="77777777" w:rsidTr="7A8309DC">
        <w:tc>
          <w:tcPr>
            <w:tcW w:w="1486" w:type="dxa"/>
          </w:tcPr>
          <w:p w14:paraId="11449144" w14:textId="22DF93E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NOTE:</w:t>
            </w:r>
          </w:p>
        </w:tc>
        <w:tc>
          <w:tcPr>
            <w:tcW w:w="1746" w:type="dxa"/>
          </w:tcPr>
          <w:p w14:paraId="0E8595AE" w14:textId="763A796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454.1.6.1.1</w:t>
            </w:r>
          </w:p>
        </w:tc>
        <w:tc>
          <w:tcPr>
            <w:tcW w:w="7563" w:type="dxa"/>
          </w:tcPr>
          <w:p w14:paraId="3C507F38"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bCs/>
                <w:sz w:val="18"/>
                <w:szCs w:val="18"/>
              </w:rPr>
            </w:pPr>
            <w:r w:rsidRPr="000F34D6">
              <w:rPr>
                <w:rFonts w:ascii="Arial" w:eastAsia="Times New Roman" w:hAnsi="Arial" w:cs="Arial"/>
                <w:b/>
                <w:sz w:val="18"/>
                <w:szCs w:val="18"/>
              </w:rPr>
              <w:t>Exception:</w:t>
            </w:r>
            <w:r w:rsidRPr="000F34D6">
              <w:rPr>
                <w:rFonts w:ascii="Arial" w:eastAsia="Times New Roman" w:hAnsi="Arial" w:cs="Arial"/>
                <w:bCs/>
                <w:sz w:val="18"/>
                <w:szCs w:val="18"/>
              </w:rPr>
              <w:t xml:space="preserve"> When a public swimming pool meets all of the following conditions the following shall apply:</w:t>
            </w:r>
          </w:p>
          <w:p w14:paraId="772D6BAB"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bCs/>
                <w:sz w:val="18"/>
                <w:szCs w:val="18"/>
              </w:rPr>
            </w:pPr>
            <w:r w:rsidRPr="000F34D6">
              <w:rPr>
                <w:rFonts w:ascii="Arial" w:eastAsia="Times New Roman" w:hAnsi="Arial" w:cs="Arial"/>
                <w:bCs/>
                <w:sz w:val="18"/>
                <w:szCs w:val="18"/>
              </w:rPr>
              <w:t>1.  The pool serves only a designated group of dwelling units,</w:t>
            </w:r>
          </w:p>
          <w:p w14:paraId="248887A4"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bCs/>
                <w:sz w:val="18"/>
                <w:szCs w:val="18"/>
              </w:rPr>
            </w:pPr>
            <w:r w:rsidRPr="000F34D6">
              <w:rPr>
                <w:rFonts w:ascii="Arial" w:eastAsia="Times New Roman" w:hAnsi="Arial" w:cs="Arial"/>
                <w:bCs/>
                <w:sz w:val="18"/>
                <w:szCs w:val="18"/>
              </w:rPr>
              <w:t>2.  The pool is not for the use of the general public, and</w:t>
            </w:r>
          </w:p>
          <w:p w14:paraId="24C8769F"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bCs/>
                <w:sz w:val="18"/>
                <w:szCs w:val="18"/>
              </w:rPr>
            </w:pPr>
            <w:r w:rsidRPr="000F34D6">
              <w:rPr>
                <w:rFonts w:ascii="Arial" w:eastAsia="Times New Roman" w:hAnsi="Arial" w:cs="Arial"/>
                <w:bCs/>
                <w:sz w:val="18"/>
                <w:szCs w:val="18"/>
              </w:rPr>
              <w:lastRenderedPageBreak/>
              <w:t xml:space="preserve">3.  A building provides sanitary facilities; </w:t>
            </w:r>
          </w:p>
          <w:p w14:paraId="35CBDBA0" w14:textId="397B75A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0F34D6">
              <w:rPr>
                <w:rFonts w:ascii="Arial" w:eastAsia="Times New Roman" w:hAnsi="Arial" w:cs="Arial"/>
                <w:b/>
                <w:sz w:val="18"/>
                <w:szCs w:val="18"/>
              </w:rPr>
              <w:t>Under no circumstances shall the fixture counts be cumulative.</w:t>
            </w:r>
          </w:p>
        </w:tc>
      </w:tr>
      <w:tr w:rsidR="000F34D6" w:rsidRPr="000F34D6" w14:paraId="2F52450A" w14:textId="77777777" w:rsidTr="7A8309DC">
        <w:tc>
          <w:tcPr>
            <w:tcW w:w="1486" w:type="dxa"/>
          </w:tcPr>
          <w:p w14:paraId="6BA58B36" w14:textId="0576E4D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8DA880F" w14:textId="2DE656B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454.1.6.1.1</w:t>
            </w:r>
          </w:p>
        </w:tc>
        <w:tc>
          <w:tcPr>
            <w:tcW w:w="7563" w:type="dxa"/>
          </w:tcPr>
          <w:p w14:paraId="6FF4D7BC" w14:textId="138E45B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02A28198" w14:textId="1D60980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(Swim diapers are recommended for use by children that are not toilet trained. Persons that are ill with diarrhea cannot enter the pool.)</w:t>
            </w:r>
          </w:p>
        </w:tc>
      </w:tr>
      <w:tr w:rsidR="000F34D6" w:rsidRPr="000F34D6" w14:paraId="3D3024F7" w14:textId="77777777" w:rsidTr="7A8309DC">
        <w:tc>
          <w:tcPr>
            <w:tcW w:w="1486" w:type="dxa"/>
          </w:tcPr>
          <w:p w14:paraId="18AFE689" w14:textId="1642E9C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F2BC773" w14:textId="20100EA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454.1.6.1.1</w:t>
            </w:r>
          </w:p>
        </w:tc>
        <w:tc>
          <w:tcPr>
            <w:tcW w:w="7563" w:type="dxa"/>
          </w:tcPr>
          <w:p w14:paraId="230DEFF6" w14:textId="7D3DBB8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Sanitary facilities: An additional set of fixtures shall be provided in the men’s restroom for every 7,500 square feet (697 m</w:t>
            </w:r>
            <w:r w:rsidRPr="000F34D6">
              <w:rPr>
                <w:rFonts w:ascii="Arial" w:eastAsia="Times New Roman" w:hAnsi="Arial" w:cs="Arial"/>
                <w:sz w:val="18"/>
                <w:szCs w:val="18"/>
                <w:vertAlign w:val="superscript"/>
              </w:rPr>
              <w:t>2</w:t>
            </w:r>
            <w:r w:rsidRPr="000F34D6">
              <w:rPr>
                <w:rFonts w:ascii="Arial" w:eastAsia="Times New Roman" w:hAnsi="Arial" w:cs="Arial"/>
                <w:sz w:val="18"/>
                <w:szCs w:val="18"/>
              </w:rPr>
              <w:t>) or major fraction thereof for pools greater than 10,000 square feet (929 m</w:t>
            </w:r>
            <w:r w:rsidRPr="000F34D6">
              <w:rPr>
                <w:rFonts w:ascii="Arial" w:eastAsia="Times New Roman" w:hAnsi="Arial" w:cs="Arial"/>
                <w:sz w:val="18"/>
                <w:szCs w:val="18"/>
                <w:vertAlign w:val="superscript"/>
              </w:rPr>
              <w:t>2</w:t>
            </w:r>
            <w:r w:rsidRPr="000F34D6">
              <w:rPr>
                <w:rFonts w:ascii="Arial" w:eastAsia="Times New Roman" w:hAnsi="Arial" w:cs="Arial"/>
                <w:sz w:val="18"/>
                <w:szCs w:val="18"/>
              </w:rPr>
              <w:t>).</w:t>
            </w:r>
          </w:p>
          <w:p w14:paraId="68BB700E"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3D8F4AAA" w14:textId="79C6B20F" w:rsidR="00B731AD" w:rsidRPr="000F34D6" w:rsidRDefault="00B731AD" w:rsidP="00B731AD">
            <w:pPr>
              <w:tabs>
                <w:tab w:val="left" w:pos="6480"/>
                <w:tab w:val="left" w:pos="7920"/>
                <w:tab w:val="left" w:pos="8370"/>
              </w:tabs>
              <w:spacing w:beforeAutospacing="0" w:after="80"/>
              <w:rPr>
                <w:rFonts w:ascii="Arial" w:eastAsia="Times New Roman" w:hAnsi="Arial" w:cs="Arial"/>
                <w:b/>
                <w:sz w:val="18"/>
                <w:szCs w:val="18"/>
              </w:rPr>
            </w:pPr>
            <w:r w:rsidRPr="000F34D6">
              <w:rPr>
                <w:rFonts w:ascii="Arial" w:eastAsia="Times New Roman" w:hAnsi="Arial" w:cs="Arial"/>
                <w:sz w:val="18"/>
                <w:szCs w:val="18"/>
              </w:rPr>
              <w:t>Lavatory counts shall be equal.</w:t>
            </w:r>
          </w:p>
        </w:tc>
      </w:tr>
      <w:tr w:rsidR="000F34D6" w:rsidRPr="000F34D6" w14:paraId="09C25158" w14:textId="77777777" w:rsidTr="7A8309DC">
        <w:tc>
          <w:tcPr>
            <w:tcW w:w="1486" w:type="dxa"/>
          </w:tcPr>
          <w:p w14:paraId="21E1E0C1" w14:textId="73A6B7C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1780522" w14:textId="5DE5BFC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454.1.6.1.2</w:t>
            </w:r>
          </w:p>
        </w:tc>
        <w:tc>
          <w:tcPr>
            <w:tcW w:w="7563" w:type="dxa"/>
          </w:tcPr>
          <w:p w14:paraId="2469CBF6" w14:textId="6F96DBD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0F34D6" w:rsidRPr="000F34D6" w14:paraId="631BF641" w14:textId="77777777" w:rsidTr="7A8309DC">
        <w:tc>
          <w:tcPr>
            <w:tcW w:w="1486" w:type="dxa"/>
          </w:tcPr>
          <w:p w14:paraId="0F256B57" w14:textId="7900ACF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993A5C0" w14:textId="29F7852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454.1.6.1.2</w:t>
            </w:r>
          </w:p>
        </w:tc>
        <w:tc>
          <w:tcPr>
            <w:tcW w:w="7563" w:type="dxa"/>
          </w:tcPr>
          <w:p w14:paraId="204A729F" w14:textId="1782479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0F34D6" w:rsidRPr="000F34D6" w14:paraId="3E37C10C" w14:textId="77777777" w:rsidTr="7A8309DC">
        <w:tc>
          <w:tcPr>
            <w:tcW w:w="1486" w:type="dxa"/>
          </w:tcPr>
          <w:p w14:paraId="713A26EA" w14:textId="538179F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EF3C476" w14:textId="29313B8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454.1.6.1.3</w:t>
            </w:r>
          </w:p>
        </w:tc>
        <w:tc>
          <w:tcPr>
            <w:tcW w:w="7563" w:type="dxa"/>
          </w:tcPr>
          <w:p w14:paraId="48C4BA9C" w14:textId="4B5EC1A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0F34D6" w:rsidRPr="000F34D6" w14:paraId="109845FC" w14:textId="77777777" w:rsidTr="7A8309DC">
        <w:tc>
          <w:tcPr>
            <w:tcW w:w="1486" w:type="dxa"/>
          </w:tcPr>
          <w:p w14:paraId="04E79BF2" w14:textId="1A81020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456433E" w14:textId="6238885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454.1.6.1.3</w:t>
            </w:r>
          </w:p>
        </w:tc>
        <w:tc>
          <w:tcPr>
            <w:tcW w:w="7563" w:type="dxa"/>
          </w:tcPr>
          <w:p w14:paraId="3C5E816F" w14:textId="3B98715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Sanitary facilities: There are no foot baths, carpet or duck boards on the floor.</w:t>
            </w:r>
          </w:p>
        </w:tc>
      </w:tr>
      <w:tr w:rsidR="000F34D6" w:rsidRPr="000F34D6" w14:paraId="5F7FDA27" w14:textId="77777777" w:rsidTr="7A8309DC">
        <w:tc>
          <w:tcPr>
            <w:tcW w:w="1486" w:type="dxa"/>
          </w:tcPr>
          <w:p w14:paraId="21FBCB9E" w14:textId="5CA51E5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3BF1E3A" w14:textId="458AF05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454.1.6.1.3</w:t>
            </w:r>
          </w:p>
        </w:tc>
        <w:tc>
          <w:tcPr>
            <w:tcW w:w="7563" w:type="dxa"/>
          </w:tcPr>
          <w:p w14:paraId="65F768E4" w14:textId="08860DF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0F34D6" w:rsidRPr="000F34D6" w14:paraId="22FE3903" w14:textId="77777777" w:rsidTr="7A8309DC">
        <w:tc>
          <w:tcPr>
            <w:tcW w:w="1486" w:type="dxa"/>
            <w:tcBorders>
              <w:bottom w:val="single" w:sz="18" w:space="0" w:color="auto"/>
            </w:tcBorders>
          </w:tcPr>
          <w:p w14:paraId="57747FB8" w14:textId="68F040F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2B548DD0" w14:textId="63F916E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454.1.6.1.4</w:t>
            </w:r>
          </w:p>
        </w:tc>
        <w:tc>
          <w:tcPr>
            <w:tcW w:w="7563" w:type="dxa"/>
            <w:tcBorders>
              <w:bottom w:val="single" w:sz="18" w:space="0" w:color="auto"/>
            </w:tcBorders>
          </w:tcPr>
          <w:p w14:paraId="65D1217A" w14:textId="7A89581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Sanitary facilities: A hose bibb with vacuum breaker is in or within 25’ (7,620 mm) each restroom for ease of cleaning.</w:t>
            </w:r>
          </w:p>
        </w:tc>
      </w:tr>
      <w:tr w:rsidR="000F34D6" w:rsidRPr="000F34D6" w14:paraId="7CAE6376"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00880181" w14:textId="2275B575"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RECIRCULATION AND TREATMENT</w:t>
            </w:r>
          </w:p>
        </w:tc>
      </w:tr>
      <w:tr w:rsidR="000F34D6" w:rsidRPr="000F34D6" w14:paraId="1620628F" w14:textId="77777777" w:rsidTr="7A8309DC">
        <w:tc>
          <w:tcPr>
            <w:tcW w:w="1486" w:type="dxa"/>
            <w:tcBorders>
              <w:top w:val="single" w:sz="18" w:space="0" w:color="auto"/>
            </w:tcBorders>
          </w:tcPr>
          <w:p w14:paraId="18169F23" w14:textId="507C8B2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36E3BDF5" w14:textId="54F2B40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454.1.6.2</w:t>
            </w:r>
          </w:p>
        </w:tc>
        <w:tc>
          <w:tcPr>
            <w:tcW w:w="7563" w:type="dxa"/>
            <w:tcBorders>
              <w:top w:val="single" w:sz="18" w:space="0" w:color="auto"/>
            </w:tcBorders>
          </w:tcPr>
          <w:p w14:paraId="59FB3B57" w14:textId="6D04364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 minimum of one rinse shower shall be provided on the pool deck of all outdoor pools within the perimeter of the fence.</w:t>
            </w:r>
          </w:p>
        </w:tc>
      </w:tr>
      <w:tr w:rsidR="000F34D6" w:rsidRPr="000F34D6" w14:paraId="45F7DA3D" w14:textId="77777777" w:rsidTr="7A8309DC">
        <w:tc>
          <w:tcPr>
            <w:tcW w:w="1486" w:type="dxa"/>
          </w:tcPr>
          <w:p w14:paraId="2EF9EEBC" w14:textId="25F18C7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5486DD3" w14:textId="7CE7313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454.1.6.3</w:t>
            </w:r>
          </w:p>
        </w:tc>
        <w:tc>
          <w:tcPr>
            <w:tcW w:w="7563" w:type="dxa"/>
          </w:tcPr>
          <w:p w14:paraId="06AA1517" w14:textId="6AB34E6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0F34D6" w:rsidRPr="000F34D6" w14:paraId="7B39D230" w14:textId="77777777" w:rsidTr="7A8309DC">
        <w:tc>
          <w:tcPr>
            <w:tcW w:w="1486" w:type="dxa"/>
          </w:tcPr>
          <w:p w14:paraId="7B500404" w14:textId="1351767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7B70916" w14:textId="3739EA4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454.1.6.3</w:t>
            </w:r>
          </w:p>
        </w:tc>
        <w:tc>
          <w:tcPr>
            <w:tcW w:w="7563" w:type="dxa"/>
          </w:tcPr>
          <w:p w14:paraId="53E45FBE" w14:textId="2A3E9B8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Vacuum breakers shall be installed on all hose bibbs.</w:t>
            </w:r>
          </w:p>
        </w:tc>
      </w:tr>
      <w:tr w:rsidR="000F34D6" w:rsidRPr="000F34D6" w14:paraId="15EB2D9E" w14:textId="77777777" w:rsidTr="7A8309DC">
        <w:tc>
          <w:tcPr>
            <w:tcW w:w="1486" w:type="dxa"/>
          </w:tcPr>
          <w:p w14:paraId="0F7CB044" w14:textId="6ADBF2A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03307939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39470511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09569292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D82D262" w14:textId="134E62E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454.1.6.4</w:t>
            </w:r>
          </w:p>
        </w:tc>
        <w:tc>
          <w:tcPr>
            <w:tcW w:w="7563" w:type="dxa"/>
          </w:tcPr>
          <w:p w14:paraId="5ECDBD7C" w14:textId="7315D98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Plastic pipe subject to a period of prolonged sunlight exposure shall be coated to protect it from ultraviolet light degradation.</w:t>
            </w:r>
          </w:p>
        </w:tc>
      </w:tr>
      <w:tr w:rsidR="000F34D6" w:rsidRPr="000F34D6" w14:paraId="38D2259D" w14:textId="77777777" w:rsidTr="7A8309DC">
        <w:tc>
          <w:tcPr>
            <w:tcW w:w="1486" w:type="dxa"/>
          </w:tcPr>
          <w:p w14:paraId="17935D99" w14:textId="412E14E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B7A766D" w14:textId="6D3312B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w:t>
            </w:r>
          </w:p>
        </w:tc>
        <w:tc>
          <w:tcPr>
            <w:tcW w:w="7563" w:type="dxa"/>
          </w:tcPr>
          <w:p w14:paraId="741DDDC8" w14:textId="5611E18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0F34D6" w:rsidRPr="000F34D6" w14:paraId="11767FD6" w14:textId="77777777" w:rsidTr="7A8309DC">
        <w:tc>
          <w:tcPr>
            <w:tcW w:w="1486" w:type="dxa"/>
            <w:tcBorders>
              <w:bottom w:val="single" w:sz="4" w:space="0" w:color="auto"/>
            </w:tcBorders>
          </w:tcPr>
          <w:p w14:paraId="6078138B" w14:textId="114C675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4" w:space="0" w:color="auto"/>
            </w:tcBorders>
          </w:tcPr>
          <w:p w14:paraId="79929675" w14:textId="0EE9AD7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64E-9.004(5)</w:t>
            </w:r>
          </w:p>
        </w:tc>
        <w:tc>
          <w:tcPr>
            <w:tcW w:w="7563" w:type="dxa"/>
            <w:tcBorders>
              <w:bottom w:val="single" w:sz="4" w:space="0" w:color="auto"/>
            </w:tcBorders>
          </w:tcPr>
          <w:p w14:paraId="07A2F3FA" w14:textId="67B328A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0F34D6" w:rsidRPr="000F34D6" w14:paraId="550830C7" w14:textId="77777777" w:rsidTr="7A8309DC">
        <w:tc>
          <w:tcPr>
            <w:tcW w:w="1486" w:type="dxa"/>
            <w:tcBorders>
              <w:bottom w:val="single" w:sz="4" w:space="0" w:color="auto"/>
            </w:tcBorders>
          </w:tcPr>
          <w:p w14:paraId="393064AF" w14:textId="1763030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4" w:space="0" w:color="auto"/>
            </w:tcBorders>
          </w:tcPr>
          <w:p w14:paraId="1093713B" w14:textId="4C77EAC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64E-9.004(1)</w:t>
            </w:r>
          </w:p>
        </w:tc>
        <w:tc>
          <w:tcPr>
            <w:tcW w:w="7563" w:type="dxa"/>
            <w:tcBorders>
              <w:bottom w:val="single" w:sz="4" w:space="0" w:color="auto"/>
            </w:tcBorders>
          </w:tcPr>
          <w:p w14:paraId="036BAE3E" w14:textId="1D586BD3" w:rsidR="00B731AD" w:rsidRPr="000F34D6" w:rsidRDefault="00C31CC2"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IWF</w:t>
            </w:r>
            <w:r w:rsidR="00B731AD" w:rsidRPr="000F34D6">
              <w:rPr>
                <w:rFonts w:ascii="Arial" w:eastAsia="Times New Roman" w:hAnsi="Arial" w:cs="Arial"/>
                <w:sz w:val="18"/>
                <w:szCs w:val="18"/>
              </w:rPr>
              <w:t xml:space="preserve"> makeup water supply is from an approved potable water system or meets those requirements with bacteriological/chemical reports to county health department.</w:t>
            </w:r>
          </w:p>
        </w:tc>
      </w:tr>
      <w:tr w:rsidR="000F34D6" w:rsidRPr="000F34D6" w14:paraId="29986149" w14:textId="77777777" w:rsidTr="7A8309DC">
        <w:tc>
          <w:tcPr>
            <w:tcW w:w="1486" w:type="dxa"/>
          </w:tcPr>
          <w:p w14:paraId="62D6DAE9" w14:textId="53D45F4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67991966" w14:textId="15592A5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454.1.6.5.4</w:t>
            </w:r>
          </w:p>
        </w:tc>
        <w:tc>
          <w:tcPr>
            <w:tcW w:w="7563" w:type="dxa"/>
          </w:tcPr>
          <w:p w14:paraId="77704873" w14:textId="5DE6A9B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Pumps that take suction prior to filtration shall be equipped with a hair and lint strainer.</w:t>
            </w:r>
          </w:p>
        </w:tc>
      </w:tr>
      <w:tr w:rsidR="000F34D6" w:rsidRPr="000F34D6" w14:paraId="251297A8" w14:textId="77777777" w:rsidTr="7A8309DC">
        <w:tc>
          <w:tcPr>
            <w:tcW w:w="1486" w:type="dxa"/>
          </w:tcPr>
          <w:p w14:paraId="5C7AE150" w14:textId="1CCF27D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122970C" w14:textId="52373F1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454.1.6.5.4</w:t>
            </w:r>
          </w:p>
        </w:tc>
        <w:tc>
          <w:tcPr>
            <w:tcW w:w="7563" w:type="dxa"/>
          </w:tcPr>
          <w:p w14:paraId="57099128" w14:textId="6BC4BFD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recirculation pump</w:t>
            </w:r>
            <w:r w:rsidR="007026EB" w:rsidRPr="000F34D6">
              <w:rPr>
                <w:rFonts w:ascii="Arial" w:eastAsia="Times New Roman" w:hAnsi="Arial" w:cs="Arial"/>
                <w:sz w:val="18"/>
                <w:szCs w:val="18"/>
              </w:rPr>
              <w:t>s</w:t>
            </w:r>
            <w:r w:rsidRPr="000F34D6">
              <w:rPr>
                <w:rFonts w:ascii="Arial" w:eastAsia="Times New Roman" w:hAnsi="Arial" w:cs="Arial"/>
                <w:sz w:val="18"/>
                <w:szCs w:val="18"/>
              </w:rPr>
              <w:t xml:space="preserve"> shall be selected to provide the required recirculation flow against a minimum total dynamic head of 60 feet (18,288 mm) unless hydraulically justified by the design engineer.</w:t>
            </w:r>
          </w:p>
        </w:tc>
      </w:tr>
      <w:tr w:rsidR="000F34D6" w:rsidRPr="000F34D6" w14:paraId="032D10C2" w14:textId="77777777" w:rsidTr="7A8309DC">
        <w:tc>
          <w:tcPr>
            <w:tcW w:w="1486" w:type="dxa"/>
          </w:tcPr>
          <w:p w14:paraId="1F6EE253" w14:textId="4AED139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BED4378" w14:textId="0415C14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454.1.6.5.4</w:t>
            </w:r>
          </w:p>
        </w:tc>
        <w:tc>
          <w:tcPr>
            <w:tcW w:w="7563" w:type="dxa"/>
          </w:tcPr>
          <w:p w14:paraId="58425112" w14:textId="2B7CBF5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0F34D6" w:rsidRPr="000F34D6" w14:paraId="0848C804" w14:textId="77777777" w:rsidTr="7A8309DC">
        <w:tc>
          <w:tcPr>
            <w:tcW w:w="1486" w:type="dxa"/>
            <w:tcBorders>
              <w:bottom w:val="single" w:sz="18" w:space="0" w:color="auto"/>
            </w:tcBorders>
          </w:tcPr>
          <w:p w14:paraId="0848C801" w14:textId="542B684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0848C802" w14:textId="7D29729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w:t>
            </w:r>
          </w:p>
        </w:tc>
        <w:tc>
          <w:tcPr>
            <w:tcW w:w="7563" w:type="dxa"/>
            <w:tcBorders>
              <w:bottom w:val="single" w:sz="18" w:space="0" w:color="auto"/>
            </w:tcBorders>
          </w:tcPr>
          <w:p w14:paraId="0848C803" w14:textId="33D8F85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Filters are sized to handle the required recirculation flowrate.</w:t>
            </w:r>
          </w:p>
        </w:tc>
      </w:tr>
      <w:tr w:rsidR="000F34D6" w:rsidRPr="000F34D6" w14:paraId="45AE52F2"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05707111" w14:textId="6B60D956"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D.E. FILTER SYSTEMS</w:t>
            </w:r>
          </w:p>
        </w:tc>
      </w:tr>
      <w:tr w:rsidR="000F34D6" w:rsidRPr="000F34D6" w14:paraId="199DC259" w14:textId="77777777" w:rsidTr="7A8309DC">
        <w:tc>
          <w:tcPr>
            <w:tcW w:w="1486" w:type="dxa"/>
            <w:tcBorders>
              <w:top w:val="single" w:sz="18" w:space="0" w:color="auto"/>
            </w:tcBorders>
          </w:tcPr>
          <w:p w14:paraId="0D1E7E88" w14:textId="011B1C6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65E8D2A3" w14:textId="081E073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454.1.6.5.5.2.1</w:t>
            </w:r>
          </w:p>
        </w:tc>
        <w:tc>
          <w:tcPr>
            <w:tcW w:w="7563" w:type="dxa"/>
            <w:tcBorders>
              <w:top w:val="single" w:sz="18" w:space="0" w:color="auto"/>
            </w:tcBorders>
          </w:tcPr>
          <w:p w14:paraId="2FE5B000" w14:textId="54DCE15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D.E. Type filters or regenerative media type filters:  The filter is sized such that the filtration rate does not exceed 2 gpm/FT².</w:t>
            </w:r>
          </w:p>
        </w:tc>
      </w:tr>
      <w:tr w:rsidR="000F34D6" w:rsidRPr="000F34D6" w14:paraId="03152173" w14:textId="77777777" w:rsidTr="7A8309DC">
        <w:tc>
          <w:tcPr>
            <w:tcW w:w="1486" w:type="dxa"/>
          </w:tcPr>
          <w:p w14:paraId="2F8561EA" w14:textId="323CC3F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B0A0F0C" w14:textId="6036EB0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454.1.6.5.5.2.1</w:t>
            </w:r>
          </w:p>
        </w:tc>
        <w:tc>
          <w:tcPr>
            <w:tcW w:w="7563" w:type="dxa"/>
          </w:tcPr>
          <w:p w14:paraId="3BF00C50" w14:textId="327E1D4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0F34D6" w:rsidRPr="000F34D6" w14:paraId="65D4BDC9" w14:textId="77777777" w:rsidTr="7A8309DC">
        <w:tc>
          <w:tcPr>
            <w:tcW w:w="1486" w:type="dxa"/>
          </w:tcPr>
          <w:p w14:paraId="5E7565FA" w14:textId="00FCD40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8D60B19" w14:textId="7E5E95D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454.1.6.5.5.2.2</w:t>
            </w:r>
          </w:p>
        </w:tc>
        <w:tc>
          <w:tcPr>
            <w:tcW w:w="7563" w:type="dxa"/>
          </w:tcPr>
          <w:p w14:paraId="2674B1C6" w14:textId="349BF8F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D.E. type filters:  Vacuum filter systems shall be equipped with a vacuum gauge which has a 2-inch (51 mm) face and reads from 0–30 inches of mercury.</w:t>
            </w:r>
          </w:p>
        </w:tc>
      </w:tr>
      <w:tr w:rsidR="000F34D6" w:rsidRPr="000F34D6" w14:paraId="60803DC0" w14:textId="77777777" w:rsidTr="7A8309DC">
        <w:tc>
          <w:tcPr>
            <w:tcW w:w="1486" w:type="dxa"/>
          </w:tcPr>
          <w:p w14:paraId="722CBCE9" w14:textId="32960BC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95839D8" w14:textId="414FCEA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454.1.6.5.5.2.3</w:t>
            </w:r>
          </w:p>
        </w:tc>
        <w:tc>
          <w:tcPr>
            <w:tcW w:w="7563" w:type="dxa"/>
          </w:tcPr>
          <w:p w14:paraId="08AFEF69" w14:textId="2DB8B1D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D.E. type filters: A precoat pot or collector tank is be provided. </w:t>
            </w:r>
          </w:p>
        </w:tc>
      </w:tr>
      <w:tr w:rsidR="000F34D6" w:rsidRPr="000F34D6" w14:paraId="0848C80C" w14:textId="77777777" w:rsidTr="7A8309DC">
        <w:tc>
          <w:tcPr>
            <w:tcW w:w="1486" w:type="dxa"/>
          </w:tcPr>
          <w:p w14:paraId="0848C809" w14:textId="7BB768D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80A" w14:textId="463F02F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454.1.6.5.5.3</w:t>
            </w:r>
          </w:p>
        </w:tc>
        <w:tc>
          <w:tcPr>
            <w:tcW w:w="7563" w:type="dxa"/>
          </w:tcPr>
          <w:p w14:paraId="0848C80B" w14:textId="29BE0C6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0F34D6" w:rsidRPr="000F34D6" w14:paraId="0848C810" w14:textId="77777777" w:rsidTr="7A8309DC">
        <w:tc>
          <w:tcPr>
            <w:tcW w:w="1486" w:type="dxa"/>
          </w:tcPr>
          <w:p w14:paraId="0848C80D" w14:textId="000C133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80E" w14:textId="6A493A3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454.1.6.5.5.3</w:t>
            </w:r>
          </w:p>
        </w:tc>
        <w:tc>
          <w:tcPr>
            <w:tcW w:w="7563" w:type="dxa"/>
          </w:tcPr>
          <w:p w14:paraId="0848C80F" w14:textId="7B8B0D0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0F34D6" w:rsidRPr="000F34D6" w14:paraId="313E0216" w14:textId="77777777" w:rsidTr="7A8309DC">
        <w:tc>
          <w:tcPr>
            <w:tcW w:w="1486" w:type="dxa"/>
          </w:tcPr>
          <w:p w14:paraId="21CD265A" w14:textId="51FF564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64510E7" w14:textId="4B9E5A1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454.1.6.5.5.3</w:t>
            </w:r>
          </w:p>
        </w:tc>
        <w:tc>
          <w:tcPr>
            <w:tcW w:w="7563" w:type="dxa"/>
          </w:tcPr>
          <w:p w14:paraId="32A64F53" w14:textId="67F9F72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D.E. type filters:  D.E. type filter elements shall have a minimum 1-inch (25 mm) clear spacing between elements up to a 4 square foot (0.4 m</w:t>
            </w:r>
            <w:r w:rsidRPr="000F34D6">
              <w:rPr>
                <w:rFonts w:ascii="Arial" w:eastAsia="Times New Roman" w:hAnsi="Arial" w:cs="Arial"/>
                <w:sz w:val="18"/>
                <w:szCs w:val="18"/>
                <w:vertAlign w:val="superscript"/>
              </w:rPr>
              <w:t>2</w:t>
            </w:r>
            <w:r w:rsidRPr="000F34D6">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sidRPr="000F34D6">
              <w:rPr>
                <w:rFonts w:ascii="Arial" w:eastAsia="Times New Roman" w:hAnsi="Arial" w:cs="Arial"/>
                <w:sz w:val="18"/>
                <w:szCs w:val="18"/>
                <w:vertAlign w:val="superscript"/>
              </w:rPr>
              <w:t>2</w:t>
            </w:r>
            <w:r w:rsidRPr="000F34D6">
              <w:rPr>
                <w:rFonts w:ascii="Arial" w:eastAsia="Times New Roman" w:hAnsi="Arial" w:cs="Arial"/>
                <w:sz w:val="18"/>
                <w:szCs w:val="18"/>
              </w:rPr>
              <w:t>).</w:t>
            </w:r>
          </w:p>
        </w:tc>
      </w:tr>
      <w:tr w:rsidR="000F34D6" w:rsidRPr="000F34D6" w14:paraId="15480467" w14:textId="77777777" w:rsidTr="7A8309DC">
        <w:tc>
          <w:tcPr>
            <w:tcW w:w="1486" w:type="dxa"/>
          </w:tcPr>
          <w:p w14:paraId="092B5B05" w14:textId="5175972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F4F812B" w14:textId="27357BF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454.1.6.5.5.3</w:t>
            </w:r>
          </w:p>
        </w:tc>
        <w:tc>
          <w:tcPr>
            <w:tcW w:w="7563" w:type="dxa"/>
          </w:tcPr>
          <w:p w14:paraId="081B2ADD" w14:textId="49E11AF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D.E. type filters:  Vacuum filter tank has coved intersections between the wall and the floor and the tank floor slopes to the filter tank drain.</w:t>
            </w:r>
          </w:p>
        </w:tc>
      </w:tr>
      <w:tr w:rsidR="000F34D6" w:rsidRPr="000F34D6" w14:paraId="3814FD03" w14:textId="77777777" w:rsidTr="7A8309DC">
        <w:tc>
          <w:tcPr>
            <w:tcW w:w="1486" w:type="dxa"/>
          </w:tcPr>
          <w:p w14:paraId="28C5BA13" w14:textId="143709C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44802B6A" w14:textId="1E7EDB0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454.1.6.5.8</w:t>
            </w:r>
          </w:p>
        </w:tc>
        <w:tc>
          <w:tcPr>
            <w:tcW w:w="7563" w:type="dxa"/>
          </w:tcPr>
          <w:p w14:paraId="040E6A69" w14:textId="7EFE715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0F34D6" w:rsidRPr="000F34D6" w14:paraId="1113EC57" w14:textId="77777777" w:rsidTr="7A8309DC">
        <w:tc>
          <w:tcPr>
            <w:tcW w:w="1486" w:type="dxa"/>
            <w:tcBorders>
              <w:bottom w:val="single" w:sz="18" w:space="0" w:color="auto"/>
            </w:tcBorders>
          </w:tcPr>
          <w:p w14:paraId="4C2DED85" w14:textId="38271C0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18FDF65D" w14:textId="4F6BB2F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454.1.6.5.15</w:t>
            </w:r>
          </w:p>
        </w:tc>
        <w:tc>
          <w:tcPr>
            <w:tcW w:w="7563" w:type="dxa"/>
            <w:tcBorders>
              <w:bottom w:val="single" w:sz="18" w:space="0" w:color="auto"/>
            </w:tcBorders>
          </w:tcPr>
          <w:p w14:paraId="61E1089A" w14:textId="5056E3A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0F34D6" w:rsidRPr="000F34D6" w14:paraId="0E70391B"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2FEC11B6" w14:textId="6CE022F5"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SAND FILTER SYSTEMS</w:t>
            </w:r>
          </w:p>
        </w:tc>
      </w:tr>
      <w:tr w:rsidR="000F34D6" w:rsidRPr="000F34D6" w14:paraId="1FA71419" w14:textId="77777777" w:rsidTr="7A8309DC">
        <w:tc>
          <w:tcPr>
            <w:tcW w:w="1486" w:type="dxa"/>
            <w:tcBorders>
              <w:top w:val="single" w:sz="18" w:space="0" w:color="auto"/>
            </w:tcBorders>
          </w:tcPr>
          <w:p w14:paraId="344B1D3D" w14:textId="0871F51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40AD6F8C" w14:textId="16D5036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454.1.6.5.5.1</w:t>
            </w:r>
          </w:p>
        </w:tc>
        <w:tc>
          <w:tcPr>
            <w:tcW w:w="7563" w:type="dxa"/>
            <w:tcBorders>
              <w:top w:val="single" w:sz="18" w:space="0" w:color="auto"/>
            </w:tcBorders>
          </w:tcPr>
          <w:p w14:paraId="589D2526" w14:textId="6C5F990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Sand type filters:  The filter is sized such that the filtration rate does not exceed 3 gpm/FT² for rapid sand filter or 15 gpm/FT² for high rate sand filters (or 20 if so rated by NSF).</w:t>
            </w:r>
          </w:p>
        </w:tc>
      </w:tr>
      <w:tr w:rsidR="000F34D6" w:rsidRPr="000F34D6" w14:paraId="5CC15C1C" w14:textId="77777777" w:rsidTr="7A8309DC">
        <w:tc>
          <w:tcPr>
            <w:tcW w:w="1486" w:type="dxa"/>
          </w:tcPr>
          <w:p w14:paraId="17CC153B" w14:textId="2E8002B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B572A57" w14:textId="7FF4379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454.1.6.5.5.2.1</w:t>
            </w:r>
          </w:p>
        </w:tc>
        <w:tc>
          <w:tcPr>
            <w:tcW w:w="7563" w:type="dxa"/>
          </w:tcPr>
          <w:p w14:paraId="29FFFE09" w14:textId="71308DC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0F34D6" w:rsidRPr="000F34D6" w14:paraId="60272C08" w14:textId="77777777" w:rsidTr="7A8309DC">
        <w:tc>
          <w:tcPr>
            <w:tcW w:w="1486" w:type="dxa"/>
          </w:tcPr>
          <w:p w14:paraId="36E78B9A" w14:textId="02BE364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6BE37373" w14:textId="5633DDD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454.1.6.5.5.2.2</w:t>
            </w:r>
          </w:p>
        </w:tc>
        <w:tc>
          <w:tcPr>
            <w:tcW w:w="7563" w:type="dxa"/>
          </w:tcPr>
          <w:p w14:paraId="0FD1012F" w14:textId="2284865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Sand type filters:  Vacuum filter systems shall be equipped with a vacuum gauge which has a 2-inch (51 mm) face and reads from 0–30 inches of mercury.</w:t>
            </w:r>
          </w:p>
        </w:tc>
      </w:tr>
      <w:tr w:rsidR="000F34D6" w:rsidRPr="000F34D6" w14:paraId="0520A64A" w14:textId="77777777" w:rsidTr="7A8309DC">
        <w:tc>
          <w:tcPr>
            <w:tcW w:w="1486" w:type="dxa"/>
          </w:tcPr>
          <w:p w14:paraId="012760B7" w14:textId="30563C1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EB5EE6C" w14:textId="774AF49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454.1.6.5.5.3</w:t>
            </w:r>
          </w:p>
        </w:tc>
        <w:tc>
          <w:tcPr>
            <w:tcW w:w="7563" w:type="dxa"/>
          </w:tcPr>
          <w:p w14:paraId="048889F1" w14:textId="4B66F51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Sand type filters:  Vacuum filter tank has coved intersections between the wall and the floor and the tank floor slopes to the filter tank drain.</w:t>
            </w:r>
          </w:p>
        </w:tc>
      </w:tr>
      <w:tr w:rsidR="000F34D6" w:rsidRPr="000F34D6" w14:paraId="47C9F328" w14:textId="77777777" w:rsidTr="7A8309DC">
        <w:tc>
          <w:tcPr>
            <w:tcW w:w="1486" w:type="dxa"/>
            <w:tcBorders>
              <w:bottom w:val="single" w:sz="18" w:space="0" w:color="auto"/>
            </w:tcBorders>
          </w:tcPr>
          <w:p w14:paraId="1DE569C6" w14:textId="182D1B1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0517A381" w14:textId="1574AEC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454.1.6.5.8</w:t>
            </w:r>
          </w:p>
        </w:tc>
        <w:tc>
          <w:tcPr>
            <w:tcW w:w="7563" w:type="dxa"/>
            <w:tcBorders>
              <w:bottom w:val="single" w:sz="18" w:space="0" w:color="auto"/>
            </w:tcBorders>
          </w:tcPr>
          <w:p w14:paraId="76E845C8" w14:textId="2430298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0F34D6" w:rsidRPr="000F34D6" w14:paraId="74C57C45"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2F80A1A1" w14:textId="047C5474"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CARTRIDGE FILTER SYSTEMS</w:t>
            </w:r>
          </w:p>
        </w:tc>
      </w:tr>
      <w:tr w:rsidR="000F34D6" w:rsidRPr="000F34D6" w14:paraId="14D066B1" w14:textId="77777777" w:rsidTr="7A8309DC">
        <w:tc>
          <w:tcPr>
            <w:tcW w:w="1486" w:type="dxa"/>
            <w:tcBorders>
              <w:top w:val="single" w:sz="18" w:space="0" w:color="auto"/>
            </w:tcBorders>
          </w:tcPr>
          <w:p w14:paraId="6B884731" w14:textId="643B758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662024F3" w14:textId="5817D2C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454.1.6.5.5.1</w:t>
            </w:r>
          </w:p>
        </w:tc>
        <w:tc>
          <w:tcPr>
            <w:tcW w:w="7563" w:type="dxa"/>
            <w:tcBorders>
              <w:top w:val="single" w:sz="18" w:space="0" w:color="auto"/>
            </w:tcBorders>
          </w:tcPr>
          <w:p w14:paraId="7A366BBF" w14:textId="5E8A53C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Cartridge type filters:  The filter complies with the maximum filtration rate of 0.375 gpm/FT² for pleated type cartridges.</w:t>
            </w:r>
          </w:p>
        </w:tc>
      </w:tr>
      <w:tr w:rsidR="000F34D6" w:rsidRPr="000F34D6" w14:paraId="6D8D8208" w14:textId="77777777" w:rsidTr="7A8309DC">
        <w:tc>
          <w:tcPr>
            <w:tcW w:w="1486" w:type="dxa"/>
          </w:tcPr>
          <w:p w14:paraId="3B121292" w14:textId="2EAD829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F5F427B" w14:textId="5177C5B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454.1.6.5.5.2.1</w:t>
            </w:r>
          </w:p>
        </w:tc>
        <w:tc>
          <w:tcPr>
            <w:tcW w:w="7563" w:type="dxa"/>
          </w:tcPr>
          <w:p w14:paraId="4486418C" w14:textId="33BAC22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0F34D6" w:rsidRPr="000F34D6" w14:paraId="3998F033" w14:textId="77777777" w:rsidTr="7A8309DC">
        <w:tc>
          <w:tcPr>
            <w:tcW w:w="1486" w:type="dxa"/>
          </w:tcPr>
          <w:p w14:paraId="7C5C6840" w14:textId="4362C47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0186141" w14:textId="3F187AE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454.1.6.5.5.2.2</w:t>
            </w:r>
          </w:p>
        </w:tc>
        <w:tc>
          <w:tcPr>
            <w:tcW w:w="7563" w:type="dxa"/>
          </w:tcPr>
          <w:p w14:paraId="4257B3C9" w14:textId="5B00A64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0F34D6" w:rsidRPr="000F34D6" w14:paraId="3D112742" w14:textId="77777777" w:rsidTr="7A8309DC">
        <w:tc>
          <w:tcPr>
            <w:tcW w:w="1486" w:type="dxa"/>
          </w:tcPr>
          <w:p w14:paraId="460FA2F5" w14:textId="7E7BC04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60EB7961" w14:textId="6C8BF83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454.1.6.5.5.3</w:t>
            </w:r>
          </w:p>
        </w:tc>
        <w:tc>
          <w:tcPr>
            <w:tcW w:w="7563" w:type="dxa"/>
          </w:tcPr>
          <w:p w14:paraId="449C590D" w14:textId="50BF795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Cartridge type filters:  Vacuum filter tank has coved intersections between the wall and the floor and the tank floor slopes to the filter tank drain.</w:t>
            </w:r>
          </w:p>
        </w:tc>
      </w:tr>
      <w:tr w:rsidR="000F34D6" w:rsidRPr="000F34D6" w14:paraId="42A4656F" w14:textId="77777777" w:rsidTr="7A8309DC">
        <w:tc>
          <w:tcPr>
            <w:tcW w:w="1486" w:type="dxa"/>
          </w:tcPr>
          <w:p w14:paraId="2861F981" w14:textId="297EA7A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1AD9F6E" w14:textId="7AF2758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454.1.6.5.5.3</w:t>
            </w:r>
          </w:p>
        </w:tc>
        <w:tc>
          <w:tcPr>
            <w:tcW w:w="7563" w:type="dxa"/>
          </w:tcPr>
          <w:p w14:paraId="0CCA2970" w14:textId="1BC8C7C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0F34D6" w:rsidRPr="000F34D6" w14:paraId="77D93B2D" w14:textId="77777777" w:rsidTr="7A8309DC">
        <w:tc>
          <w:tcPr>
            <w:tcW w:w="1486" w:type="dxa"/>
            <w:tcBorders>
              <w:bottom w:val="single" w:sz="18" w:space="0" w:color="auto"/>
            </w:tcBorders>
          </w:tcPr>
          <w:p w14:paraId="2CED90FB" w14:textId="5636069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30DFAC93" w14:textId="71A6F73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454.1.6.5.8</w:t>
            </w:r>
          </w:p>
        </w:tc>
        <w:tc>
          <w:tcPr>
            <w:tcW w:w="7563" w:type="dxa"/>
            <w:tcBorders>
              <w:bottom w:val="single" w:sz="18" w:space="0" w:color="auto"/>
            </w:tcBorders>
          </w:tcPr>
          <w:p w14:paraId="0FEC5082" w14:textId="7802146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0F34D6" w:rsidRPr="000F34D6" w14:paraId="0741DAA8"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3DA893FB" w14:textId="4E2EF256"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PIPING</w:t>
            </w:r>
          </w:p>
        </w:tc>
      </w:tr>
      <w:tr w:rsidR="000F34D6" w:rsidRPr="000F34D6" w14:paraId="2F803425" w14:textId="77777777" w:rsidTr="7A8309DC">
        <w:tc>
          <w:tcPr>
            <w:tcW w:w="1486" w:type="dxa"/>
            <w:tcBorders>
              <w:top w:val="single" w:sz="18" w:space="0" w:color="auto"/>
            </w:tcBorders>
          </w:tcPr>
          <w:p w14:paraId="4478E143" w14:textId="058DE62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6C669FC1" w14:textId="2FC2E14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454.1.6.5.6</w:t>
            </w:r>
          </w:p>
        </w:tc>
        <w:tc>
          <w:tcPr>
            <w:tcW w:w="7563" w:type="dxa"/>
            <w:tcBorders>
              <w:top w:val="single" w:sz="18" w:space="0" w:color="auto"/>
            </w:tcBorders>
          </w:tcPr>
          <w:p w14:paraId="380B95D7" w14:textId="1E56DFE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 Plastic pipe subject to a period of prolonged sunlight exposure shall be coated to protect it from ultraviolet light degradation.</w:t>
            </w:r>
          </w:p>
        </w:tc>
      </w:tr>
      <w:tr w:rsidR="000F34D6" w:rsidRPr="000F34D6" w14:paraId="2E20C93A" w14:textId="77777777" w:rsidTr="7A8309DC">
        <w:tc>
          <w:tcPr>
            <w:tcW w:w="1486" w:type="dxa"/>
          </w:tcPr>
          <w:p w14:paraId="222281E4" w14:textId="6A2FFA3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0DDBB3B" w14:textId="4D9E325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454.1.6.5.7</w:t>
            </w:r>
          </w:p>
        </w:tc>
        <w:tc>
          <w:tcPr>
            <w:tcW w:w="7563" w:type="dxa"/>
          </w:tcPr>
          <w:p w14:paraId="75649122" w14:textId="48FD4BA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Return line, main drain line, and surface overflow system lines each have proportioning valves.</w:t>
            </w:r>
          </w:p>
        </w:tc>
      </w:tr>
      <w:tr w:rsidR="000F34D6" w:rsidRPr="000F34D6" w14:paraId="3B9D2447" w14:textId="77777777" w:rsidTr="7A8309DC">
        <w:tc>
          <w:tcPr>
            <w:tcW w:w="1486" w:type="dxa"/>
          </w:tcPr>
          <w:p w14:paraId="4F43F7BD" w14:textId="7DF64D9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D83EFE3" w14:textId="6D0BC98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454.1.6.5.8</w:t>
            </w:r>
          </w:p>
        </w:tc>
        <w:tc>
          <w:tcPr>
            <w:tcW w:w="7563" w:type="dxa"/>
          </w:tcPr>
          <w:p w14:paraId="4996DCB0" w14:textId="31AD68E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All pressure piping is sized such that the flow velocity does not exceed 10' per second (2,038 mm/s) at the design flow rate.  (</w:t>
            </w:r>
            <w:r w:rsidRPr="000F34D6">
              <w:rPr>
                <w:rFonts w:ascii="Arial" w:eastAsia="Times New Roman" w:hAnsi="Arial" w:cs="Arial"/>
                <w:b/>
                <w:sz w:val="18"/>
                <w:szCs w:val="18"/>
              </w:rPr>
              <w:t>Exception</w:t>
            </w:r>
            <w:r w:rsidRPr="000F34D6">
              <w:rPr>
                <w:rFonts w:ascii="Arial" w:eastAsia="Times New Roman" w:hAnsi="Arial" w:cs="Arial"/>
                <w:sz w:val="18"/>
                <w:szCs w:val="18"/>
              </w:rPr>
              <w:t>: Precoat lines when higher velocity is needed for agitation purposes.)</w:t>
            </w:r>
          </w:p>
        </w:tc>
      </w:tr>
      <w:tr w:rsidR="000F34D6" w:rsidRPr="000F34D6" w14:paraId="727838A3" w14:textId="77777777" w:rsidTr="7A8309DC">
        <w:tc>
          <w:tcPr>
            <w:tcW w:w="1486" w:type="dxa"/>
          </w:tcPr>
          <w:p w14:paraId="0FA9BCB3" w14:textId="5B43B44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DB8EB87" w14:textId="4F67E04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454.1.6.5.8</w:t>
            </w:r>
          </w:p>
        </w:tc>
        <w:tc>
          <w:tcPr>
            <w:tcW w:w="7563" w:type="dxa"/>
          </w:tcPr>
          <w:p w14:paraId="3A308557" w14:textId="649F3A3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All suction piping is sized such that the flow velocity does not exceed 6' per second (1,829 mm/s) at the design flow rate.  (</w:t>
            </w:r>
            <w:r w:rsidRPr="000F34D6">
              <w:rPr>
                <w:rFonts w:ascii="Arial" w:eastAsia="Times New Roman" w:hAnsi="Arial" w:cs="Arial"/>
                <w:b/>
                <w:sz w:val="18"/>
                <w:szCs w:val="18"/>
              </w:rPr>
              <w:t>Exception</w:t>
            </w:r>
            <w:r w:rsidRPr="000F34D6">
              <w:rPr>
                <w:rFonts w:ascii="Arial" w:eastAsia="Times New Roman" w:hAnsi="Arial" w:cs="Arial"/>
                <w:sz w:val="18"/>
                <w:szCs w:val="18"/>
              </w:rPr>
              <w:t>: Vacuum filter header assembly where velocity may be up to 10' per second (3,048 mm/s).)</w:t>
            </w:r>
          </w:p>
        </w:tc>
      </w:tr>
      <w:tr w:rsidR="000F34D6" w:rsidRPr="000F34D6" w14:paraId="10E41C05" w14:textId="77777777" w:rsidTr="7A8309DC">
        <w:tc>
          <w:tcPr>
            <w:tcW w:w="1486" w:type="dxa"/>
          </w:tcPr>
          <w:p w14:paraId="02C2AD44" w14:textId="20E3DD0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17DB9BC" w14:textId="60A3901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454.1.6.5.8</w:t>
            </w:r>
          </w:p>
        </w:tc>
        <w:tc>
          <w:tcPr>
            <w:tcW w:w="7563" w:type="dxa"/>
          </w:tcPr>
          <w:p w14:paraId="4F4B2555" w14:textId="15007A9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0F34D6" w:rsidRPr="000F34D6" w14:paraId="3CCB9DC3" w14:textId="77777777" w:rsidTr="7A8309DC">
        <w:tc>
          <w:tcPr>
            <w:tcW w:w="1486" w:type="dxa"/>
          </w:tcPr>
          <w:p w14:paraId="2EF46AB1" w14:textId="7960B1F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1ADE1C3" w14:textId="0D97BB1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454.1.6.5.13</w:t>
            </w:r>
          </w:p>
        </w:tc>
        <w:tc>
          <w:tcPr>
            <w:tcW w:w="7563" w:type="dxa"/>
          </w:tcPr>
          <w:p w14:paraId="36BAF166" w14:textId="10F0B53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 rate of flow indicator (flowmeter), reading in gpm, shall be installed on the return line.</w:t>
            </w:r>
          </w:p>
        </w:tc>
      </w:tr>
      <w:tr w:rsidR="000F34D6" w:rsidRPr="000F34D6" w14:paraId="7F5D146C" w14:textId="77777777" w:rsidTr="7A8309DC">
        <w:tc>
          <w:tcPr>
            <w:tcW w:w="1486" w:type="dxa"/>
          </w:tcPr>
          <w:p w14:paraId="74626709" w14:textId="7D65261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E17BDCD" w14:textId="2C725CA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454.1.6.5.13</w:t>
            </w:r>
          </w:p>
        </w:tc>
        <w:tc>
          <w:tcPr>
            <w:tcW w:w="7563" w:type="dxa"/>
          </w:tcPr>
          <w:p w14:paraId="6FD95349" w14:textId="3A58491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rate of flow indicator shall be properly sized for the design flow rate and shall be capable of measuring from one half to at least one and one half times the design flow rate.</w:t>
            </w:r>
          </w:p>
        </w:tc>
      </w:tr>
      <w:tr w:rsidR="000F34D6" w:rsidRPr="000F34D6" w14:paraId="5C9BCEE0" w14:textId="77777777" w:rsidTr="7A8309DC">
        <w:tc>
          <w:tcPr>
            <w:tcW w:w="1486" w:type="dxa"/>
          </w:tcPr>
          <w:p w14:paraId="5978745B" w14:textId="3D6184F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7D14B8A5" w14:textId="613700F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454.1.6.5.13</w:t>
            </w:r>
          </w:p>
        </w:tc>
        <w:tc>
          <w:tcPr>
            <w:tcW w:w="7563" w:type="dxa"/>
          </w:tcPr>
          <w:p w14:paraId="1EFCA03C" w14:textId="162E2DD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clearances upstream and downstream from the rate of flow indicator shall comply with manufacturer’s installation specifications.</w:t>
            </w:r>
          </w:p>
        </w:tc>
      </w:tr>
      <w:tr w:rsidR="000F34D6" w:rsidRPr="000F34D6" w14:paraId="47FC4D65" w14:textId="77777777" w:rsidTr="7A8309DC">
        <w:tc>
          <w:tcPr>
            <w:tcW w:w="1486" w:type="dxa"/>
          </w:tcPr>
          <w:p w14:paraId="7AF9EAF8" w14:textId="7F74D9F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60B8276D" w14:textId="40DC0BF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64E-9.004(e)</w:t>
            </w:r>
          </w:p>
        </w:tc>
        <w:tc>
          <w:tcPr>
            <w:tcW w:w="7563" w:type="dxa"/>
          </w:tcPr>
          <w:p w14:paraId="13CD59D7" w14:textId="01E41AB2"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0F34D6" w:rsidRPr="000F34D6" w14:paraId="0D6F99F8"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3EB3A938" w14:textId="63FF4E26"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POOL WASTEWATER</w:t>
            </w:r>
          </w:p>
        </w:tc>
      </w:tr>
      <w:tr w:rsidR="000F34D6" w:rsidRPr="000F34D6" w14:paraId="0848C894" w14:textId="77777777" w:rsidTr="7A8309DC">
        <w:tc>
          <w:tcPr>
            <w:tcW w:w="1486" w:type="dxa"/>
            <w:tcBorders>
              <w:top w:val="single" w:sz="18" w:space="0" w:color="auto"/>
            </w:tcBorders>
          </w:tcPr>
          <w:p w14:paraId="0848C891" w14:textId="51399E8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0848C892" w14:textId="2A83307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454.1.6.5.15</w:t>
            </w:r>
          </w:p>
        </w:tc>
        <w:tc>
          <w:tcPr>
            <w:tcW w:w="7563" w:type="dxa"/>
            <w:tcBorders>
              <w:top w:val="single" w:sz="18" w:space="0" w:color="auto"/>
            </w:tcBorders>
          </w:tcPr>
          <w:p w14:paraId="0848C893" w14:textId="75577F6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Pool wastewater shall be discharged through an air gap.</w:t>
            </w:r>
          </w:p>
        </w:tc>
      </w:tr>
      <w:tr w:rsidR="000F34D6" w:rsidRPr="000F34D6" w14:paraId="0848C8A0" w14:textId="77777777" w:rsidTr="7A8309DC">
        <w:tc>
          <w:tcPr>
            <w:tcW w:w="1486" w:type="dxa"/>
          </w:tcPr>
          <w:p w14:paraId="0848C89D" w14:textId="7443D6AC"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89E" w14:textId="698F8C7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454.1.6.5.15</w:t>
            </w:r>
          </w:p>
        </w:tc>
        <w:tc>
          <w:tcPr>
            <w:tcW w:w="7563" w:type="dxa"/>
          </w:tcPr>
          <w:p w14:paraId="0848C89F" w14:textId="321D7C6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0F34D6" w:rsidRPr="000F34D6" w14:paraId="0848C8A8" w14:textId="77777777" w:rsidTr="7A8309DC">
        <w:tc>
          <w:tcPr>
            <w:tcW w:w="1486" w:type="dxa"/>
          </w:tcPr>
          <w:p w14:paraId="0848C8A5" w14:textId="7FAADCF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8A6" w14:textId="58EB990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454.1.6.5.15</w:t>
            </w:r>
          </w:p>
        </w:tc>
        <w:tc>
          <w:tcPr>
            <w:tcW w:w="7563" w:type="dxa"/>
          </w:tcPr>
          <w:p w14:paraId="0848C8A7" w14:textId="4A3CEFC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All lines shall be sized to handle the expected flow.</w:t>
            </w:r>
          </w:p>
        </w:tc>
      </w:tr>
      <w:tr w:rsidR="000F34D6" w:rsidRPr="000F34D6" w14:paraId="058CDA03" w14:textId="77777777" w:rsidTr="7A8309DC">
        <w:tc>
          <w:tcPr>
            <w:tcW w:w="1486" w:type="dxa"/>
            <w:tcBorders>
              <w:bottom w:val="single" w:sz="18" w:space="0" w:color="auto"/>
            </w:tcBorders>
          </w:tcPr>
          <w:p w14:paraId="5DB758CB" w14:textId="57FE332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5DD63EB5" w14:textId="4DFCAFAA"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454.1.6.5.15</w:t>
            </w:r>
          </w:p>
        </w:tc>
        <w:tc>
          <w:tcPr>
            <w:tcW w:w="7563" w:type="dxa"/>
            <w:tcBorders>
              <w:bottom w:val="single" w:sz="18" w:space="0" w:color="auto"/>
            </w:tcBorders>
          </w:tcPr>
          <w:p w14:paraId="7F309338" w14:textId="3A0391B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There shall not be a direct physical connection between any drain from a pool or recirculation system and a sewer line.</w:t>
            </w:r>
          </w:p>
        </w:tc>
      </w:tr>
      <w:tr w:rsidR="000F34D6" w:rsidRPr="000F34D6" w14:paraId="37E91B8B"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6F7007D3" w14:textId="3DE81CCA"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ADDITION OF CHEMICALS</w:t>
            </w:r>
          </w:p>
        </w:tc>
      </w:tr>
      <w:tr w:rsidR="000F34D6" w:rsidRPr="000F34D6" w14:paraId="4246CBE6" w14:textId="77777777" w:rsidTr="7A8309DC">
        <w:tc>
          <w:tcPr>
            <w:tcW w:w="1486" w:type="dxa"/>
          </w:tcPr>
          <w:p w14:paraId="7944893D" w14:textId="4A20894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5551D20F" w14:textId="5CFCB50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454.1.6.5.18</w:t>
            </w:r>
          </w:p>
        </w:tc>
        <w:tc>
          <w:tcPr>
            <w:tcW w:w="7563" w:type="dxa"/>
          </w:tcPr>
          <w:p w14:paraId="3EF46EAD" w14:textId="20D345E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Only NSF 60 approved chemicals shall be provided.</w:t>
            </w:r>
          </w:p>
        </w:tc>
      </w:tr>
      <w:tr w:rsidR="000F34D6" w:rsidRPr="000F34D6" w14:paraId="795BBC00" w14:textId="77777777" w:rsidTr="7A8309DC">
        <w:tc>
          <w:tcPr>
            <w:tcW w:w="1486" w:type="dxa"/>
          </w:tcPr>
          <w:p w14:paraId="6DC1C56A" w14:textId="3DD682A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DBF58BD" w14:textId="695E74B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64E-9.004(9)</w:t>
            </w:r>
          </w:p>
        </w:tc>
        <w:tc>
          <w:tcPr>
            <w:tcW w:w="7563" w:type="dxa"/>
          </w:tcPr>
          <w:p w14:paraId="70BC0D6B" w14:textId="67AF7D1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0F34D6" w:rsidRPr="000F34D6" w14:paraId="4C6FC181" w14:textId="77777777" w:rsidTr="7A8309DC">
        <w:tc>
          <w:tcPr>
            <w:tcW w:w="1486" w:type="dxa"/>
          </w:tcPr>
          <w:p w14:paraId="5F7F2552" w14:textId="525EF6E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BC79946" w14:textId="2032FF6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64E-9.004(9)(a)</w:t>
            </w:r>
          </w:p>
        </w:tc>
        <w:tc>
          <w:tcPr>
            <w:tcW w:w="7563" w:type="dxa"/>
          </w:tcPr>
          <w:p w14:paraId="234FEE25" w14:textId="5F7D7D3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If a cyanurate type feeder is used, a cyanuric acid test kit is provided.</w:t>
            </w:r>
          </w:p>
        </w:tc>
      </w:tr>
      <w:tr w:rsidR="000F34D6" w:rsidRPr="000F34D6" w14:paraId="5F91EFA3" w14:textId="77777777" w:rsidTr="7A8309DC">
        <w:tc>
          <w:tcPr>
            <w:tcW w:w="1486" w:type="dxa"/>
          </w:tcPr>
          <w:p w14:paraId="31FF8DA8" w14:textId="6C3A976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3EA28CB" w14:textId="1ECF292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64E-9.004(9)(a)</w:t>
            </w:r>
          </w:p>
        </w:tc>
        <w:tc>
          <w:tcPr>
            <w:tcW w:w="7563" w:type="dxa"/>
          </w:tcPr>
          <w:p w14:paraId="392BC784" w14:textId="0C69A13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If a salt solution in the pool water is necessary for a chlorine generator, a sodium chloride test kit is provided.</w:t>
            </w:r>
          </w:p>
        </w:tc>
      </w:tr>
      <w:tr w:rsidR="000F34D6" w:rsidRPr="000F34D6" w14:paraId="42235315" w14:textId="77777777" w:rsidTr="7A8309DC">
        <w:tc>
          <w:tcPr>
            <w:tcW w:w="1486" w:type="dxa"/>
          </w:tcPr>
          <w:p w14:paraId="3C58CC8E" w14:textId="0D203CA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35AC3BA1" w14:textId="28C38180"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w:t>
            </w:r>
          </w:p>
        </w:tc>
        <w:tc>
          <w:tcPr>
            <w:tcW w:w="7563" w:type="dxa"/>
          </w:tcPr>
          <w:p w14:paraId="2B785360" w14:textId="6F4BD321"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Disinfection and pH adjustment shall be added to the pool recirculation flow using automatic feeders meeting the requirement of ANSI/NSF 50.</w:t>
            </w:r>
          </w:p>
        </w:tc>
      </w:tr>
      <w:tr w:rsidR="000F34D6" w:rsidRPr="000F34D6" w14:paraId="6B77EEEC" w14:textId="77777777" w:rsidTr="7A8309DC">
        <w:tc>
          <w:tcPr>
            <w:tcW w:w="1486" w:type="dxa"/>
          </w:tcPr>
          <w:p w14:paraId="66715B92" w14:textId="2E1055F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25D2E873" w14:textId="43BE0679"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w:t>
            </w:r>
          </w:p>
        </w:tc>
        <w:tc>
          <w:tcPr>
            <w:tcW w:w="7563" w:type="dxa"/>
          </w:tcPr>
          <w:p w14:paraId="272C59A6" w14:textId="6C0B167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0F34D6" w:rsidRPr="000F34D6" w14:paraId="69B67A7B"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2072A87D" w14:textId="305E93E6"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HYPOHALOGENATION AND ELECTROLYTIC CHLORINE GENERATORS</w:t>
            </w:r>
          </w:p>
        </w:tc>
      </w:tr>
      <w:tr w:rsidR="000F34D6" w:rsidRPr="000F34D6" w14:paraId="0848C91C" w14:textId="77777777" w:rsidTr="7A8309DC">
        <w:tc>
          <w:tcPr>
            <w:tcW w:w="1486" w:type="dxa"/>
            <w:tcBorders>
              <w:top w:val="single" w:sz="18" w:space="0" w:color="auto"/>
            </w:tcBorders>
          </w:tcPr>
          <w:p w14:paraId="0848C919" w14:textId="005972A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0848C91A" w14:textId="0290473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454.1.6.5.16.2</w:t>
            </w:r>
          </w:p>
        </w:tc>
        <w:tc>
          <w:tcPr>
            <w:tcW w:w="7563" w:type="dxa"/>
            <w:tcBorders>
              <w:top w:val="single" w:sz="18" w:space="0" w:color="auto"/>
            </w:tcBorders>
          </w:tcPr>
          <w:p w14:paraId="0848C91B" w14:textId="1C20986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Hypohalogenation:  The hypohalogenation-type feeder and electrolytic chlorine generators shall be adjustable from 0 to full range.   </w:t>
            </w:r>
          </w:p>
        </w:tc>
      </w:tr>
      <w:tr w:rsidR="000F34D6" w:rsidRPr="000F34D6" w14:paraId="0848C920" w14:textId="77777777" w:rsidTr="7A8309DC">
        <w:tc>
          <w:tcPr>
            <w:tcW w:w="1486" w:type="dxa"/>
          </w:tcPr>
          <w:p w14:paraId="0848C91D"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91E" w14:textId="69CCF8F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454.1.9.8.3; 454.1.6.5.16.2</w:t>
            </w:r>
          </w:p>
        </w:tc>
        <w:tc>
          <w:tcPr>
            <w:tcW w:w="7563" w:type="dxa"/>
          </w:tcPr>
          <w:p w14:paraId="0848C91F" w14:textId="5F1F9C1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Hypohalogenation:  The feeder is capable of feeding a dosage of 12 ppm to the minimum required turnover flow rate (if solution type feeders, a 5% calcium hypochlorite or 10% sodium hypochlorite solution).</w:t>
            </w:r>
          </w:p>
        </w:tc>
      </w:tr>
      <w:tr w:rsidR="000F34D6" w:rsidRPr="000F34D6" w14:paraId="0848C928" w14:textId="77777777" w:rsidTr="7A8309DC">
        <w:tc>
          <w:tcPr>
            <w:tcW w:w="1486" w:type="dxa"/>
          </w:tcPr>
          <w:p w14:paraId="0848C925"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926"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454.1.6.5.16.2</w:t>
            </w:r>
          </w:p>
        </w:tc>
        <w:tc>
          <w:tcPr>
            <w:tcW w:w="7563" w:type="dxa"/>
          </w:tcPr>
          <w:p w14:paraId="0848C927" w14:textId="0526195B"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0F34D6" w:rsidRPr="000F34D6" w14:paraId="0848C92C" w14:textId="77777777" w:rsidTr="7A8309DC">
        <w:tc>
          <w:tcPr>
            <w:tcW w:w="1486" w:type="dxa"/>
          </w:tcPr>
          <w:p w14:paraId="0848C929"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92A"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454.1.6.5.16.2</w:t>
            </w:r>
          </w:p>
        </w:tc>
        <w:tc>
          <w:tcPr>
            <w:tcW w:w="7563" w:type="dxa"/>
          </w:tcPr>
          <w:p w14:paraId="0848C92B" w14:textId="0DA7A6E5"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0F34D6" w:rsidRPr="000F34D6" w14:paraId="0848C934" w14:textId="77777777" w:rsidTr="7A8309DC">
        <w:tc>
          <w:tcPr>
            <w:tcW w:w="1486" w:type="dxa"/>
            <w:tcBorders>
              <w:bottom w:val="single" w:sz="18" w:space="0" w:color="auto"/>
            </w:tcBorders>
          </w:tcPr>
          <w:p w14:paraId="0848C931"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0848C932"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454.1.6.5.16.2</w:t>
            </w:r>
          </w:p>
        </w:tc>
        <w:tc>
          <w:tcPr>
            <w:tcW w:w="7563" w:type="dxa"/>
            <w:tcBorders>
              <w:bottom w:val="single" w:sz="18" w:space="0" w:color="auto"/>
            </w:tcBorders>
          </w:tcPr>
          <w:p w14:paraId="0848C933"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Erosion type feeder shall have a flowmeter and flow adjustment valve.</w:t>
            </w:r>
          </w:p>
        </w:tc>
      </w:tr>
      <w:tr w:rsidR="000F34D6" w:rsidRPr="000F34D6" w14:paraId="0F697858"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1E85D5D8" w14:textId="2DB84631" w:rsidR="00B731AD" w:rsidRPr="000F34D6" w:rsidRDefault="00B731AD" w:rsidP="00B731AD">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FEEDER FOR pH ADJUSTMENT</w:t>
            </w:r>
          </w:p>
        </w:tc>
      </w:tr>
      <w:tr w:rsidR="000F34D6" w:rsidRPr="000F34D6" w14:paraId="127EFC10" w14:textId="77777777" w:rsidTr="7A8309DC">
        <w:tc>
          <w:tcPr>
            <w:tcW w:w="1486" w:type="dxa"/>
            <w:tcBorders>
              <w:top w:val="single" w:sz="18" w:space="0" w:color="auto"/>
            </w:tcBorders>
          </w:tcPr>
          <w:p w14:paraId="2A59C538" w14:textId="658A508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tcBorders>
          </w:tcPr>
          <w:p w14:paraId="50EFD1BB" w14:textId="0641373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454.1.6.5.16.3</w:t>
            </w:r>
          </w:p>
        </w:tc>
        <w:tc>
          <w:tcPr>
            <w:tcW w:w="7563" w:type="dxa"/>
            <w:tcBorders>
              <w:top w:val="single" w:sz="18" w:space="0" w:color="auto"/>
            </w:tcBorders>
          </w:tcPr>
          <w:p w14:paraId="1B4DCB5A" w14:textId="48ED506E"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Feeders for pH adjustment shall be provided on all pools.</w:t>
            </w:r>
          </w:p>
        </w:tc>
      </w:tr>
      <w:tr w:rsidR="000F34D6" w:rsidRPr="000F34D6" w14:paraId="0848C938" w14:textId="77777777" w:rsidTr="7A8309DC">
        <w:tc>
          <w:tcPr>
            <w:tcW w:w="1486" w:type="dxa"/>
          </w:tcPr>
          <w:p w14:paraId="0848C935"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936" w14:textId="1050FA34"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454.1.6.5.16.3</w:t>
            </w:r>
          </w:p>
        </w:tc>
        <w:tc>
          <w:tcPr>
            <w:tcW w:w="7563" w:type="dxa"/>
          </w:tcPr>
          <w:p w14:paraId="0848C937" w14:textId="48A7D243"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pH adjustment feeder:  pH adjustment feeders shall be positive displacement type, shall be adjustable from 0 to full range.</w:t>
            </w:r>
          </w:p>
        </w:tc>
      </w:tr>
      <w:tr w:rsidR="000F34D6" w:rsidRPr="000F34D6" w14:paraId="0848C93C" w14:textId="77777777" w:rsidTr="7A8309DC">
        <w:tc>
          <w:tcPr>
            <w:tcW w:w="1486" w:type="dxa"/>
          </w:tcPr>
          <w:p w14:paraId="0848C939"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848C93A"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454.1.6.5.16.3</w:t>
            </w:r>
          </w:p>
        </w:tc>
        <w:tc>
          <w:tcPr>
            <w:tcW w:w="7563" w:type="dxa"/>
          </w:tcPr>
          <w:p w14:paraId="0848C93B" w14:textId="3E43543F"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0F34D6" w:rsidRPr="000F34D6" w14:paraId="451849DE" w14:textId="77777777" w:rsidTr="7A8309DC">
        <w:tc>
          <w:tcPr>
            <w:tcW w:w="1486" w:type="dxa"/>
          </w:tcPr>
          <w:p w14:paraId="539EABE2" w14:textId="5D719DAD"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Pr>
          <w:p w14:paraId="0934E003" w14:textId="6ABADB26"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454.1.6.5.16.3</w:t>
            </w:r>
          </w:p>
        </w:tc>
        <w:tc>
          <w:tcPr>
            <w:tcW w:w="7563" w:type="dxa"/>
          </w:tcPr>
          <w:p w14:paraId="4C827D93" w14:textId="32A6F788"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0F34D6" w:rsidRPr="000F34D6" w14:paraId="0848C940" w14:textId="77777777" w:rsidTr="7A8309DC">
        <w:tc>
          <w:tcPr>
            <w:tcW w:w="1486" w:type="dxa"/>
            <w:tcBorders>
              <w:bottom w:val="single" w:sz="18" w:space="0" w:color="auto"/>
            </w:tcBorders>
          </w:tcPr>
          <w:p w14:paraId="0848C93D"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0848C93E"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454.1.6.5.16.3</w:t>
            </w:r>
          </w:p>
        </w:tc>
        <w:tc>
          <w:tcPr>
            <w:tcW w:w="7563" w:type="dxa"/>
            <w:tcBorders>
              <w:bottom w:val="single" w:sz="18" w:space="0" w:color="auto"/>
            </w:tcBorders>
          </w:tcPr>
          <w:p w14:paraId="0848C93F" w14:textId="77777777" w:rsidR="00B731AD" w:rsidRPr="000F34D6" w:rsidRDefault="00B731AD" w:rsidP="00B731AD">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pH adjustment feeder:  The solution crock volume is at least 50% of the maximum daily capacity of the feeder and is marked to indicate the contents.</w:t>
            </w:r>
          </w:p>
        </w:tc>
      </w:tr>
      <w:tr w:rsidR="000F34D6" w:rsidRPr="000F34D6" w14:paraId="1FE45A56"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27130645" w14:textId="6FC3982E" w:rsidR="00B731AD" w:rsidRPr="000F34D6" w:rsidRDefault="00A90F23" w:rsidP="00B731AD">
            <w:pPr>
              <w:tabs>
                <w:tab w:val="left" w:pos="6480"/>
                <w:tab w:val="left" w:pos="7920"/>
                <w:tab w:val="left" w:pos="8370"/>
              </w:tabs>
              <w:spacing w:beforeAutospacing="0"/>
              <w:jc w:val="center"/>
              <w:rPr>
                <w:rFonts w:ascii="Arial" w:eastAsia="Times New Roman" w:hAnsi="Arial" w:cs="Arial"/>
                <w:sz w:val="18"/>
                <w:szCs w:val="18"/>
              </w:rPr>
            </w:pPr>
            <w:r w:rsidRPr="000F34D6">
              <w:rPr>
                <w:rFonts w:ascii="Arial" w:eastAsia="Times New Roman" w:hAnsi="Arial" w:cs="Arial"/>
                <w:b/>
                <w:bCs/>
                <w:sz w:val="18"/>
                <w:szCs w:val="18"/>
              </w:rPr>
              <w:t>ULTRAVIOLET (UV) LIGHT DISINFECTANT EQUIPMENT</w:t>
            </w:r>
          </w:p>
        </w:tc>
      </w:tr>
      <w:tr w:rsidR="000F34D6" w:rsidRPr="000F34D6" w14:paraId="6A8C8F3B" w14:textId="77777777" w:rsidTr="7A8309DC">
        <w:tc>
          <w:tcPr>
            <w:tcW w:w="1486" w:type="dxa"/>
            <w:tcBorders>
              <w:top w:val="single" w:sz="18" w:space="0" w:color="auto"/>
              <w:left w:val="single" w:sz="4" w:space="0" w:color="auto"/>
              <w:bottom w:val="single" w:sz="4" w:space="0" w:color="auto"/>
              <w:right w:val="single" w:sz="4" w:space="0" w:color="auto"/>
            </w:tcBorders>
          </w:tcPr>
          <w:p w14:paraId="1B78B1B6" w14:textId="1A81581D"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88633958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2848218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1710717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tcPr>
          <w:p w14:paraId="00465E93" w14:textId="6F1E105F"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tcPr>
          <w:p w14:paraId="26A6DD82" w14:textId="6F67036C"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0F34D6" w:rsidRPr="000F34D6" w14:paraId="6C2FC572" w14:textId="77777777" w:rsidTr="7A8309DC">
        <w:tc>
          <w:tcPr>
            <w:tcW w:w="1486" w:type="dxa"/>
            <w:tcBorders>
              <w:top w:val="single" w:sz="4" w:space="0" w:color="auto"/>
              <w:left w:val="single" w:sz="4" w:space="0" w:color="auto"/>
              <w:bottom w:val="single" w:sz="4" w:space="0" w:color="auto"/>
              <w:right w:val="single" w:sz="4" w:space="0" w:color="auto"/>
            </w:tcBorders>
          </w:tcPr>
          <w:p w14:paraId="2D5FABD8" w14:textId="5DFB2A43"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90279982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62523686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0604337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4A50360A" w14:textId="07913911"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454.1.6.5.16.6 (1)</w:t>
            </w:r>
          </w:p>
        </w:tc>
        <w:tc>
          <w:tcPr>
            <w:tcW w:w="7563" w:type="dxa"/>
            <w:tcBorders>
              <w:top w:val="single" w:sz="4" w:space="0" w:color="auto"/>
              <w:left w:val="single" w:sz="4" w:space="0" w:color="auto"/>
              <w:bottom w:val="single" w:sz="4" w:space="0" w:color="auto"/>
              <w:right w:val="single" w:sz="4" w:space="0" w:color="auto"/>
            </w:tcBorders>
          </w:tcPr>
          <w:p w14:paraId="0235FCCC" w14:textId="6946E3CA"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0F34D6" w:rsidRPr="000F34D6" w14:paraId="3963C094" w14:textId="77777777" w:rsidTr="7A8309DC">
        <w:tc>
          <w:tcPr>
            <w:tcW w:w="1486" w:type="dxa"/>
            <w:tcBorders>
              <w:top w:val="single" w:sz="4" w:space="0" w:color="auto"/>
              <w:left w:val="single" w:sz="4" w:space="0" w:color="auto"/>
              <w:bottom w:val="single" w:sz="4" w:space="0" w:color="auto"/>
              <w:right w:val="single" w:sz="4" w:space="0" w:color="auto"/>
            </w:tcBorders>
          </w:tcPr>
          <w:p w14:paraId="7FB68E1D" w14:textId="5F9DB970"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81132535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55942886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684435156"/>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976EE71" w14:textId="40DFDD99"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tcPr>
          <w:p w14:paraId="02A61AEE" w14:textId="6744FD3D"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0F34D6" w:rsidRPr="000F34D6" w14:paraId="091F276E" w14:textId="77777777" w:rsidTr="7A8309DC">
        <w:tc>
          <w:tcPr>
            <w:tcW w:w="1486" w:type="dxa"/>
            <w:tcBorders>
              <w:top w:val="single" w:sz="4" w:space="0" w:color="auto"/>
              <w:left w:val="single" w:sz="4" w:space="0" w:color="auto"/>
              <w:bottom w:val="single" w:sz="4" w:space="0" w:color="auto"/>
              <w:right w:val="single" w:sz="4" w:space="0" w:color="auto"/>
            </w:tcBorders>
          </w:tcPr>
          <w:p w14:paraId="42DFB660" w14:textId="5CB3F203"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68339695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3846095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48205169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1B644BBB" w14:textId="7E5849A8"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454.1.6.5.16.6 (3)</w:t>
            </w:r>
          </w:p>
        </w:tc>
        <w:tc>
          <w:tcPr>
            <w:tcW w:w="7563" w:type="dxa"/>
            <w:tcBorders>
              <w:top w:val="single" w:sz="4" w:space="0" w:color="auto"/>
              <w:left w:val="single" w:sz="4" w:space="0" w:color="auto"/>
              <w:bottom w:val="single" w:sz="4" w:space="0" w:color="auto"/>
              <w:right w:val="single" w:sz="4" w:space="0" w:color="auto"/>
            </w:tcBorders>
          </w:tcPr>
          <w:p w14:paraId="1C0EB9CE" w14:textId="57F8426E" w:rsidR="00A90F23" w:rsidRPr="000F34D6" w:rsidRDefault="00A90F23" w:rsidP="7A8309D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UV equipment used in higher risk facilities such as interactive water features, wading pools, and activity pools shall be validated by a capable party that it delivers the required and predicted UV dose at the validated flow, lamp power and water UV transmittance conditions, and has complied with all professional practices summarized in the </w:t>
            </w:r>
            <w:r w:rsidRPr="000F34D6">
              <w:rPr>
                <w:rFonts w:ascii="Arial" w:eastAsia="Times New Roman" w:hAnsi="Arial" w:cs="Arial"/>
                <w:i/>
                <w:iCs/>
                <w:sz w:val="18"/>
                <w:szCs w:val="18"/>
              </w:rPr>
              <w:t xml:space="preserve">USEPA Ultraviolet Disinfectant Guidance Manual </w:t>
            </w:r>
            <w:r w:rsidRPr="000F34D6">
              <w:rPr>
                <w:rFonts w:ascii="Arial" w:eastAsia="Times New Roman" w:hAnsi="Arial" w:cs="Arial"/>
                <w:sz w:val="18"/>
                <w:szCs w:val="18"/>
              </w:rPr>
              <w:t>dated November 2006, which is publication number EPA 815R06007 available from the department at</w:t>
            </w:r>
            <w:r w:rsidR="252A34A8" w:rsidRPr="000F34D6">
              <w:rPr>
                <w:rFonts w:ascii="Arial" w:eastAsia="Times New Roman" w:hAnsi="Arial" w:cs="Arial"/>
                <w:sz w:val="18"/>
                <w:szCs w:val="18"/>
              </w:rPr>
              <w:t xml:space="preserve"> </w:t>
            </w:r>
            <w:r w:rsidRPr="000F34D6">
              <w:rPr>
                <w:rFonts w:ascii="Arial" w:eastAsia="Times New Roman" w:hAnsi="Arial" w:cs="Arial"/>
                <w:sz w:val="18"/>
                <w:szCs w:val="18"/>
              </w:rPr>
              <w:t xml:space="preserve"> </w:t>
            </w:r>
            <w:hyperlink r:id="rId11">
              <w:r w:rsidRPr="000F34D6">
                <w:rPr>
                  <w:rStyle w:val="Hyperlink"/>
                  <w:rFonts w:ascii="Arial" w:eastAsia="Times New Roman" w:hAnsi="Arial" w:cs="Arial"/>
                  <w:color w:val="auto"/>
                  <w:sz w:val="18"/>
                  <w:szCs w:val="18"/>
                </w:rPr>
                <w:t>http://www.floridashealth.org/Environment/water/swim/index.html</w:t>
              </w:r>
            </w:hyperlink>
            <w:r w:rsidRPr="000F34D6">
              <w:rPr>
                <w:rFonts w:ascii="Arial" w:eastAsia="Times New Roman" w:hAnsi="Arial" w:cs="Arial"/>
                <w:sz w:val="18"/>
                <w:szCs w:val="18"/>
              </w:rPr>
              <w:t xml:space="preserve">   or at </w:t>
            </w:r>
            <w:hyperlink r:id="rId12">
              <w:r w:rsidRPr="000F34D6">
                <w:rPr>
                  <w:rStyle w:val="Hyperlink"/>
                  <w:rFonts w:ascii="Arial" w:eastAsia="Times New Roman" w:hAnsi="Arial" w:cs="Arial"/>
                  <w:color w:val="auto"/>
                  <w:sz w:val="18"/>
                  <w:szCs w:val="18"/>
                </w:rPr>
                <w:t>http://www.epa.gov/safewater/disinfection/lt2/pdfs/guideit2_uguidance.pdf</w:t>
              </w:r>
            </w:hyperlink>
            <w:r w:rsidRPr="000F34D6">
              <w:rPr>
                <w:rFonts w:ascii="Arial" w:eastAsia="Times New Roman" w:hAnsi="Arial" w:cs="Arial"/>
                <w:sz w:val="18"/>
                <w:szCs w:val="18"/>
              </w:rPr>
              <w:t xml:space="preserve"> </w:t>
            </w:r>
          </w:p>
          <w:p w14:paraId="71BA0A04" w14:textId="7BFACC6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b/>
                <w:bCs/>
                <w:sz w:val="18"/>
                <w:szCs w:val="18"/>
              </w:rPr>
              <w:t>Exception:</w:t>
            </w:r>
            <w:r w:rsidRPr="000F34D6">
              <w:rPr>
                <w:rFonts w:ascii="Arial" w:eastAsia="Times New Roman" w:hAnsi="Arial" w:cs="Arial"/>
                <w:sz w:val="18"/>
                <w:szCs w:val="18"/>
              </w:rPr>
              <w:t xml:space="preserve"> Not applicable when Section 454.1.9.8.6.1 alternative is used.</w:t>
            </w:r>
          </w:p>
        </w:tc>
      </w:tr>
      <w:tr w:rsidR="000F34D6" w:rsidRPr="000F34D6" w14:paraId="327DC56E" w14:textId="77777777" w:rsidTr="7A8309DC">
        <w:tc>
          <w:tcPr>
            <w:tcW w:w="1486" w:type="dxa"/>
            <w:tcBorders>
              <w:top w:val="single" w:sz="4" w:space="0" w:color="auto"/>
              <w:left w:val="single" w:sz="4" w:space="0" w:color="auto"/>
              <w:bottom w:val="single" w:sz="4" w:space="0" w:color="auto"/>
              <w:right w:val="single" w:sz="4" w:space="0" w:color="auto"/>
            </w:tcBorders>
          </w:tcPr>
          <w:p w14:paraId="0B3850B3" w14:textId="5F8090F0"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86840789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3978085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4888847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tcPr>
          <w:p w14:paraId="0A7C9D2D" w14:textId="62453B66"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tcPr>
          <w:p w14:paraId="69A67906" w14:textId="1504ADB2"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UV equipment shall constantly produce a validated dosage of at least 40 mJ/cm</w:t>
            </w:r>
            <w:r w:rsidRPr="000F34D6">
              <w:rPr>
                <w:rFonts w:ascii="Arial" w:eastAsia="Times New Roman" w:hAnsi="Arial" w:cs="Arial"/>
                <w:sz w:val="18"/>
                <w:szCs w:val="18"/>
                <w:vertAlign w:val="superscript"/>
              </w:rPr>
              <w:t xml:space="preserve">2 </w:t>
            </w:r>
            <w:r w:rsidRPr="000F34D6">
              <w:rPr>
                <w:rFonts w:ascii="Arial" w:eastAsia="Times New Roman" w:hAnsi="Arial" w:cs="Arial"/>
                <w:sz w:val="18"/>
                <w:szCs w:val="18"/>
              </w:rPr>
              <w:t>(millijoules per square centimeter) at the end of lamp life.</w:t>
            </w:r>
          </w:p>
        </w:tc>
      </w:tr>
      <w:tr w:rsidR="000F34D6" w:rsidRPr="000F34D6" w14:paraId="33825897" w14:textId="77777777" w:rsidTr="7A8309DC">
        <w:tc>
          <w:tcPr>
            <w:tcW w:w="1486" w:type="dxa"/>
            <w:tcBorders>
              <w:top w:val="single" w:sz="4" w:space="0" w:color="auto"/>
              <w:left w:val="single" w:sz="4" w:space="0" w:color="auto"/>
              <w:bottom w:val="single" w:sz="18" w:space="0" w:color="auto"/>
              <w:right w:val="single" w:sz="4" w:space="0" w:color="auto"/>
            </w:tcBorders>
          </w:tcPr>
          <w:p w14:paraId="1E0BD62B" w14:textId="6F883FE1"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51322739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0742537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97821613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tcPr>
          <w:p w14:paraId="4723F4DB" w14:textId="5907A01C"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454.1.6.5.16.6 (5)</w:t>
            </w:r>
          </w:p>
        </w:tc>
        <w:tc>
          <w:tcPr>
            <w:tcW w:w="7563" w:type="dxa"/>
            <w:tcBorders>
              <w:top w:val="single" w:sz="4" w:space="0" w:color="auto"/>
              <w:left w:val="single" w:sz="4" w:space="0" w:color="auto"/>
              <w:bottom w:val="single" w:sz="18" w:space="0" w:color="auto"/>
              <w:right w:val="single" w:sz="4" w:space="0" w:color="auto"/>
            </w:tcBorders>
          </w:tcPr>
          <w:p w14:paraId="4975491A" w14:textId="40F8EB45" w:rsidR="00A90F23" w:rsidRPr="000F34D6" w:rsidRDefault="00A90F23" w:rsidP="7A8309DC">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UV equipment shall not be located in a</w:t>
            </w:r>
            <w:r w:rsidR="6F2519B3" w:rsidRPr="000F34D6">
              <w:rPr>
                <w:rFonts w:ascii="Arial" w:eastAsia="Times New Roman" w:hAnsi="Arial" w:cs="Arial"/>
                <w:sz w:val="18"/>
                <w:szCs w:val="18"/>
              </w:rPr>
              <w:t xml:space="preserve"> </w:t>
            </w:r>
            <w:r w:rsidRPr="000F34D6">
              <w:rPr>
                <w:rFonts w:ascii="Arial" w:eastAsia="Times New Roman" w:hAnsi="Arial" w:cs="Arial"/>
                <w:sz w:val="18"/>
                <w:szCs w:val="18"/>
              </w:rPr>
              <w:t>side stream flow and shall be located to treat all water returning to the pool or water features. Any treatment chemicals shall be injected downstream of the UV equipment.</w:t>
            </w:r>
          </w:p>
        </w:tc>
      </w:tr>
      <w:tr w:rsidR="000F34D6" w:rsidRPr="000F34D6" w14:paraId="7547D1ED"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2671C2B8" w14:textId="6CF6EEA4" w:rsidR="00A90F23" w:rsidRPr="000F34D6" w:rsidRDefault="00A90F23" w:rsidP="00A90F23">
            <w:pPr>
              <w:tabs>
                <w:tab w:val="left" w:pos="6480"/>
                <w:tab w:val="left" w:pos="7920"/>
                <w:tab w:val="left" w:pos="8370"/>
              </w:tabs>
              <w:spacing w:beforeAutospacing="0" w:after="80"/>
              <w:jc w:val="center"/>
              <w:rPr>
                <w:rFonts w:ascii="Arial" w:eastAsia="Times New Roman" w:hAnsi="Arial" w:cs="Arial"/>
                <w:sz w:val="18"/>
                <w:szCs w:val="18"/>
              </w:rPr>
            </w:pPr>
            <w:r w:rsidRPr="000F34D6">
              <w:rPr>
                <w:rFonts w:ascii="Arial" w:eastAsia="Times New Roman" w:hAnsi="Arial" w:cs="Arial"/>
                <w:b/>
                <w:bCs/>
                <w:sz w:val="18"/>
                <w:szCs w:val="18"/>
              </w:rPr>
              <w:t>OZONE EQUIPMENT</w:t>
            </w:r>
          </w:p>
        </w:tc>
      </w:tr>
      <w:tr w:rsidR="000F34D6" w:rsidRPr="000F34D6" w14:paraId="63DFEDB2" w14:textId="77777777" w:rsidTr="7A8309DC">
        <w:tc>
          <w:tcPr>
            <w:tcW w:w="1486" w:type="dxa"/>
            <w:tcBorders>
              <w:top w:val="single" w:sz="18" w:space="0" w:color="auto"/>
              <w:bottom w:val="single" w:sz="4" w:space="0" w:color="auto"/>
            </w:tcBorders>
          </w:tcPr>
          <w:p w14:paraId="2C67CDAE" w14:textId="40C894FC"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40233708"/>
                <w14:checkbox>
                  <w14:checked w14:val="1"/>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254A55DE" w14:textId="57FEB290"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454.1.6.5.16.4</w:t>
            </w:r>
          </w:p>
        </w:tc>
        <w:tc>
          <w:tcPr>
            <w:tcW w:w="7563" w:type="dxa"/>
            <w:tcBorders>
              <w:top w:val="single" w:sz="18" w:space="0" w:color="auto"/>
              <w:bottom w:val="single" w:sz="4" w:space="0" w:color="auto"/>
            </w:tcBorders>
          </w:tcPr>
          <w:p w14:paraId="2FCCEE55" w14:textId="7063DFD9"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Ozone generating equipment may be used for supplemental water treatment on public swimming pools subject to the conditions of this section.</w:t>
            </w:r>
          </w:p>
        </w:tc>
      </w:tr>
      <w:tr w:rsidR="000F34D6" w:rsidRPr="000F34D6" w14:paraId="4F4A05A0" w14:textId="77777777" w:rsidTr="7A8309DC">
        <w:tc>
          <w:tcPr>
            <w:tcW w:w="1486" w:type="dxa"/>
            <w:tcBorders>
              <w:bottom w:val="single" w:sz="4" w:space="0" w:color="auto"/>
            </w:tcBorders>
          </w:tcPr>
          <w:p w14:paraId="7E83A52B" w14:textId="020179B2"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4" w:space="0" w:color="auto"/>
            </w:tcBorders>
          </w:tcPr>
          <w:p w14:paraId="1B645916" w14:textId="0DA65D9C"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454.1.6.5.16.4.1</w:t>
            </w:r>
          </w:p>
        </w:tc>
        <w:tc>
          <w:tcPr>
            <w:tcW w:w="7563" w:type="dxa"/>
            <w:tcBorders>
              <w:bottom w:val="single" w:sz="4" w:space="0" w:color="auto"/>
            </w:tcBorders>
          </w:tcPr>
          <w:p w14:paraId="73BA5B35" w14:textId="146CD513"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Ozone generating equipment electrical components and wiring shall comply with the requirements </w:t>
            </w:r>
            <w:r w:rsidRPr="000F34D6">
              <w:rPr>
                <w:rFonts w:ascii="Arial" w:eastAsia="Times New Roman" w:hAnsi="Arial" w:cs="Arial"/>
                <w:i/>
                <w:iCs/>
                <w:sz w:val="18"/>
                <w:szCs w:val="18"/>
              </w:rPr>
              <w:t>of Chapter 27 of the Florida Building Code, Building</w:t>
            </w:r>
            <w:r w:rsidRPr="000F34D6">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0F34D6" w:rsidRPr="000F34D6" w14:paraId="1CAB9676" w14:textId="77777777" w:rsidTr="7A8309DC">
        <w:tc>
          <w:tcPr>
            <w:tcW w:w="1486" w:type="dxa"/>
            <w:tcBorders>
              <w:bottom w:val="single" w:sz="4" w:space="0" w:color="auto"/>
            </w:tcBorders>
          </w:tcPr>
          <w:p w14:paraId="1E6EB703" w14:textId="4139CECA"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4" w:space="0" w:color="auto"/>
            </w:tcBorders>
          </w:tcPr>
          <w:p w14:paraId="186FA47E" w14:textId="61BEE483"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454.1.6.5.16.4.2</w:t>
            </w:r>
          </w:p>
        </w:tc>
        <w:tc>
          <w:tcPr>
            <w:tcW w:w="7563" w:type="dxa"/>
            <w:tcBorders>
              <w:bottom w:val="single" w:sz="4" w:space="0" w:color="auto"/>
            </w:tcBorders>
          </w:tcPr>
          <w:p w14:paraId="0E06244F" w14:textId="68BFA1F4"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Ozone generating equipment shall meet the NSF/ANSI Standard 50.</w:t>
            </w:r>
          </w:p>
        </w:tc>
      </w:tr>
      <w:tr w:rsidR="000F34D6" w:rsidRPr="000F34D6" w14:paraId="47B82DD5" w14:textId="77777777" w:rsidTr="7A8309DC">
        <w:tc>
          <w:tcPr>
            <w:tcW w:w="1486" w:type="dxa"/>
            <w:tcBorders>
              <w:bottom w:val="single" w:sz="4" w:space="0" w:color="auto"/>
            </w:tcBorders>
          </w:tcPr>
          <w:p w14:paraId="09036AB3" w14:textId="12FEEE03"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4" w:space="0" w:color="auto"/>
            </w:tcBorders>
          </w:tcPr>
          <w:p w14:paraId="63210D85" w14:textId="58FDB0A5"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454.1.6.5.16.4.3</w:t>
            </w:r>
          </w:p>
        </w:tc>
        <w:tc>
          <w:tcPr>
            <w:tcW w:w="7563" w:type="dxa"/>
            <w:tcBorders>
              <w:bottom w:val="single" w:sz="4" w:space="0" w:color="auto"/>
            </w:tcBorders>
          </w:tcPr>
          <w:p w14:paraId="0610A5E0" w14:textId="174D203E"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concentration of ozone in the return line to the pool shall not exceed 0.1 mg/L.</w:t>
            </w:r>
          </w:p>
        </w:tc>
      </w:tr>
      <w:tr w:rsidR="000F34D6" w:rsidRPr="000F34D6" w14:paraId="6FB2BBD5" w14:textId="77777777" w:rsidTr="7A8309DC">
        <w:tc>
          <w:tcPr>
            <w:tcW w:w="1486" w:type="dxa"/>
            <w:tcBorders>
              <w:bottom w:val="single" w:sz="4" w:space="0" w:color="auto"/>
            </w:tcBorders>
          </w:tcPr>
          <w:p w14:paraId="0ED8E4B5" w14:textId="0871626C"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4" w:space="0" w:color="auto"/>
            </w:tcBorders>
          </w:tcPr>
          <w:p w14:paraId="31CAA150" w14:textId="00D988C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454.1.6.5.16.4.4</w:t>
            </w:r>
          </w:p>
        </w:tc>
        <w:tc>
          <w:tcPr>
            <w:tcW w:w="7563" w:type="dxa"/>
            <w:tcBorders>
              <w:bottom w:val="single" w:sz="4" w:space="0" w:color="auto"/>
            </w:tcBorders>
          </w:tcPr>
          <w:p w14:paraId="459B3E52" w14:textId="4EDA10BC"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0F34D6" w:rsidRPr="000F34D6" w14:paraId="4B0FB700" w14:textId="77777777" w:rsidTr="7A8309DC">
        <w:tc>
          <w:tcPr>
            <w:tcW w:w="1486" w:type="dxa"/>
            <w:tcBorders>
              <w:bottom w:val="single" w:sz="4" w:space="0" w:color="auto"/>
            </w:tcBorders>
          </w:tcPr>
          <w:p w14:paraId="400E8FFD" w14:textId="05BC6E2D"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sidRPr="000F34D6">
                  <w:rPr>
                    <w:rFonts w:ascii="Segoe UI Symbol" w:eastAsia="Times New Roman" w:hAnsi="Segoe UI Symbol" w:cs="Segoe UI Symbol"/>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sidRPr="000F34D6">
                  <w:rPr>
                    <w:rFonts w:ascii="Segoe UI Symbol" w:eastAsia="Times New Roman" w:hAnsi="Segoe UI Symbol" w:cs="Segoe UI Symbol"/>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sidRPr="000F34D6">
                  <w:rPr>
                    <w:rFonts w:ascii="Segoe UI Symbol" w:eastAsia="Times New Roman" w:hAnsi="Segoe UI Symbol" w:cs="Segoe UI Symbol"/>
                    <w:sz w:val="18"/>
                    <w:szCs w:val="18"/>
                  </w:rPr>
                  <w:t>☐</w:t>
                </w:r>
              </w:sdtContent>
            </w:sdt>
          </w:p>
        </w:tc>
        <w:tc>
          <w:tcPr>
            <w:tcW w:w="1746" w:type="dxa"/>
            <w:tcBorders>
              <w:bottom w:val="single" w:sz="4" w:space="0" w:color="auto"/>
            </w:tcBorders>
          </w:tcPr>
          <w:p w14:paraId="09B6B88D" w14:textId="28DB574E"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454.1.6.5.16.4.5</w:t>
            </w:r>
          </w:p>
        </w:tc>
        <w:tc>
          <w:tcPr>
            <w:tcW w:w="7563" w:type="dxa"/>
            <w:tcBorders>
              <w:bottom w:val="single" w:sz="4" w:space="0" w:color="auto"/>
            </w:tcBorders>
          </w:tcPr>
          <w:p w14:paraId="41D2B251" w14:textId="39D8A46C"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0F34D6" w:rsidRPr="000F34D6" w14:paraId="2416C3CF" w14:textId="77777777" w:rsidTr="7A8309DC">
        <w:tc>
          <w:tcPr>
            <w:tcW w:w="1486" w:type="dxa"/>
            <w:tcBorders>
              <w:bottom w:val="single" w:sz="18" w:space="0" w:color="auto"/>
            </w:tcBorders>
          </w:tcPr>
          <w:p w14:paraId="7BD8E727" w14:textId="7F86A3A6"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sidRPr="000F34D6">
                  <w:rPr>
                    <w:rFonts w:ascii="Segoe UI Symbol" w:eastAsia="Times New Roman" w:hAnsi="Segoe UI Symbol" w:cs="Segoe UI Symbol"/>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sidRPr="000F34D6">
                  <w:rPr>
                    <w:rFonts w:ascii="Segoe UI Symbol" w:eastAsia="Times New Roman" w:hAnsi="Segoe UI Symbol" w:cs="Segoe UI Symbol"/>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sidRPr="000F34D6">
                  <w:rPr>
                    <w:rFonts w:ascii="Segoe UI Symbol" w:eastAsia="Times New Roman" w:hAnsi="Segoe UI Symbol" w:cs="Segoe UI Symbol"/>
                    <w:sz w:val="18"/>
                    <w:szCs w:val="18"/>
                  </w:rPr>
                  <w:t>☐</w:t>
                </w:r>
              </w:sdtContent>
            </w:sdt>
          </w:p>
        </w:tc>
        <w:tc>
          <w:tcPr>
            <w:tcW w:w="1746" w:type="dxa"/>
            <w:tcBorders>
              <w:bottom w:val="single" w:sz="18" w:space="0" w:color="auto"/>
            </w:tcBorders>
          </w:tcPr>
          <w:p w14:paraId="4B28B283" w14:textId="6B410603"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454.1.6.5.16.4.6</w:t>
            </w:r>
          </w:p>
        </w:tc>
        <w:tc>
          <w:tcPr>
            <w:tcW w:w="7563" w:type="dxa"/>
            <w:tcBorders>
              <w:bottom w:val="single" w:sz="18" w:space="0" w:color="auto"/>
            </w:tcBorders>
          </w:tcPr>
          <w:p w14:paraId="71B58984" w14:textId="7777777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7355226E" w14:textId="5C69739B"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b/>
                <w:bCs/>
                <w:sz w:val="18"/>
                <w:szCs w:val="18"/>
              </w:rPr>
              <w:t>Exception:</w:t>
            </w:r>
            <w:r w:rsidRPr="000F34D6">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0F34D6" w:rsidRPr="000F34D6" w14:paraId="7981D89D"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785BEC36" w14:textId="355EFDD3" w:rsidR="00A90F23" w:rsidRPr="000F34D6" w:rsidRDefault="00A90F23" w:rsidP="00A90F23">
            <w:pPr>
              <w:tabs>
                <w:tab w:val="left" w:pos="6480"/>
                <w:tab w:val="left" w:pos="7920"/>
                <w:tab w:val="left" w:pos="8370"/>
              </w:tabs>
              <w:spacing w:beforeAutospacing="0"/>
              <w:jc w:val="center"/>
              <w:rPr>
                <w:rFonts w:ascii="Arial" w:eastAsia="Times New Roman" w:hAnsi="Arial" w:cs="Arial"/>
                <w:sz w:val="18"/>
                <w:szCs w:val="18"/>
              </w:rPr>
            </w:pPr>
            <w:r w:rsidRPr="000F34D6">
              <w:rPr>
                <w:rFonts w:ascii="Arial" w:eastAsia="Times New Roman" w:hAnsi="Arial" w:cs="Arial"/>
                <w:b/>
                <w:sz w:val="18"/>
                <w:szCs w:val="18"/>
              </w:rPr>
              <w:t>IONIZATION EQUIPMENT</w:t>
            </w:r>
          </w:p>
        </w:tc>
      </w:tr>
      <w:tr w:rsidR="000F34D6" w:rsidRPr="000F34D6" w14:paraId="57B32599" w14:textId="77777777" w:rsidTr="7A8309DC">
        <w:tc>
          <w:tcPr>
            <w:tcW w:w="1486" w:type="dxa"/>
            <w:tcBorders>
              <w:top w:val="single" w:sz="18" w:space="0" w:color="auto"/>
              <w:bottom w:val="single" w:sz="4" w:space="0" w:color="auto"/>
            </w:tcBorders>
          </w:tcPr>
          <w:p w14:paraId="0A3EA72A" w14:textId="0320A51D"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209FB340" w14:textId="166AE88F"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454.1.6.5.16.5</w:t>
            </w:r>
          </w:p>
        </w:tc>
        <w:tc>
          <w:tcPr>
            <w:tcW w:w="7563" w:type="dxa"/>
            <w:tcBorders>
              <w:top w:val="single" w:sz="18" w:space="0" w:color="auto"/>
              <w:bottom w:val="single" w:sz="4" w:space="0" w:color="auto"/>
            </w:tcBorders>
          </w:tcPr>
          <w:p w14:paraId="29AC728C" w14:textId="11C9FEA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Ionization units may be used as supplemental water treatment on public pools subject to the condition of this section.</w:t>
            </w:r>
          </w:p>
        </w:tc>
      </w:tr>
      <w:tr w:rsidR="000F34D6" w:rsidRPr="000F34D6" w14:paraId="27D84A10" w14:textId="77777777" w:rsidTr="7A8309DC">
        <w:tc>
          <w:tcPr>
            <w:tcW w:w="1486" w:type="dxa"/>
            <w:tcBorders>
              <w:bottom w:val="single" w:sz="4" w:space="0" w:color="auto"/>
            </w:tcBorders>
          </w:tcPr>
          <w:p w14:paraId="31BEB7C2" w14:textId="27C69615"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4" w:space="0" w:color="auto"/>
            </w:tcBorders>
          </w:tcPr>
          <w:p w14:paraId="7C9C6BCF" w14:textId="0878759B"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454.1.6.5.16.5.1</w:t>
            </w:r>
          </w:p>
        </w:tc>
        <w:tc>
          <w:tcPr>
            <w:tcW w:w="7563" w:type="dxa"/>
            <w:tcBorders>
              <w:bottom w:val="single" w:sz="4" w:space="0" w:color="auto"/>
            </w:tcBorders>
          </w:tcPr>
          <w:p w14:paraId="17E0D857" w14:textId="23B62B29"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Ionization equipment and electrical components and wiring shall comply with the requirements of </w:t>
            </w:r>
            <w:r w:rsidRPr="000F34D6">
              <w:rPr>
                <w:rFonts w:ascii="Arial" w:eastAsia="Times New Roman" w:hAnsi="Arial" w:cs="Arial"/>
                <w:i/>
                <w:iCs/>
                <w:sz w:val="18"/>
                <w:szCs w:val="18"/>
              </w:rPr>
              <w:t>Chapter 27 of the Florida Building Code, Building</w:t>
            </w:r>
            <w:r w:rsidRPr="000F34D6">
              <w:rPr>
                <w:rFonts w:ascii="Arial" w:eastAsia="Times New Roman" w:hAnsi="Arial" w:cs="Arial"/>
                <w:sz w:val="18"/>
                <w:szCs w:val="18"/>
              </w:rPr>
              <w:t xml:space="preserve"> and the manufacturer shall provide a certification of conformance.</w:t>
            </w:r>
          </w:p>
        </w:tc>
      </w:tr>
      <w:tr w:rsidR="000F34D6" w:rsidRPr="000F34D6" w14:paraId="48C3EDE7" w14:textId="77777777" w:rsidTr="7A8309DC">
        <w:tc>
          <w:tcPr>
            <w:tcW w:w="1486" w:type="dxa"/>
            <w:tcBorders>
              <w:bottom w:val="single" w:sz="18" w:space="0" w:color="auto"/>
            </w:tcBorders>
          </w:tcPr>
          <w:p w14:paraId="503497C7" w14:textId="2AB73993"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bottom w:val="single" w:sz="18" w:space="0" w:color="auto"/>
            </w:tcBorders>
          </w:tcPr>
          <w:p w14:paraId="0CAF954C" w14:textId="522889A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454.1.6.5.16.5.2</w:t>
            </w:r>
          </w:p>
        </w:tc>
        <w:tc>
          <w:tcPr>
            <w:tcW w:w="7563" w:type="dxa"/>
            <w:tcBorders>
              <w:bottom w:val="single" w:sz="18" w:space="0" w:color="auto"/>
            </w:tcBorders>
          </w:tcPr>
          <w:p w14:paraId="46FF3C95" w14:textId="1C668BC4"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Ionization equipment shall meet the NSF/ANSI Standard 50, </w:t>
            </w:r>
            <w:r w:rsidRPr="000F34D6">
              <w:rPr>
                <w:rFonts w:ascii="Arial" w:eastAsia="Times New Roman" w:hAnsi="Arial" w:cs="Arial"/>
                <w:i/>
                <w:iCs/>
                <w:sz w:val="18"/>
                <w:szCs w:val="18"/>
              </w:rPr>
              <w:t>Circulation System Components and Related Materials for Swimming Pools, Spas/Hot Tubs</w:t>
            </w:r>
            <w:r w:rsidRPr="000F34D6">
              <w:rPr>
                <w:rFonts w:ascii="Arial" w:eastAsia="Times New Roman" w:hAnsi="Arial" w:cs="Arial"/>
                <w:sz w:val="18"/>
                <w:szCs w:val="18"/>
              </w:rPr>
              <w:t>, or equivalent, shall meet UL standards and shall be electrically interlocked with a recirculation pump.</w:t>
            </w:r>
          </w:p>
        </w:tc>
      </w:tr>
      <w:tr w:rsidR="000F34D6" w:rsidRPr="000F34D6" w14:paraId="70DCCC33"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7C15F173" w14:textId="340136C2" w:rsidR="00A90F23" w:rsidRPr="000F34D6" w:rsidRDefault="00A90F23" w:rsidP="00A90F23">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bCs/>
                <w:sz w:val="18"/>
                <w:szCs w:val="18"/>
              </w:rPr>
              <w:t>COPPER/SILVER IONIZATION EQUIPMENT</w:t>
            </w:r>
          </w:p>
        </w:tc>
      </w:tr>
      <w:tr w:rsidR="000F34D6" w:rsidRPr="000F34D6" w14:paraId="34C397D0" w14:textId="77777777" w:rsidTr="7A8309DC">
        <w:tc>
          <w:tcPr>
            <w:tcW w:w="1486" w:type="dxa"/>
            <w:tcBorders>
              <w:top w:val="single" w:sz="18" w:space="0" w:color="auto"/>
              <w:bottom w:val="single" w:sz="4" w:space="0" w:color="auto"/>
            </w:tcBorders>
          </w:tcPr>
          <w:p w14:paraId="2AE77A2E" w14:textId="09E9EFBE"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Y</w:t>
            </w:r>
            <w:sdt>
              <w:sdtPr>
                <w:rPr>
                  <w:rFonts w:ascii="Arial" w:eastAsia="Times New Roman" w:hAnsi="Arial" w:cs="Arial"/>
                  <w:sz w:val="18"/>
                  <w:szCs w:val="18"/>
                </w:rPr>
                <w:id w:val="-1866599860"/>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w:t>
            </w:r>
            <w:sdt>
              <w:sdtPr>
                <w:rPr>
                  <w:rFonts w:ascii="Arial" w:eastAsia="Times New Roman" w:hAnsi="Arial" w:cs="Arial"/>
                  <w:sz w:val="18"/>
                  <w:szCs w:val="18"/>
                </w:rPr>
                <w:id w:val="-118427894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r w:rsidRPr="000F34D6">
              <w:rPr>
                <w:rFonts w:ascii="Arial" w:eastAsia="Times New Roman" w:hAnsi="Arial" w:cs="Arial"/>
                <w:sz w:val="18"/>
                <w:szCs w:val="18"/>
              </w:rPr>
              <w:t>N/A</w:t>
            </w:r>
            <w:sdt>
              <w:sdtPr>
                <w:rPr>
                  <w:rFonts w:ascii="Arial" w:eastAsia="Times New Roman" w:hAnsi="Arial" w:cs="Arial"/>
                  <w:sz w:val="18"/>
                  <w:szCs w:val="18"/>
                </w:rPr>
                <w:id w:val="1900322973"/>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rPr>
                  <w:t>☐</w:t>
                </w:r>
              </w:sdtContent>
            </w:sdt>
          </w:p>
        </w:tc>
        <w:tc>
          <w:tcPr>
            <w:tcW w:w="1746" w:type="dxa"/>
            <w:tcBorders>
              <w:top w:val="single" w:sz="18" w:space="0" w:color="auto"/>
              <w:bottom w:val="single" w:sz="4" w:space="0" w:color="auto"/>
            </w:tcBorders>
          </w:tcPr>
          <w:p w14:paraId="0D47077D" w14:textId="6E9F0471"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454.1.10.3</w:t>
            </w:r>
          </w:p>
        </w:tc>
        <w:tc>
          <w:tcPr>
            <w:tcW w:w="7563" w:type="dxa"/>
            <w:tcBorders>
              <w:top w:val="single" w:sz="18" w:space="0" w:color="auto"/>
              <w:bottom w:val="single" w:sz="4" w:space="0" w:color="auto"/>
            </w:tcBorders>
          </w:tcPr>
          <w:p w14:paraId="657A5AA2" w14:textId="7777777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21F3F529" w14:textId="7777777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1.  The ionization or ozone generator unit complies with paragraph 64E9.008 (10)(e), Florida Administrative Code.</w:t>
            </w:r>
          </w:p>
          <w:p w14:paraId="2710E67C" w14:textId="7777777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2.  The manufacturer provides one set of signed and sealed engineering drawings indicating the following: </w:t>
            </w:r>
          </w:p>
          <w:p w14:paraId="4E66EC8D" w14:textId="7777777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a.  The unit does not interfere with the design flow rate. </w:t>
            </w:r>
          </w:p>
          <w:p w14:paraId="5D8DBE54" w14:textId="7777777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b.  The unit and the typical installation meet the requirements of the National Electrical Code. </w:t>
            </w:r>
          </w:p>
          <w:p w14:paraId="21CB85F1" w14:textId="7777777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17DE37D5" w14:textId="7777777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lastRenderedPageBreak/>
              <w:t xml:space="preserve">d.  The unit shall meet the requirements of NSF/ANSI Standard 50. </w:t>
            </w:r>
          </w:p>
          <w:p w14:paraId="4310B295" w14:textId="77777777"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78F6F28A" w14:textId="729FCD8D"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rPr>
            </w:pPr>
            <w:r w:rsidRPr="000F34D6">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0F34D6" w:rsidRPr="000F34D6" w14:paraId="23615895"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5E3E9EDC" w14:textId="17ABAFDD" w:rsidR="00A90F23" w:rsidRPr="000F34D6" w:rsidRDefault="00A90F23" w:rsidP="00A90F23">
            <w:pPr>
              <w:tabs>
                <w:tab w:val="left" w:pos="6480"/>
                <w:tab w:val="left" w:pos="7920"/>
                <w:tab w:val="left" w:pos="8370"/>
              </w:tabs>
              <w:spacing w:beforeAutospacing="0"/>
              <w:jc w:val="center"/>
              <w:rPr>
                <w:rFonts w:ascii="Arial" w:eastAsia="Times New Roman" w:hAnsi="Arial" w:cs="Arial"/>
                <w:b/>
                <w:bCs/>
                <w:sz w:val="18"/>
                <w:szCs w:val="18"/>
              </w:rPr>
            </w:pPr>
            <w:r w:rsidRPr="000F34D6">
              <w:rPr>
                <w:rFonts w:ascii="Arial" w:eastAsia="Times New Roman" w:hAnsi="Arial" w:cs="Arial"/>
                <w:b/>
                <w:sz w:val="18"/>
                <w:szCs w:val="18"/>
                <w:highlight w:val="lightGray"/>
              </w:rPr>
              <w:lastRenderedPageBreak/>
              <w:t>ELECTRICAL *TO BE REVIEWED BY BUILDING DEPT.</w:t>
            </w:r>
          </w:p>
        </w:tc>
      </w:tr>
      <w:tr w:rsidR="000F34D6" w:rsidRPr="000F34D6" w14:paraId="0E522D53" w14:textId="77777777" w:rsidTr="7A8309DC">
        <w:tc>
          <w:tcPr>
            <w:tcW w:w="1486" w:type="dxa"/>
            <w:tcBorders>
              <w:top w:val="single" w:sz="18" w:space="0" w:color="auto"/>
              <w:bottom w:val="single" w:sz="18" w:space="0" w:color="auto"/>
            </w:tcBorders>
          </w:tcPr>
          <w:p w14:paraId="7DB6F83D" w14:textId="0C829F22"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r w:rsidRPr="000F34D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r w:rsidRPr="000F34D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6F5E3EAF" w14:textId="1BC59BBD"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454.1.10.4.1</w:t>
            </w:r>
          </w:p>
        </w:tc>
        <w:tc>
          <w:tcPr>
            <w:tcW w:w="7563" w:type="dxa"/>
            <w:tcBorders>
              <w:top w:val="single" w:sz="18" w:space="0" w:color="auto"/>
              <w:bottom w:val="single" w:sz="18" w:space="0" w:color="auto"/>
            </w:tcBorders>
          </w:tcPr>
          <w:p w14:paraId="0D97A99A" w14:textId="7ABAA48E"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0F34D6" w:rsidRPr="000F34D6" w14:paraId="2B95D4DC" w14:textId="77777777" w:rsidTr="7A8309DC">
        <w:tc>
          <w:tcPr>
            <w:tcW w:w="10795" w:type="dxa"/>
            <w:gridSpan w:val="3"/>
            <w:tcBorders>
              <w:top w:val="single" w:sz="18" w:space="0" w:color="auto"/>
              <w:left w:val="single" w:sz="18" w:space="0" w:color="auto"/>
              <w:bottom w:val="single" w:sz="18" w:space="0" w:color="auto"/>
              <w:right w:val="single" w:sz="18" w:space="0" w:color="auto"/>
            </w:tcBorders>
          </w:tcPr>
          <w:p w14:paraId="3EAA6FF5" w14:textId="188C0C34" w:rsidR="00A90F23" w:rsidRPr="000F34D6" w:rsidRDefault="00A90F23" w:rsidP="00A90F23">
            <w:pPr>
              <w:tabs>
                <w:tab w:val="left" w:pos="6480"/>
                <w:tab w:val="left" w:pos="7920"/>
                <w:tab w:val="left" w:pos="8370"/>
              </w:tabs>
              <w:spacing w:beforeAutospacing="0"/>
              <w:jc w:val="center"/>
              <w:rPr>
                <w:rFonts w:ascii="Arial" w:eastAsia="Times New Roman" w:hAnsi="Arial" w:cs="Arial"/>
                <w:b/>
                <w:bCs/>
                <w:sz w:val="18"/>
                <w:szCs w:val="18"/>
                <w:highlight w:val="lightGray"/>
              </w:rPr>
            </w:pPr>
            <w:r w:rsidRPr="000F34D6">
              <w:rPr>
                <w:rFonts w:ascii="Arial" w:eastAsia="Times New Roman" w:hAnsi="Arial" w:cs="Arial"/>
                <w:b/>
                <w:sz w:val="18"/>
                <w:szCs w:val="18"/>
                <w:highlight w:val="lightGray"/>
              </w:rPr>
              <w:t>EQUIPOTENTIAL BONDING *TO BE REVIEWED BY BUILDING DEPT.</w:t>
            </w:r>
          </w:p>
        </w:tc>
      </w:tr>
      <w:tr w:rsidR="00A90F23" w:rsidRPr="000F34D6" w14:paraId="0848C9A5" w14:textId="77777777" w:rsidTr="7A8309DC">
        <w:tc>
          <w:tcPr>
            <w:tcW w:w="1486" w:type="dxa"/>
            <w:tcBorders>
              <w:top w:val="single" w:sz="18" w:space="0" w:color="auto"/>
              <w:bottom w:val="single" w:sz="18" w:space="0" w:color="auto"/>
            </w:tcBorders>
          </w:tcPr>
          <w:p w14:paraId="0848C9A2" w14:textId="303F1870"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r w:rsidRPr="000F34D6">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r w:rsidRPr="000F34D6">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sidRPr="000F34D6">
                  <w:rPr>
                    <w:rFonts w:ascii="MS Gothic" w:eastAsia="MS Gothic" w:hAnsi="MS Gothic" w:cs="Arial" w:hint="eastAsia"/>
                    <w:sz w:val="18"/>
                    <w:szCs w:val="18"/>
                    <w:highlight w:val="lightGray"/>
                  </w:rPr>
                  <w:t>☐</w:t>
                </w:r>
              </w:sdtContent>
            </w:sdt>
          </w:p>
        </w:tc>
        <w:tc>
          <w:tcPr>
            <w:tcW w:w="1746" w:type="dxa"/>
            <w:tcBorders>
              <w:top w:val="single" w:sz="18" w:space="0" w:color="auto"/>
              <w:bottom w:val="single" w:sz="18" w:space="0" w:color="auto"/>
            </w:tcBorders>
          </w:tcPr>
          <w:p w14:paraId="0848C9A3" w14:textId="1BA780F9"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454.1.10.4.2</w:t>
            </w:r>
          </w:p>
        </w:tc>
        <w:tc>
          <w:tcPr>
            <w:tcW w:w="7563" w:type="dxa"/>
            <w:tcBorders>
              <w:top w:val="single" w:sz="18" w:space="0" w:color="auto"/>
              <w:bottom w:val="single" w:sz="18" w:space="0" w:color="auto"/>
            </w:tcBorders>
          </w:tcPr>
          <w:p w14:paraId="0848C9A4" w14:textId="5AC3553C" w:rsidR="00A90F23" w:rsidRPr="000F34D6" w:rsidRDefault="00A90F23" w:rsidP="00A90F23">
            <w:pPr>
              <w:tabs>
                <w:tab w:val="left" w:pos="6480"/>
                <w:tab w:val="left" w:pos="7920"/>
                <w:tab w:val="left" w:pos="8370"/>
              </w:tabs>
              <w:spacing w:beforeAutospacing="0" w:after="80"/>
              <w:rPr>
                <w:rFonts w:ascii="Arial" w:eastAsia="Times New Roman" w:hAnsi="Arial" w:cs="Arial"/>
                <w:sz w:val="18"/>
                <w:szCs w:val="18"/>
                <w:highlight w:val="lightGray"/>
              </w:rPr>
            </w:pPr>
            <w:r w:rsidRPr="000F34D6">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sidRPr="000F34D6">
              <w:rPr>
                <w:rFonts w:ascii="Arial" w:eastAsia="Times New Roman" w:hAnsi="Arial" w:cs="Arial"/>
                <w:i/>
                <w:iCs/>
                <w:sz w:val="18"/>
                <w:szCs w:val="18"/>
                <w:highlight w:val="lightGray"/>
              </w:rPr>
              <w:t>National Electrical Code</w:t>
            </w:r>
            <w:r w:rsidRPr="000F34D6">
              <w:rPr>
                <w:rFonts w:ascii="Arial" w:eastAsia="Times New Roman" w:hAnsi="Arial" w:cs="Arial"/>
                <w:sz w:val="18"/>
                <w:szCs w:val="18"/>
                <w:highlight w:val="lightGray"/>
              </w:rPr>
              <w:t>.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w:t>
            </w:r>
            <w:r w:rsidRPr="000F34D6">
              <w:rPr>
                <w:rFonts w:ascii="Arial" w:eastAsia="Times New Roman" w:hAnsi="Arial" w:cs="Arial"/>
                <w:sz w:val="18"/>
                <w:szCs w:val="18"/>
                <w:highlight w:val="lightGray"/>
                <w:vertAlign w:val="superscript"/>
              </w:rPr>
              <w:t>2</w:t>
            </w:r>
            <w:r w:rsidRPr="000F34D6">
              <w:rPr>
                <w:rFonts w:ascii="Arial" w:eastAsia="Times New Roman" w:hAnsi="Arial" w:cs="Arial"/>
                <w:sz w:val="18"/>
                <w:szCs w:val="18"/>
                <w:highlight w:val="lightGray"/>
              </w:rPr>
              <w:t xml:space="preserve">) of surface area to the pool water at all times. The conductive surface shall be located where it is not exposed to physical damage or dislodgement during usual pool activities, and it shall be bonded in accordance with Section 680.26(B) of the NFPA 70, </w:t>
            </w:r>
            <w:r w:rsidRPr="000F34D6">
              <w:rPr>
                <w:rFonts w:ascii="Arial" w:eastAsia="Times New Roman" w:hAnsi="Arial" w:cs="Arial"/>
                <w:i/>
                <w:iCs/>
                <w:sz w:val="18"/>
                <w:szCs w:val="18"/>
                <w:highlight w:val="lightGray"/>
              </w:rPr>
              <w:t>National Electrical Code.</w:t>
            </w:r>
            <w:r w:rsidRPr="000F34D6">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sidRPr="000F34D6">
              <w:rPr>
                <w:rFonts w:ascii="Arial" w:eastAsia="Times New Roman" w:hAnsi="Arial" w:cs="Arial"/>
                <w:i/>
                <w:iCs/>
                <w:sz w:val="18"/>
                <w:szCs w:val="18"/>
                <w:highlight w:val="lightGray"/>
              </w:rPr>
              <w:t>National Electrical Code</w:t>
            </w:r>
            <w:r w:rsidRPr="000F34D6">
              <w:rPr>
                <w:rFonts w:ascii="Arial" w:eastAsia="Times New Roman" w:hAnsi="Arial" w:cs="Arial"/>
                <w:sz w:val="18"/>
                <w:szCs w:val="18"/>
                <w:highlight w:val="lightGray"/>
              </w:rPr>
              <w:t>, shall be allowed.</w:t>
            </w:r>
          </w:p>
        </w:tc>
      </w:tr>
    </w:tbl>
    <w:p w14:paraId="0848CA8D" w14:textId="4F68EA42" w:rsidR="001D1B77" w:rsidRPr="000F34D6" w:rsidRDefault="001D1B77" w:rsidP="003B779C">
      <w:pPr>
        <w:tabs>
          <w:tab w:val="left" w:pos="6480"/>
          <w:tab w:val="left" w:pos="7920"/>
          <w:tab w:val="left" w:pos="8370"/>
        </w:tabs>
        <w:spacing w:before="0" w:beforeAutospacing="0" w:after="80"/>
        <w:rPr>
          <w:rFonts w:ascii="Arial" w:eastAsia="Times New Roman" w:hAnsi="Arial" w:cs="Arial"/>
          <w:sz w:val="18"/>
          <w:szCs w:val="18"/>
        </w:rPr>
      </w:pPr>
    </w:p>
    <w:p w14:paraId="06EFB87A" w14:textId="0D4C3617" w:rsidR="001D1B77" w:rsidRPr="000F34D6" w:rsidRDefault="001D1B77">
      <w:pPr>
        <w:rPr>
          <w:rFonts w:ascii="Arial" w:eastAsia="Times New Roman" w:hAnsi="Arial" w:cs="Arial"/>
          <w:sz w:val="18"/>
          <w:szCs w:val="18"/>
        </w:rPr>
      </w:pPr>
      <w:r w:rsidRPr="000F34D6">
        <w:rPr>
          <w:rFonts w:ascii="Arial" w:eastAsia="Times New Roman" w:hAnsi="Arial" w:cs="Arial"/>
          <w:sz w:val="18"/>
          <w:szCs w:val="18"/>
        </w:rPr>
        <w:br w:type="page"/>
      </w:r>
    </w:p>
    <w:p w14:paraId="185C9BA5" w14:textId="77777777" w:rsidR="001D1B77" w:rsidRPr="000F34D6" w:rsidRDefault="001D1B77" w:rsidP="001D1B77">
      <w:pPr>
        <w:tabs>
          <w:tab w:val="left" w:pos="6480"/>
          <w:tab w:val="left" w:pos="7920"/>
          <w:tab w:val="left" w:pos="8370"/>
        </w:tabs>
        <w:spacing w:before="0" w:beforeAutospacing="0" w:after="80"/>
        <w:jc w:val="right"/>
        <w:rPr>
          <w:rFonts w:ascii="Arial" w:eastAsia="Times New Roman" w:hAnsi="Arial" w:cs="Arial"/>
          <w:sz w:val="28"/>
          <w:szCs w:val="28"/>
        </w:rPr>
      </w:pPr>
      <w:r w:rsidRPr="000F34D6">
        <w:rPr>
          <w:rFonts w:ascii="Arial" w:eastAsia="Times New Roman" w:hAnsi="Arial" w:cs="Arial"/>
          <w:sz w:val="28"/>
          <w:szCs w:val="28"/>
        </w:rPr>
        <w:lastRenderedPageBreak/>
        <w:t>Appendix A</w:t>
      </w:r>
    </w:p>
    <w:p w14:paraId="33CBBDEB" w14:textId="77777777" w:rsidR="001D1B77" w:rsidRPr="000F34D6" w:rsidRDefault="001D1B77" w:rsidP="001D1B77">
      <w:pPr>
        <w:widowControl w:val="0"/>
        <w:autoSpaceDE w:val="0"/>
        <w:autoSpaceDN w:val="0"/>
        <w:spacing w:before="0" w:beforeAutospacing="0"/>
        <w:jc w:val="center"/>
        <w:rPr>
          <w:rFonts w:ascii="Arial" w:eastAsia="Arial" w:hAnsi="Arial" w:cs="Arial"/>
          <w:b/>
          <w:bCs/>
          <w:sz w:val="20"/>
          <w:szCs w:val="20"/>
          <w:u w:val="single"/>
          <w:lang w:bidi="en-US"/>
        </w:rPr>
      </w:pPr>
      <w:r w:rsidRPr="000F34D6">
        <w:rPr>
          <w:rFonts w:ascii="Arial" w:eastAsia="Arial" w:hAnsi="Arial" w:cs="Arial"/>
          <w:b/>
          <w:bCs/>
          <w:sz w:val="20"/>
          <w:szCs w:val="20"/>
          <w:u w:val="single"/>
          <w:lang w:bidi="en-US"/>
        </w:rPr>
        <w:t>STEPS REQUIRED TO DETERMINE CODE COMPLIANCE</w:t>
      </w:r>
    </w:p>
    <w:p w14:paraId="2A41A3F5" w14:textId="77777777" w:rsidR="001D1B77" w:rsidRPr="000F34D6" w:rsidRDefault="001D1B77" w:rsidP="001D1B77">
      <w:pPr>
        <w:widowControl w:val="0"/>
        <w:autoSpaceDE w:val="0"/>
        <w:autoSpaceDN w:val="0"/>
        <w:spacing w:before="0" w:beforeAutospacing="0"/>
        <w:ind w:left="720" w:hanging="720"/>
        <w:rPr>
          <w:rFonts w:ascii="Arial" w:eastAsia="Arial" w:hAnsi="Arial" w:cs="Arial"/>
          <w:lang w:bidi="en-US"/>
        </w:rPr>
      </w:pPr>
      <w:r w:rsidRPr="000F34D6">
        <w:rPr>
          <w:rFonts w:ascii="Arial" w:eastAsia="Arial" w:hAnsi="Arial" w:cs="Arial"/>
          <w:sz w:val="20"/>
          <w:szCs w:val="20"/>
          <w:lang w:bidi="en-US"/>
        </w:rPr>
        <w:t>1.</w:t>
      </w:r>
      <w:r w:rsidRPr="000F34D6">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333BC1B3" w14:textId="77777777" w:rsidR="001D1B77" w:rsidRPr="000F34D6" w:rsidRDefault="001D1B77" w:rsidP="001D1B77">
      <w:pPr>
        <w:widowControl w:val="0"/>
        <w:autoSpaceDE w:val="0"/>
        <w:autoSpaceDN w:val="0"/>
        <w:spacing w:before="0" w:beforeAutospacing="0"/>
        <w:ind w:left="720" w:hanging="720"/>
        <w:rPr>
          <w:rFonts w:ascii="Arial" w:eastAsia="Arial" w:hAnsi="Arial" w:cs="Arial"/>
          <w:sz w:val="10"/>
          <w:szCs w:val="10"/>
          <w:lang w:bidi="en-US"/>
        </w:rPr>
      </w:pPr>
    </w:p>
    <w:p w14:paraId="1682C5C0" w14:textId="77777777" w:rsidR="001D1B77" w:rsidRPr="000F34D6" w:rsidRDefault="001D1B77" w:rsidP="001D1B77">
      <w:pPr>
        <w:widowControl w:val="0"/>
        <w:autoSpaceDE w:val="0"/>
        <w:autoSpaceDN w:val="0"/>
        <w:spacing w:before="0" w:beforeAutospacing="0"/>
        <w:rPr>
          <w:rFonts w:ascii="Arial" w:eastAsia="Arial" w:hAnsi="Arial" w:cs="Arial"/>
          <w:lang w:bidi="en-US"/>
        </w:rPr>
      </w:pPr>
      <w:r w:rsidRPr="000F34D6">
        <w:rPr>
          <w:rFonts w:ascii="Arial" w:eastAsia="Arial" w:hAnsi="Arial" w:cs="Arial"/>
          <w:sz w:val="20"/>
          <w:szCs w:val="20"/>
          <w:lang w:bidi="en-US"/>
        </w:rPr>
        <w:t>2.</w:t>
      </w:r>
      <w:r w:rsidRPr="000F34D6">
        <w:rPr>
          <w:rFonts w:ascii="Arial" w:eastAsia="Arial" w:hAnsi="Arial" w:cs="Arial"/>
          <w:sz w:val="20"/>
          <w:szCs w:val="20"/>
          <w:lang w:bidi="en-US"/>
        </w:rPr>
        <w:tab/>
        <w:t>The cumulative BL count is spread across the cumulative total of four types of pools at a venue</w:t>
      </w:r>
    </w:p>
    <w:p w14:paraId="31E9026F" w14:textId="77777777" w:rsidR="001D1B77" w:rsidRPr="000F34D6" w:rsidRDefault="001D1B77" w:rsidP="001D1B77">
      <w:pPr>
        <w:widowControl w:val="0"/>
        <w:autoSpaceDE w:val="0"/>
        <w:autoSpaceDN w:val="0"/>
        <w:spacing w:before="0" w:beforeAutospacing="0"/>
        <w:rPr>
          <w:rFonts w:ascii="Arial" w:eastAsia="Arial" w:hAnsi="Arial" w:cs="Arial"/>
          <w:sz w:val="10"/>
          <w:szCs w:val="10"/>
          <w:lang w:bidi="en-US"/>
        </w:rPr>
      </w:pPr>
    </w:p>
    <w:p w14:paraId="530F3231" w14:textId="77777777" w:rsidR="001D1B77" w:rsidRPr="000F34D6" w:rsidRDefault="001D1B77" w:rsidP="001D1B77">
      <w:pPr>
        <w:widowControl w:val="0"/>
        <w:autoSpaceDE w:val="0"/>
        <w:autoSpaceDN w:val="0"/>
        <w:spacing w:before="0" w:beforeAutospacing="0"/>
        <w:ind w:left="720" w:hanging="720"/>
        <w:rPr>
          <w:rFonts w:ascii="Arial" w:eastAsia="Arial" w:hAnsi="Arial" w:cs="Arial"/>
          <w:sz w:val="20"/>
          <w:szCs w:val="20"/>
          <w:lang w:bidi="en-US"/>
        </w:rPr>
      </w:pPr>
      <w:r w:rsidRPr="000F34D6">
        <w:rPr>
          <w:rFonts w:ascii="Arial" w:eastAsia="Arial" w:hAnsi="Arial" w:cs="Arial"/>
          <w:sz w:val="20"/>
          <w:szCs w:val="20"/>
          <w:lang w:bidi="en-US"/>
        </w:rPr>
        <w:t>3.</w:t>
      </w:r>
      <w:r w:rsidRPr="000F34D6">
        <w:rPr>
          <w:rFonts w:ascii="Arial" w:eastAsia="Arial" w:hAnsi="Arial" w:cs="Arial"/>
          <w:sz w:val="20"/>
          <w:szCs w:val="20"/>
          <w:lang w:bidi="en-US"/>
        </w:rPr>
        <w:tab/>
        <w:t>The minimum cumulative pool surface area in sq. ft. &amp; the minimum cumulative flow rate in GPM are calculated from the required BL (spa pool’s area:BL ratio is still unique)</w:t>
      </w:r>
    </w:p>
    <w:p w14:paraId="090561CA" w14:textId="77777777" w:rsidR="001D1B77" w:rsidRPr="000F34D6" w:rsidRDefault="001D1B77" w:rsidP="001D1B77">
      <w:pPr>
        <w:widowControl w:val="0"/>
        <w:autoSpaceDE w:val="0"/>
        <w:autoSpaceDN w:val="0"/>
        <w:spacing w:before="0" w:beforeAutospacing="0"/>
        <w:ind w:left="720" w:hanging="720"/>
        <w:rPr>
          <w:rFonts w:ascii="Arial" w:eastAsia="Arial" w:hAnsi="Arial" w:cs="Arial"/>
          <w:sz w:val="10"/>
          <w:szCs w:val="10"/>
          <w:lang w:bidi="en-US"/>
        </w:rPr>
      </w:pPr>
    </w:p>
    <w:p w14:paraId="2E8529A6" w14:textId="77777777" w:rsidR="001D1B77" w:rsidRPr="000F34D6" w:rsidRDefault="001D1B77" w:rsidP="001D1B77">
      <w:pPr>
        <w:widowControl w:val="0"/>
        <w:autoSpaceDE w:val="0"/>
        <w:autoSpaceDN w:val="0"/>
        <w:spacing w:before="0" w:beforeAutospacing="0"/>
        <w:ind w:left="720" w:hanging="720"/>
        <w:rPr>
          <w:rFonts w:ascii="Arial" w:eastAsia="Arial" w:hAnsi="Arial" w:cs="Arial"/>
          <w:sz w:val="20"/>
          <w:szCs w:val="20"/>
          <w:lang w:bidi="en-US"/>
        </w:rPr>
      </w:pPr>
      <w:r w:rsidRPr="000F34D6">
        <w:rPr>
          <w:rFonts w:ascii="Arial" w:eastAsia="Arial" w:hAnsi="Arial" w:cs="Arial"/>
          <w:sz w:val="20"/>
          <w:szCs w:val="20"/>
          <w:lang w:bidi="en-US"/>
        </w:rPr>
        <w:t>4.</w:t>
      </w:r>
      <w:r w:rsidRPr="000F34D6">
        <w:rPr>
          <w:rFonts w:ascii="Arial" w:eastAsia="Arial" w:hAnsi="Arial" w:cs="Arial"/>
          <w:sz w:val="20"/>
          <w:szCs w:val="20"/>
          <w:lang w:bidi="en-US"/>
        </w:rPr>
        <w:tab/>
        <w:t>The cumulative pool(s) at a living unit venue must meet the size and the flow rate minimum calculated in step #3</w:t>
      </w:r>
    </w:p>
    <w:p w14:paraId="459B7FAC" w14:textId="77777777" w:rsidR="001D1B77" w:rsidRPr="000F34D6" w:rsidRDefault="001D1B77" w:rsidP="001D1B77">
      <w:pPr>
        <w:widowControl w:val="0"/>
        <w:autoSpaceDE w:val="0"/>
        <w:autoSpaceDN w:val="0"/>
        <w:spacing w:before="0" w:beforeAutospacing="0"/>
        <w:ind w:left="720" w:hanging="720"/>
        <w:rPr>
          <w:rFonts w:ascii="Arial" w:eastAsia="Arial" w:hAnsi="Arial" w:cs="Arial"/>
          <w:sz w:val="10"/>
          <w:szCs w:val="10"/>
          <w:lang w:bidi="en-US"/>
        </w:rPr>
      </w:pPr>
    </w:p>
    <w:p w14:paraId="797DD66D" w14:textId="77777777" w:rsidR="001D1B77" w:rsidRPr="000F34D6" w:rsidRDefault="001D1B77" w:rsidP="001D1B77">
      <w:pPr>
        <w:widowControl w:val="0"/>
        <w:autoSpaceDE w:val="0"/>
        <w:autoSpaceDN w:val="0"/>
        <w:spacing w:before="0" w:beforeAutospacing="0"/>
        <w:ind w:left="720" w:hanging="720"/>
        <w:rPr>
          <w:rFonts w:ascii="Arial" w:eastAsia="Arial" w:hAnsi="Arial" w:cs="Arial"/>
          <w:sz w:val="20"/>
          <w:szCs w:val="20"/>
          <w:lang w:bidi="en-US"/>
        </w:rPr>
      </w:pPr>
      <w:r w:rsidRPr="000F34D6">
        <w:rPr>
          <w:rFonts w:ascii="Arial" w:eastAsia="Arial" w:hAnsi="Arial" w:cs="Arial"/>
          <w:sz w:val="20"/>
          <w:szCs w:val="20"/>
          <w:lang w:bidi="en-US"/>
        </w:rPr>
        <w:t>5.</w:t>
      </w:r>
      <w:r w:rsidRPr="000F34D6">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6B9817D8" w14:textId="77777777" w:rsidR="001D1B77" w:rsidRPr="000F34D6" w:rsidRDefault="001D1B77" w:rsidP="001D1B77">
      <w:pPr>
        <w:widowControl w:val="0"/>
        <w:autoSpaceDE w:val="0"/>
        <w:autoSpaceDN w:val="0"/>
        <w:spacing w:before="0" w:beforeAutospacing="0"/>
        <w:rPr>
          <w:rFonts w:ascii="Arial" w:eastAsia="Arial" w:hAnsi="Arial" w:cs="Arial"/>
          <w:sz w:val="10"/>
          <w:szCs w:val="10"/>
          <w:lang w:bidi="en-US"/>
        </w:rPr>
      </w:pPr>
    </w:p>
    <w:p w14:paraId="44D7AA3C" w14:textId="77777777" w:rsidR="001D1B77" w:rsidRPr="000F34D6" w:rsidRDefault="001D1B77" w:rsidP="001D1B77">
      <w:pPr>
        <w:widowControl w:val="0"/>
        <w:autoSpaceDE w:val="0"/>
        <w:autoSpaceDN w:val="0"/>
        <w:spacing w:before="0" w:beforeAutospacing="0"/>
        <w:jc w:val="center"/>
        <w:rPr>
          <w:rFonts w:ascii="Arial" w:eastAsia="Times New Roman" w:hAnsi="Arial" w:cs="Arial"/>
          <w:b/>
          <w:bCs/>
          <w:sz w:val="20"/>
          <w:szCs w:val="20"/>
          <w:u w:val="single"/>
          <w:lang w:bidi="en-US"/>
        </w:rPr>
      </w:pPr>
      <w:r w:rsidRPr="000F34D6">
        <w:rPr>
          <w:rFonts w:ascii="Arial" w:eastAsia="Arial" w:hAnsi="Arial" w:cs="Arial"/>
          <w:b/>
          <w:bCs/>
          <w:sz w:val="20"/>
          <w:szCs w:val="20"/>
          <w:u w:val="single"/>
          <w:lang w:bidi="en-US"/>
        </w:rPr>
        <w:t>EXAMPLES</w:t>
      </w:r>
    </w:p>
    <w:p w14:paraId="20AAA7E0"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u w:val="single"/>
          <w:lang w:bidi="en-US"/>
        </w:rPr>
        <w:t>Transient Pool with 1,000 Living Units-</w:t>
      </w:r>
      <w:r w:rsidRPr="000F34D6">
        <w:rPr>
          <w:rFonts w:ascii="Arial" w:eastAsia="Arial" w:hAnsi="Arial" w:cs="Arial"/>
          <w:sz w:val="20"/>
          <w:szCs w:val="20"/>
          <w:lang w:bidi="en-US"/>
        </w:rPr>
        <w:t xml:space="preserve"> </w:t>
      </w:r>
    </w:p>
    <w:p w14:paraId="4DF6FB50" w14:textId="77777777" w:rsidR="001D1B77" w:rsidRPr="000F34D6" w:rsidRDefault="001D1B77" w:rsidP="001D1B77">
      <w:pPr>
        <w:widowControl w:val="0"/>
        <w:autoSpaceDE w:val="0"/>
        <w:autoSpaceDN w:val="0"/>
        <w:spacing w:before="0" w:beforeAutospacing="0"/>
        <w:rPr>
          <w:rFonts w:eastAsia="Arial"/>
          <w:sz w:val="20"/>
          <w:szCs w:val="20"/>
          <w:lang w:bidi="en-US"/>
        </w:rPr>
      </w:pPr>
      <w:r w:rsidRPr="000F34D6">
        <w:rPr>
          <w:rFonts w:ascii="Arial" w:eastAsia="Arial" w:hAnsi="Arial" w:cs="Arial"/>
          <w:sz w:val="20"/>
          <w:szCs w:val="20"/>
          <w:u w:val="single"/>
          <w:lang w:bidi="en-US"/>
        </w:rPr>
        <w:t>STEP 1</w:t>
      </w:r>
      <w:r w:rsidRPr="000F34D6">
        <w:rPr>
          <w:rFonts w:ascii="Arial" w:eastAsia="Arial" w:hAnsi="Arial" w:cs="Arial"/>
          <w:sz w:val="20"/>
          <w:szCs w:val="20"/>
          <w:lang w:bidi="en-US"/>
        </w:rPr>
        <w:t>:</w:t>
      </w:r>
    </w:p>
    <w:p w14:paraId="17141C15" w14:textId="77777777" w:rsidR="001D1B77" w:rsidRPr="000F34D6" w:rsidRDefault="001D1B77" w:rsidP="001D1B77">
      <w:pPr>
        <w:widowControl w:val="0"/>
        <w:autoSpaceDE w:val="0"/>
        <w:autoSpaceDN w:val="0"/>
        <w:spacing w:before="0" w:beforeAutospacing="0"/>
        <w:rPr>
          <w:rFonts w:ascii="Arial" w:eastAsia="Arial" w:hAnsi="Arial" w:cs="Arial"/>
          <w:sz w:val="10"/>
          <w:szCs w:val="10"/>
          <w:lang w:bidi="en-US"/>
        </w:rPr>
      </w:pPr>
    </w:p>
    <w:p w14:paraId="79861A4E"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1,000 / 5 = 200 Bather Load Minimum Required</w:t>
      </w:r>
    </w:p>
    <w:p w14:paraId="28AC29E2"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200 x 5 = 1,000 Gallons Per Minute Minimum Required Flowrate</w:t>
      </w:r>
    </w:p>
    <w:p w14:paraId="6FCF8D34"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200 x 20 = 4,000 Square Feet Water Surface Area Required</w:t>
      </w:r>
    </w:p>
    <w:p w14:paraId="0868F663" w14:textId="77777777" w:rsidR="001D1B77" w:rsidRPr="000F34D6" w:rsidRDefault="001D1B77" w:rsidP="001D1B77">
      <w:pPr>
        <w:widowControl w:val="0"/>
        <w:autoSpaceDE w:val="0"/>
        <w:autoSpaceDN w:val="0"/>
        <w:spacing w:before="0" w:beforeAutospacing="0"/>
        <w:rPr>
          <w:rFonts w:ascii="Arial" w:eastAsia="Arial" w:hAnsi="Arial" w:cs="Arial"/>
          <w:sz w:val="10"/>
          <w:szCs w:val="10"/>
          <w:lang w:bidi="en-US"/>
        </w:rPr>
      </w:pPr>
    </w:p>
    <w:p w14:paraId="3DC0D60F" w14:textId="77777777" w:rsidR="001D1B77" w:rsidRPr="000F34D6" w:rsidRDefault="001D1B77" w:rsidP="001D1B77">
      <w:pPr>
        <w:widowControl w:val="0"/>
        <w:autoSpaceDE w:val="0"/>
        <w:autoSpaceDN w:val="0"/>
        <w:spacing w:before="0" w:beforeAutospacing="0"/>
        <w:rPr>
          <w:rFonts w:ascii="Arial" w:eastAsia="Arial" w:hAnsi="Arial" w:cs="Arial"/>
          <w:i/>
          <w:sz w:val="20"/>
          <w:szCs w:val="20"/>
          <w:lang w:bidi="en-US"/>
        </w:rPr>
      </w:pPr>
      <w:r w:rsidRPr="000F34D6">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29E0C9BA" w14:textId="77777777" w:rsidR="001D1B77" w:rsidRPr="000F34D6" w:rsidRDefault="001D1B77" w:rsidP="001D1B77">
      <w:pPr>
        <w:widowControl w:val="0"/>
        <w:autoSpaceDE w:val="0"/>
        <w:autoSpaceDN w:val="0"/>
        <w:spacing w:before="0" w:beforeAutospacing="0"/>
        <w:rPr>
          <w:rFonts w:ascii="Arial" w:eastAsia="Arial" w:hAnsi="Arial" w:cs="Arial"/>
          <w:i/>
          <w:sz w:val="10"/>
          <w:szCs w:val="10"/>
          <w:lang w:bidi="en-US"/>
        </w:rPr>
      </w:pPr>
    </w:p>
    <w:p w14:paraId="2FA7BAF7"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u w:val="single"/>
          <w:lang w:bidi="en-US"/>
        </w:rPr>
        <w:t>STEP 2</w:t>
      </w:r>
      <w:r w:rsidRPr="000F34D6">
        <w:rPr>
          <w:rFonts w:ascii="Arial" w:eastAsia="Arial" w:hAnsi="Arial" w:cs="Arial"/>
          <w:sz w:val="20"/>
          <w:szCs w:val="20"/>
          <w:lang w:bidi="en-US"/>
        </w:rPr>
        <w:t>:</w:t>
      </w:r>
    </w:p>
    <w:p w14:paraId="50BC59C4" w14:textId="77777777" w:rsidR="001D1B77" w:rsidRPr="000F34D6" w:rsidRDefault="001D1B77" w:rsidP="001D1B77">
      <w:pPr>
        <w:widowControl w:val="0"/>
        <w:autoSpaceDE w:val="0"/>
        <w:autoSpaceDN w:val="0"/>
        <w:spacing w:before="0" w:beforeAutospacing="0"/>
        <w:rPr>
          <w:rFonts w:ascii="Arial" w:eastAsia="Arial" w:hAnsi="Arial" w:cs="Arial"/>
          <w:sz w:val="10"/>
          <w:szCs w:val="10"/>
          <w:lang w:bidi="en-US"/>
        </w:rPr>
      </w:pPr>
    </w:p>
    <w:p w14:paraId="64CC8B58"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u w:val="single"/>
          <w:lang w:bidi="en-US"/>
        </w:rPr>
        <w:t>150 Bathers for Pool</w:t>
      </w:r>
    </w:p>
    <w:p w14:paraId="160A9254"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150 x 5 = 750 Gallons Per Minute Flow required, 150 x 20 = 3,000 Square Feet Water Surface Area</w:t>
      </w:r>
    </w:p>
    <w:p w14:paraId="2E9C4E73" w14:textId="77777777" w:rsidR="001D1B77" w:rsidRPr="000F34D6" w:rsidRDefault="001D1B77" w:rsidP="001D1B77">
      <w:pPr>
        <w:widowControl w:val="0"/>
        <w:autoSpaceDE w:val="0"/>
        <w:autoSpaceDN w:val="0"/>
        <w:spacing w:before="0" w:beforeAutospacing="0"/>
        <w:rPr>
          <w:rFonts w:ascii="Arial" w:eastAsia="Arial" w:hAnsi="Arial" w:cs="Arial"/>
          <w:sz w:val="10"/>
          <w:szCs w:val="10"/>
          <w:u w:val="single"/>
          <w:lang w:bidi="en-US"/>
        </w:rPr>
      </w:pPr>
    </w:p>
    <w:p w14:paraId="3D7A5284"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u w:val="single"/>
          <w:lang w:bidi="en-US"/>
        </w:rPr>
        <w:t>10 Bathers for Spa</w:t>
      </w:r>
    </w:p>
    <w:p w14:paraId="18BC6966" w14:textId="77777777" w:rsidR="001D1B77" w:rsidRPr="000F34D6" w:rsidRDefault="001D1B77" w:rsidP="001D1B77">
      <w:pPr>
        <w:widowControl w:val="0"/>
        <w:autoSpaceDE w:val="0"/>
        <w:autoSpaceDN w:val="0"/>
        <w:spacing w:before="0" w:beforeAutospacing="0"/>
        <w:rPr>
          <w:rFonts w:ascii="Arial" w:eastAsia="Arial" w:hAnsi="Arial" w:cs="Arial"/>
          <w:lang w:bidi="en-US"/>
        </w:rPr>
      </w:pPr>
      <w:r w:rsidRPr="000F34D6">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0F24208F" w14:textId="77777777" w:rsidR="001D1B77" w:rsidRPr="000F34D6" w:rsidRDefault="001D1B77" w:rsidP="001D1B77">
      <w:pPr>
        <w:widowControl w:val="0"/>
        <w:autoSpaceDE w:val="0"/>
        <w:autoSpaceDN w:val="0"/>
        <w:spacing w:before="0" w:beforeAutospacing="0"/>
        <w:rPr>
          <w:rFonts w:ascii="Arial" w:eastAsia="Arial" w:hAnsi="Arial" w:cs="Arial"/>
          <w:sz w:val="10"/>
          <w:szCs w:val="10"/>
          <w:u w:val="single"/>
          <w:lang w:bidi="en-US"/>
        </w:rPr>
      </w:pPr>
    </w:p>
    <w:p w14:paraId="7801D1C2"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u w:val="single"/>
          <w:lang w:bidi="en-US"/>
        </w:rPr>
        <w:t>40 Bathers for IWF</w:t>
      </w:r>
    </w:p>
    <w:p w14:paraId="78D8E813"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344C109F" w14:textId="77777777" w:rsidR="001D1B77" w:rsidRPr="000F34D6" w:rsidRDefault="001D1B77" w:rsidP="001D1B77">
      <w:pPr>
        <w:widowControl w:val="0"/>
        <w:autoSpaceDE w:val="0"/>
        <w:autoSpaceDN w:val="0"/>
        <w:spacing w:before="0" w:beforeAutospacing="0"/>
        <w:rPr>
          <w:rFonts w:ascii="Arial" w:eastAsia="Arial" w:hAnsi="Arial" w:cs="Arial"/>
          <w:sz w:val="10"/>
          <w:szCs w:val="10"/>
          <w:lang w:bidi="en-US"/>
        </w:rPr>
      </w:pPr>
    </w:p>
    <w:p w14:paraId="65267701"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u w:val="single"/>
          <w:lang w:bidi="en-US"/>
        </w:rPr>
        <w:t>Non-Transient Pool with 1,500 Living Units-</w:t>
      </w:r>
      <w:r w:rsidRPr="000F34D6">
        <w:rPr>
          <w:rFonts w:ascii="Arial" w:eastAsia="Arial" w:hAnsi="Arial" w:cs="Arial"/>
          <w:sz w:val="20"/>
          <w:szCs w:val="20"/>
          <w:lang w:bidi="en-US"/>
        </w:rPr>
        <w:t xml:space="preserve"> </w:t>
      </w:r>
      <w:r w:rsidRPr="000F34D6">
        <w:rPr>
          <w:rFonts w:ascii="Arial" w:eastAsia="Arial" w:hAnsi="Arial" w:cs="Arial"/>
          <w:sz w:val="20"/>
          <w:szCs w:val="20"/>
          <w:u w:val="single"/>
          <w:lang w:bidi="en-US"/>
        </w:rPr>
        <w:t>STEP 1:</w:t>
      </w:r>
    </w:p>
    <w:p w14:paraId="0FB05A00"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1,500 / 7 = 214.28 Bather Load Minimum Required</w:t>
      </w:r>
    </w:p>
    <w:p w14:paraId="7B797668"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214.28 x 5 = 1,071.4 Gallons Per Minute Minimum Required Flowrate</w:t>
      </w:r>
    </w:p>
    <w:p w14:paraId="7DC06DC3"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214.28 x 20 = 4,285.6 Square Feet Water Surface Area Required</w:t>
      </w:r>
    </w:p>
    <w:p w14:paraId="5A3FC6F4" w14:textId="77777777" w:rsidR="001D1B77" w:rsidRPr="000F34D6" w:rsidRDefault="001D1B77" w:rsidP="001D1B77">
      <w:pPr>
        <w:widowControl w:val="0"/>
        <w:autoSpaceDE w:val="0"/>
        <w:autoSpaceDN w:val="0"/>
        <w:spacing w:before="0" w:beforeAutospacing="0"/>
        <w:rPr>
          <w:rFonts w:ascii="Arial" w:eastAsia="Arial" w:hAnsi="Arial" w:cs="Arial"/>
          <w:sz w:val="10"/>
          <w:szCs w:val="10"/>
          <w:lang w:bidi="en-US"/>
        </w:rPr>
      </w:pPr>
    </w:p>
    <w:p w14:paraId="5BC054E2" w14:textId="77777777" w:rsidR="001D1B77" w:rsidRPr="000F34D6" w:rsidRDefault="001D1B77" w:rsidP="001D1B77">
      <w:pPr>
        <w:widowControl w:val="0"/>
        <w:autoSpaceDE w:val="0"/>
        <w:autoSpaceDN w:val="0"/>
        <w:spacing w:before="0" w:beforeAutospacing="0"/>
        <w:rPr>
          <w:rFonts w:ascii="Arial" w:eastAsia="Arial" w:hAnsi="Arial" w:cs="Arial"/>
          <w:i/>
          <w:sz w:val="20"/>
          <w:szCs w:val="20"/>
          <w:lang w:bidi="en-US"/>
        </w:rPr>
      </w:pPr>
      <w:r w:rsidRPr="000F34D6">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7C853E8F" w14:textId="77777777" w:rsidR="001D1B77" w:rsidRPr="000F34D6" w:rsidRDefault="001D1B77" w:rsidP="001D1B77">
      <w:pPr>
        <w:widowControl w:val="0"/>
        <w:autoSpaceDE w:val="0"/>
        <w:autoSpaceDN w:val="0"/>
        <w:spacing w:before="0" w:beforeAutospacing="0"/>
        <w:rPr>
          <w:rFonts w:ascii="Arial" w:eastAsia="Arial" w:hAnsi="Arial" w:cs="Arial"/>
          <w:i/>
          <w:sz w:val="10"/>
          <w:szCs w:val="10"/>
          <w:lang w:bidi="en-US"/>
        </w:rPr>
      </w:pPr>
    </w:p>
    <w:p w14:paraId="1EBDF9B3"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u w:val="single"/>
          <w:lang w:bidi="en-US"/>
        </w:rPr>
        <w:t>STEP 2:</w:t>
      </w:r>
    </w:p>
    <w:p w14:paraId="79210457" w14:textId="77777777" w:rsidR="001D1B77" w:rsidRPr="000F34D6" w:rsidRDefault="001D1B77" w:rsidP="001D1B77">
      <w:pPr>
        <w:widowControl w:val="0"/>
        <w:autoSpaceDE w:val="0"/>
        <w:autoSpaceDN w:val="0"/>
        <w:spacing w:before="0" w:beforeAutospacing="0"/>
        <w:rPr>
          <w:rFonts w:ascii="Arial" w:eastAsia="Arial" w:hAnsi="Arial" w:cs="Arial"/>
          <w:sz w:val="10"/>
          <w:szCs w:val="10"/>
          <w:lang w:bidi="en-US"/>
        </w:rPr>
      </w:pPr>
    </w:p>
    <w:p w14:paraId="02B08647"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u w:val="single"/>
          <w:lang w:bidi="en-US"/>
        </w:rPr>
        <w:t>120 Bathers Family Pool</w:t>
      </w:r>
    </w:p>
    <w:p w14:paraId="491C1142"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120 x 5 = 600 Gallons Per Minute Flow required, 150 x 20 = 2,400 Square Feet Water Surface Area</w:t>
      </w:r>
    </w:p>
    <w:p w14:paraId="54CEE50C" w14:textId="77777777" w:rsidR="001D1B77" w:rsidRPr="000F34D6" w:rsidRDefault="001D1B77" w:rsidP="001D1B77">
      <w:pPr>
        <w:widowControl w:val="0"/>
        <w:autoSpaceDE w:val="0"/>
        <w:autoSpaceDN w:val="0"/>
        <w:spacing w:before="0" w:beforeAutospacing="0"/>
        <w:rPr>
          <w:rFonts w:ascii="Arial" w:eastAsia="Arial" w:hAnsi="Arial" w:cs="Arial"/>
          <w:sz w:val="10"/>
          <w:szCs w:val="10"/>
          <w:u w:val="single"/>
          <w:lang w:bidi="en-US"/>
        </w:rPr>
      </w:pPr>
    </w:p>
    <w:p w14:paraId="2035E690"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u w:val="single"/>
          <w:lang w:bidi="en-US"/>
        </w:rPr>
        <w:t>45 Bathers Lap Pool</w:t>
      </w:r>
    </w:p>
    <w:p w14:paraId="4EDAD6B0"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45 x 5 = 225 Gallons Per Minute Flow required, 45 x 20 = 900 Square Feet Water Surface Area</w:t>
      </w:r>
    </w:p>
    <w:p w14:paraId="3C6AF681" w14:textId="77777777" w:rsidR="001D1B77" w:rsidRPr="000F34D6" w:rsidRDefault="001D1B77" w:rsidP="001D1B77">
      <w:pPr>
        <w:widowControl w:val="0"/>
        <w:autoSpaceDE w:val="0"/>
        <w:autoSpaceDN w:val="0"/>
        <w:spacing w:before="0" w:beforeAutospacing="0"/>
        <w:rPr>
          <w:rFonts w:ascii="Arial" w:eastAsia="Arial" w:hAnsi="Arial" w:cs="Arial"/>
          <w:sz w:val="10"/>
          <w:szCs w:val="10"/>
          <w:u w:val="single"/>
          <w:lang w:bidi="en-US"/>
        </w:rPr>
      </w:pPr>
    </w:p>
    <w:p w14:paraId="6E7F8129" w14:textId="77777777" w:rsidR="001D1B77" w:rsidRPr="000F34D6" w:rsidRDefault="001D1B77" w:rsidP="001D1B77">
      <w:pPr>
        <w:widowControl w:val="0"/>
        <w:autoSpaceDE w:val="0"/>
        <w:autoSpaceDN w:val="0"/>
        <w:spacing w:before="0" w:beforeAutospacing="0"/>
        <w:rPr>
          <w:rFonts w:ascii="Arial" w:eastAsia="Arial" w:hAnsi="Arial" w:cs="Arial"/>
          <w:sz w:val="20"/>
          <w:szCs w:val="20"/>
          <w:u w:val="single"/>
          <w:lang w:bidi="en-US"/>
        </w:rPr>
      </w:pPr>
      <w:r w:rsidRPr="000F34D6">
        <w:rPr>
          <w:rFonts w:ascii="Arial" w:eastAsia="Arial" w:hAnsi="Arial" w:cs="Arial"/>
          <w:sz w:val="20"/>
          <w:szCs w:val="20"/>
          <w:u w:val="single"/>
          <w:lang w:bidi="en-US"/>
        </w:rPr>
        <w:t>10 Bathers Spa</w:t>
      </w:r>
    </w:p>
    <w:p w14:paraId="2C8AFAFB"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6ACB370A" w14:textId="77777777" w:rsidR="001D1B77" w:rsidRPr="000F34D6" w:rsidRDefault="001D1B77" w:rsidP="001D1B77">
      <w:pPr>
        <w:widowControl w:val="0"/>
        <w:autoSpaceDE w:val="0"/>
        <w:autoSpaceDN w:val="0"/>
        <w:spacing w:before="0" w:beforeAutospacing="0"/>
        <w:rPr>
          <w:rFonts w:ascii="Arial" w:eastAsia="Arial" w:hAnsi="Arial" w:cs="Arial"/>
          <w:sz w:val="10"/>
          <w:szCs w:val="10"/>
          <w:u w:val="single"/>
          <w:lang w:bidi="en-US"/>
        </w:rPr>
      </w:pPr>
    </w:p>
    <w:p w14:paraId="110B5BE5"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u w:val="single"/>
          <w:lang w:bidi="en-US"/>
        </w:rPr>
        <w:t>40 Bathers for IWF</w:t>
      </w:r>
    </w:p>
    <w:p w14:paraId="7BD10AF9"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1D9EE7CC" w14:textId="77777777" w:rsidR="001D1B77" w:rsidRPr="000F34D6" w:rsidRDefault="001D1B77" w:rsidP="001D1B77">
      <w:pPr>
        <w:widowControl w:val="0"/>
        <w:autoSpaceDE w:val="0"/>
        <w:autoSpaceDN w:val="0"/>
        <w:spacing w:before="0" w:beforeAutospacing="0"/>
        <w:rPr>
          <w:rFonts w:ascii="Arial" w:eastAsia="Arial" w:hAnsi="Arial" w:cs="Arial"/>
          <w:sz w:val="10"/>
          <w:szCs w:val="10"/>
          <w:lang w:bidi="en-US"/>
        </w:rPr>
      </w:pPr>
    </w:p>
    <w:p w14:paraId="742F41F7" w14:textId="77777777" w:rsidR="001D1B77" w:rsidRPr="000F34D6" w:rsidRDefault="001D1B77" w:rsidP="001D1B77">
      <w:pPr>
        <w:widowControl w:val="0"/>
        <w:autoSpaceDE w:val="0"/>
        <w:autoSpaceDN w:val="0"/>
        <w:spacing w:before="0" w:beforeAutospacing="0"/>
        <w:rPr>
          <w:rFonts w:ascii="Arial" w:eastAsia="Arial" w:hAnsi="Arial" w:cs="Arial"/>
          <w:sz w:val="20"/>
          <w:szCs w:val="20"/>
          <w:lang w:bidi="en-US"/>
        </w:rPr>
      </w:pPr>
      <w:r w:rsidRPr="000F34D6">
        <w:rPr>
          <w:rFonts w:ascii="Arial" w:eastAsia="Arial" w:hAnsi="Arial" w:cs="Arial"/>
          <w:sz w:val="20"/>
          <w:szCs w:val="20"/>
          <w:lang w:bidi="en-US"/>
        </w:rPr>
        <w:t>Note:</w:t>
      </w:r>
    </w:p>
    <w:p w14:paraId="6A94AEFF" w14:textId="4377548C" w:rsidR="001D1B77" w:rsidRPr="000F34D6" w:rsidRDefault="001D1B77" w:rsidP="001D1B77">
      <w:pPr>
        <w:widowControl w:val="0"/>
        <w:autoSpaceDE w:val="0"/>
        <w:autoSpaceDN w:val="0"/>
        <w:spacing w:before="0" w:beforeAutospacing="0"/>
        <w:rPr>
          <w:rFonts w:ascii="Arial" w:eastAsia="Times New Roman" w:hAnsi="Arial" w:cs="Arial"/>
          <w:sz w:val="40"/>
          <w:szCs w:val="40"/>
          <w:lang w:bidi="en-US"/>
        </w:rPr>
      </w:pPr>
      <w:r w:rsidRPr="000F34D6">
        <w:rPr>
          <w:rFonts w:ascii="Arial" w:eastAsia="Arial" w:hAnsi="Arial" w:cs="Arial"/>
          <w:sz w:val="20"/>
          <w:szCs w:val="20"/>
          <w:lang w:bidi="en-US"/>
        </w:rPr>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sectPr w:rsidR="001D1B77" w:rsidRPr="000F34D6" w:rsidSect="00D715BD">
      <w:headerReference w:type="default" r:id="rId13"/>
      <w:footerReference w:type="default" r:id="rId14"/>
      <w:headerReference w:type="first" r:id="rId15"/>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B5AB5" w14:textId="77777777" w:rsidR="00B80652" w:rsidRDefault="00B80652" w:rsidP="00EE4618">
      <w:pPr>
        <w:spacing w:before="0"/>
      </w:pPr>
      <w:r>
        <w:separator/>
      </w:r>
    </w:p>
  </w:endnote>
  <w:endnote w:type="continuationSeparator" w:id="0">
    <w:p w14:paraId="0C497CFF" w14:textId="77777777" w:rsidR="00B80652" w:rsidRDefault="00B80652" w:rsidP="00EE4618">
      <w:pPr>
        <w:spacing w:before="0"/>
      </w:pPr>
      <w:r>
        <w:continuationSeparator/>
      </w:r>
    </w:p>
  </w:endnote>
  <w:endnote w:type="continuationNotice" w:id="1">
    <w:p w14:paraId="769B9BEB" w14:textId="77777777" w:rsidR="00B80652" w:rsidRDefault="00B8065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7833"/>
      <w:docPartObj>
        <w:docPartGallery w:val="Page Numbers (Bottom of Page)"/>
        <w:docPartUnique/>
      </w:docPartObj>
    </w:sdtPr>
    <w:sdtEndPr>
      <w:rPr>
        <w:noProof/>
      </w:rPr>
    </w:sdtEndPr>
    <w:sdtContent>
      <w:p w14:paraId="0848CA9B" w14:textId="16A0A15B" w:rsidR="00B80652" w:rsidRDefault="00B80652">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B80652" w:rsidRDefault="00B80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4D03E" w14:textId="77777777" w:rsidR="00B80652" w:rsidRDefault="00B80652" w:rsidP="00EE4618">
      <w:pPr>
        <w:spacing w:before="0"/>
      </w:pPr>
      <w:r>
        <w:separator/>
      </w:r>
    </w:p>
  </w:footnote>
  <w:footnote w:type="continuationSeparator" w:id="0">
    <w:p w14:paraId="7E0B2769" w14:textId="77777777" w:rsidR="00B80652" w:rsidRDefault="00B80652" w:rsidP="00EE4618">
      <w:pPr>
        <w:spacing w:before="0"/>
      </w:pPr>
      <w:r>
        <w:continuationSeparator/>
      </w:r>
    </w:p>
  </w:footnote>
  <w:footnote w:type="continuationNotice" w:id="1">
    <w:p w14:paraId="02B1A216" w14:textId="77777777" w:rsidR="00B80652" w:rsidRDefault="00B8065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6" w14:textId="77777777" w:rsidR="00B80652" w:rsidRPr="0010268F" w:rsidRDefault="00B80652" w:rsidP="0010268F">
    <w:pPr>
      <w:tabs>
        <w:tab w:val="left" w:pos="8370"/>
      </w:tabs>
      <w:spacing w:before="0" w:beforeAutospacing="0"/>
      <w:rPr>
        <w:rFonts w:ascii="Arial" w:eastAsia="Times New Roman" w:hAnsi="Arial" w:cs="Arial"/>
        <w:b/>
        <w:sz w:val="18"/>
        <w:szCs w:val="18"/>
      </w:rPr>
    </w:pPr>
  </w:p>
  <w:p w14:paraId="62C37AA1" w14:textId="2A85DBA4" w:rsidR="00B80652" w:rsidRDefault="00B80652" w:rsidP="001A20C2">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 LIST – </w:t>
    </w:r>
    <w:r>
      <w:rPr>
        <w:rFonts w:ascii="Arial" w:eastAsia="Times New Roman" w:hAnsi="Arial" w:cs="Arial"/>
        <w:b/>
        <w:sz w:val="18"/>
        <w:szCs w:val="18"/>
      </w:rPr>
      <w:t>PUBLIC IWF</w:t>
    </w:r>
    <w:r w:rsidRPr="001A20C2">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10790"/>
    </w:tblGrid>
    <w:tr w:rsidR="00B80652" w:rsidRPr="0010268F" w14:paraId="0848CA99" w14:textId="77777777" w:rsidTr="00DC76E9">
      <w:tc>
        <w:tcPr>
          <w:tcW w:w="10790" w:type="dxa"/>
        </w:tcPr>
        <w:p w14:paraId="0848CA98" w14:textId="0698B45C" w:rsidR="00B80652" w:rsidRPr="0010268F" w:rsidRDefault="00B80652"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r>
  </w:tbl>
  <w:p w14:paraId="0848CA9A" w14:textId="77777777" w:rsidR="00B80652" w:rsidRPr="00DF484E" w:rsidRDefault="00B80652"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8CA9D" w14:textId="77777777" w:rsidR="00B80652" w:rsidRPr="00EE4618" w:rsidRDefault="00B80652" w:rsidP="00D715BD">
    <w:pPr>
      <w:spacing w:before="0" w:beforeAutospacing="0" w:line="204" w:lineRule="auto"/>
      <w:jc w:val="center"/>
      <w:rPr>
        <w:rFonts w:ascii="Arial" w:eastAsia="Times New Roman" w:hAnsi="Arial" w:cs="Arial"/>
        <w:b/>
        <w:sz w:val="18"/>
        <w:szCs w:val="18"/>
      </w:rPr>
    </w:pPr>
  </w:p>
  <w:p w14:paraId="0848CA9F" w14:textId="0F52057D" w:rsidR="00B80652" w:rsidRPr="0010268F" w:rsidRDefault="00B80652" w:rsidP="00D715BD">
    <w:pPr>
      <w:tabs>
        <w:tab w:val="left" w:pos="837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Pr>
        <w:rFonts w:ascii="Arial" w:eastAsia="Times New Roman" w:hAnsi="Arial" w:cs="Arial"/>
        <w:b/>
        <w:sz w:val="18"/>
        <w:szCs w:val="18"/>
      </w:rPr>
      <w:t>PUBLIC IWF</w:t>
    </w:r>
    <w:r w:rsidRPr="0010268F">
      <w:rPr>
        <w:rFonts w:ascii="Arial" w:eastAsia="Times New Roman" w:hAnsi="Arial" w:cs="Arial"/>
        <w:b/>
        <w:sz w:val="18"/>
        <w:szCs w:val="18"/>
      </w:rPr>
      <w:t xml:space="preserve"> </w:t>
    </w:r>
    <w:bookmarkStart w:id="1" w:name="_Hlk59444136"/>
    <w:r w:rsidRPr="0010268F">
      <w:rPr>
        <w:rFonts w:ascii="Arial" w:eastAsia="Times New Roman" w:hAnsi="Arial" w:cs="Arial"/>
        <w:b/>
        <w:sz w:val="18"/>
        <w:szCs w:val="18"/>
      </w:rPr>
      <w:t xml:space="preserve">–DOH / BOAF version </w:t>
    </w:r>
    <w:bookmarkEnd w:id="1"/>
    <w:r w:rsidR="00A7430C" w:rsidRPr="00A7430C">
      <w:rPr>
        <w:rFonts w:ascii="Arial" w:eastAsia="Times New Roman" w:hAnsi="Arial" w:cs="Arial"/>
        <w:b/>
        <w:sz w:val="18"/>
        <w:szCs w:val="18"/>
      </w:rPr>
      <w:t>12/31/2020 Effective (1/1/2021) 1/5/21 update</w:t>
    </w:r>
  </w:p>
  <w:tbl>
    <w:tblPr>
      <w:tblStyle w:val="TableGrid"/>
      <w:tblW w:w="0" w:type="auto"/>
      <w:tblLook w:val="04A0" w:firstRow="1" w:lastRow="0" w:firstColumn="1" w:lastColumn="0" w:noHBand="0" w:noVBand="1"/>
    </w:tblPr>
    <w:tblGrid>
      <w:gridCol w:w="5575"/>
      <w:gridCol w:w="1080"/>
      <w:gridCol w:w="1260"/>
      <w:gridCol w:w="1350"/>
      <w:gridCol w:w="1525"/>
    </w:tblGrid>
    <w:tr w:rsidR="00B80652" w:rsidRPr="0010268F" w14:paraId="0848CAA1" w14:textId="77777777" w:rsidTr="00DC76E9">
      <w:tc>
        <w:tcPr>
          <w:tcW w:w="10790" w:type="dxa"/>
          <w:gridSpan w:val="5"/>
        </w:tcPr>
        <w:p w14:paraId="0848CAA0" w14:textId="77777777" w:rsidR="00B80652" w:rsidRPr="0010268F" w:rsidRDefault="00B80652"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Date:</w:t>
          </w:r>
        </w:p>
      </w:tc>
    </w:tr>
    <w:tr w:rsidR="00B80652" w:rsidRPr="0010268F" w14:paraId="0848CAA4" w14:textId="77777777" w:rsidTr="00DC76E9">
      <w:tc>
        <w:tcPr>
          <w:tcW w:w="5575" w:type="dxa"/>
        </w:tcPr>
        <w:p w14:paraId="0848CAA2" w14:textId="11B7F476" w:rsidR="00B80652" w:rsidRPr="0010268F" w:rsidRDefault="00B80652"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County:</w:t>
          </w:r>
          <w:r>
            <w:rPr>
              <w:rFonts w:ascii="Arial" w:eastAsia="Times New Roman" w:hAnsi="Arial" w:cs="Arial"/>
              <w:sz w:val="18"/>
              <w:szCs w:val="18"/>
            </w:rPr>
            <w:t xml:space="preserve"> </w:t>
          </w:r>
        </w:p>
      </w:tc>
      <w:tc>
        <w:tcPr>
          <w:tcW w:w="5215" w:type="dxa"/>
          <w:gridSpan w:val="4"/>
        </w:tcPr>
        <w:p w14:paraId="0848CAA3" w14:textId="70DA1C34" w:rsidR="00B80652" w:rsidRPr="0010268F" w:rsidRDefault="00B80652"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Permit#</w:t>
          </w:r>
          <w:r>
            <w:rPr>
              <w:rFonts w:ascii="Arial" w:eastAsia="Times New Roman" w:hAnsi="Arial" w:cs="Arial"/>
              <w:sz w:val="18"/>
              <w:szCs w:val="18"/>
            </w:rPr>
            <w:t xml:space="preserve"> </w:t>
          </w:r>
        </w:p>
      </w:tc>
    </w:tr>
    <w:tr w:rsidR="00B80652" w:rsidRPr="0010268F" w14:paraId="0848CAA6" w14:textId="77777777" w:rsidTr="00DC76E9">
      <w:tc>
        <w:tcPr>
          <w:tcW w:w="10790" w:type="dxa"/>
          <w:gridSpan w:val="5"/>
        </w:tcPr>
        <w:p w14:paraId="0848CAA5" w14:textId="4CEEAE93" w:rsidR="00B80652" w:rsidRPr="0010268F" w:rsidRDefault="00B80652"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r>
    <w:tr w:rsidR="00B80652" w:rsidRPr="0010268F" w14:paraId="0848CAA8" w14:textId="77777777" w:rsidTr="00DC76E9">
      <w:tc>
        <w:tcPr>
          <w:tcW w:w="10790" w:type="dxa"/>
          <w:gridSpan w:val="5"/>
        </w:tcPr>
        <w:p w14:paraId="0848CAA7" w14:textId="59EBF08B" w:rsidR="00B80652" w:rsidRPr="0010268F" w:rsidRDefault="00B80652" w:rsidP="00D715BD">
          <w:pPr>
            <w:tabs>
              <w:tab w:val="left" w:pos="8370"/>
            </w:tabs>
            <w:spacing w:beforeAutospacing="0"/>
            <w:rPr>
              <w:rFonts w:ascii="Arial" w:eastAsia="Times New Roman" w:hAnsi="Arial" w:cs="Arial"/>
              <w:b/>
              <w:sz w:val="18"/>
              <w:szCs w:val="18"/>
            </w:rPr>
          </w:pPr>
          <w:r w:rsidRPr="0010268F">
            <w:rPr>
              <w:rFonts w:ascii="Arial" w:eastAsia="Times New Roman" w:hAnsi="Arial" w:cs="Arial"/>
              <w:sz w:val="18"/>
              <w:szCs w:val="18"/>
            </w:rPr>
            <w:t>Reviewed by:</w:t>
          </w:r>
          <w:r>
            <w:rPr>
              <w:rFonts w:ascii="Arial" w:eastAsia="Times New Roman" w:hAnsi="Arial" w:cs="Arial"/>
              <w:sz w:val="18"/>
              <w:szCs w:val="18"/>
            </w:rPr>
            <w:t xml:space="preserve"> </w:t>
          </w:r>
        </w:p>
      </w:tc>
    </w:tr>
    <w:tr w:rsidR="00B80652" w:rsidRPr="0010268F" w14:paraId="0848CAAD" w14:textId="77777777" w:rsidTr="00DC76E9">
      <w:tc>
        <w:tcPr>
          <w:tcW w:w="6655" w:type="dxa"/>
          <w:gridSpan w:val="2"/>
        </w:tcPr>
        <w:p w14:paraId="0848CAA9" w14:textId="3A4D0467" w:rsidR="00B80652" w:rsidRPr="0010268F" w:rsidRDefault="00B80652"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Engineer:</w:t>
          </w:r>
          <w:r>
            <w:rPr>
              <w:rFonts w:ascii="Arial" w:eastAsia="Times New Roman" w:hAnsi="Arial" w:cs="Arial"/>
              <w:sz w:val="18"/>
              <w:szCs w:val="18"/>
            </w:rPr>
            <w:t xml:space="preserve"> </w:t>
          </w:r>
        </w:p>
      </w:tc>
      <w:tc>
        <w:tcPr>
          <w:tcW w:w="1260" w:type="dxa"/>
        </w:tcPr>
        <w:p w14:paraId="0848CAAA" w14:textId="3311D9BD" w:rsidR="00B80652" w:rsidRPr="0010268F" w:rsidRDefault="00B80652"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 xml:space="preserve">Original </w:t>
          </w:r>
          <w:sdt>
            <w:sdtPr>
              <w:rPr>
                <w:rFonts w:ascii="Arial" w:eastAsia="Times New Roman" w:hAnsi="Arial" w:cs="Arial"/>
                <w:sz w:val="18"/>
                <w:szCs w:val="18"/>
              </w:rPr>
              <w:id w:val="1214304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350" w:type="dxa"/>
        </w:tcPr>
        <w:p w14:paraId="0848CAAB" w14:textId="77777777" w:rsidR="00B80652" w:rsidRPr="0010268F" w:rsidRDefault="00B80652"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Revision</w:t>
          </w:r>
          <w:sdt>
            <w:sdtPr>
              <w:rPr>
                <w:rFonts w:ascii="Arial" w:eastAsia="Times New Roman" w:hAnsi="Arial" w:cs="Arial"/>
                <w:sz w:val="18"/>
                <w:szCs w:val="18"/>
              </w:rPr>
              <w:id w:val="-1608031307"/>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c>
        <w:tcPr>
          <w:tcW w:w="1525" w:type="dxa"/>
        </w:tcPr>
        <w:p w14:paraId="0848CAAC" w14:textId="77777777" w:rsidR="00B80652" w:rsidRPr="0010268F" w:rsidRDefault="00B80652" w:rsidP="00D715BD">
          <w:pPr>
            <w:tabs>
              <w:tab w:val="left" w:pos="8370"/>
            </w:tabs>
            <w:spacing w:beforeAutospacing="0"/>
            <w:rPr>
              <w:rFonts w:ascii="Arial" w:eastAsia="Times New Roman"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bl>
  <w:p w14:paraId="0848CAAE" w14:textId="77777777" w:rsidR="00B80652" w:rsidRDefault="00B80652" w:rsidP="003B7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18"/>
    <w:rsid w:val="00000A30"/>
    <w:rsid w:val="000076CA"/>
    <w:rsid w:val="00023B5C"/>
    <w:rsid w:val="00026382"/>
    <w:rsid w:val="0004076C"/>
    <w:rsid w:val="0004117E"/>
    <w:rsid w:val="00056AC1"/>
    <w:rsid w:val="00061FC6"/>
    <w:rsid w:val="00066461"/>
    <w:rsid w:val="00070A0A"/>
    <w:rsid w:val="00074109"/>
    <w:rsid w:val="0007658D"/>
    <w:rsid w:val="00077B99"/>
    <w:rsid w:val="00094A63"/>
    <w:rsid w:val="000A0C39"/>
    <w:rsid w:val="000B4093"/>
    <w:rsid w:val="000C186A"/>
    <w:rsid w:val="000C6FD5"/>
    <w:rsid w:val="000C7648"/>
    <w:rsid w:val="000D39BA"/>
    <w:rsid w:val="000F120C"/>
    <w:rsid w:val="000F34D6"/>
    <w:rsid w:val="000F415E"/>
    <w:rsid w:val="000F78E4"/>
    <w:rsid w:val="0010268F"/>
    <w:rsid w:val="00131A59"/>
    <w:rsid w:val="0014392E"/>
    <w:rsid w:val="00152595"/>
    <w:rsid w:val="001542CA"/>
    <w:rsid w:val="0016007E"/>
    <w:rsid w:val="00170EFB"/>
    <w:rsid w:val="0017496A"/>
    <w:rsid w:val="00186879"/>
    <w:rsid w:val="001947AA"/>
    <w:rsid w:val="001950AA"/>
    <w:rsid w:val="001A20C2"/>
    <w:rsid w:val="001B11BA"/>
    <w:rsid w:val="001B725B"/>
    <w:rsid w:val="001C724D"/>
    <w:rsid w:val="001D1B77"/>
    <w:rsid w:val="001D2970"/>
    <w:rsid w:val="001F00B1"/>
    <w:rsid w:val="001F0C72"/>
    <w:rsid w:val="0021019A"/>
    <w:rsid w:val="00213620"/>
    <w:rsid w:val="002141F7"/>
    <w:rsid w:val="002526FE"/>
    <w:rsid w:val="00260D47"/>
    <w:rsid w:val="0026297A"/>
    <w:rsid w:val="00272DAE"/>
    <w:rsid w:val="0027777E"/>
    <w:rsid w:val="00284153"/>
    <w:rsid w:val="002841D2"/>
    <w:rsid w:val="00284EF5"/>
    <w:rsid w:val="0029696E"/>
    <w:rsid w:val="002A44CA"/>
    <w:rsid w:val="002A6A45"/>
    <w:rsid w:val="002B1A75"/>
    <w:rsid w:val="002C13CA"/>
    <w:rsid w:val="002E2658"/>
    <w:rsid w:val="002E6AFC"/>
    <w:rsid w:val="002F604F"/>
    <w:rsid w:val="00316661"/>
    <w:rsid w:val="0031791F"/>
    <w:rsid w:val="00327A7C"/>
    <w:rsid w:val="0034591E"/>
    <w:rsid w:val="00350AFC"/>
    <w:rsid w:val="00357285"/>
    <w:rsid w:val="00385480"/>
    <w:rsid w:val="0038599A"/>
    <w:rsid w:val="0039614F"/>
    <w:rsid w:val="003B779C"/>
    <w:rsid w:val="003C5457"/>
    <w:rsid w:val="003D0BCC"/>
    <w:rsid w:val="003F00DB"/>
    <w:rsid w:val="0040016A"/>
    <w:rsid w:val="00423DDF"/>
    <w:rsid w:val="00425698"/>
    <w:rsid w:val="00444BEB"/>
    <w:rsid w:val="00445A0B"/>
    <w:rsid w:val="0045758E"/>
    <w:rsid w:val="00457E25"/>
    <w:rsid w:val="00463751"/>
    <w:rsid w:val="00463F00"/>
    <w:rsid w:val="0047055A"/>
    <w:rsid w:val="00470F94"/>
    <w:rsid w:val="0049240F"/>
    <w:rsid w:val="004A01A0"/>
    <w:rsid w:val="004A17AB"/>
    <w:rsid w:val="004B08EB"/>
    <w:rsid w:val="004B6FB2"/>
    <w:rsid w:val="004C2542"/>
    <w:rsid w:val="004F68E7"/>
    <w:rsid w:val="004F7F63"/>
    <w:rsid w:val="00522FA5"/>
    <w:rsid w:val="00536477"/>
    <w:rsid w:val="0054209E"/>
    <w:rsid w:val="005548B2"/>
    <w:rsid w:val="00557529"/>
    <w:rsid w:val="00572CFD"/>
    <w:rsid w:val="0057701F"/>
    <w:rsid w:val="00586009"/>
    <w:rsid w:val="0059248A"/>
    <w:rsid w:val="00597DF3"/>
    <w:rsid w:val="005A2F1D"/>
    <w:rsid w:val="005B6397"/>
    <w:rsid w:val="005B65FD"/>
    <w:rsid w:val="005E4866"/>
    <w:rsid w:val="005E6110"/>
    <w:rsid w:val="005E673C"/>
    <w:rsid w:val="005F36F8"/>
    <w:rsid w:val="005F6F9A"/>
    <w:rsid w:val="00605618"/>
    <w:rsid w:val="00622736"/>
    <w:rsid w:val="006724D4"/>
    <w:rsid w:val="00694298"/>
    <w:rsid w:val="006961B7"/>
    <w:rsid w:val="00696CC9"/>
    <w:rsid w:val="006A0276"/>
    <w:rsid w:val="006A429F"/>
    <w:rsid w:val="006B209D"/>
    <w:rsid w:val="006D6EC1"/>
    <w:rsid w:val="006D7EA5"/>
    <w:rsid w:val="006E53FD"/>
    <w:rsid w:val="006F5CCA"/>
    <w:rsid w:val="007026EB"/>
    <w:rsid w:val="007033F3"/>
    <w:rsid w:val="00706D58"/>
    <w:rsid w:val="007078F2"/>
    <w:rsid w:val="00713381"/>
    <w:rsid w:val="00720BF3"/>
    <w:rsid w:val="00764BA1"/>
    <w:rsid w:val="00766054"/>
    <w:rsid w:val="00766D72"/>
    <w:rsid w:val="00771287"/>
    <w:rsid w:val="007713E9"/>
    <w:rsid w:val="007717A7"/>
    <w:rsid w:val="00771B87"/>
    <w:rsid w:val="007B4F4A"/>
    <w:rsid w:val="007B58FF"/>
    <w:rsid w:val="007C30C6"/>
    <w:rsid w:val="007E416B"/>
    <w:rsid w:val="007F1730"/>
    <w:rsid w:val="00801746"/>
    <w:rsid w:val="00805C58"/>
    <w:rsid w:val="008069DE"/>
    <w:rsid w:val="008170A1"/>
    <w:rsid w:val="00822583"/>
    <w:rsid w:val="008455CA"/>
    <w:rsid w:val="008460CF"/>
    <w:rsid w:val="00850EAE"/>
    <w:rsid w:val="00856E0C"/>
    <w:rsid w:val="00860878"/>
    <w:rsid w:val="00874D8F"/>
    <w:rsid w:val="00875598"/>
    <w:rsid w:val="008A543E"/>
    <w:rsid w:val="008A63A2"/>
    <w:rsid w:val="008A7E30"/>
    <w:rsid w:val="008A7F7E"/>
    <w:rsid w:val="008E08D4"/>
    <w:rsid w:val="008E698E"/>
    <w:rsid w:val="008F38AA"/>
    <w:rsid w:val="00904414"/>
    <w:rsid w:val="00912637"/>
    <w:rsid w:val="009330D2"/>
    <w:rsid w:val="00940FFA"/>
    <w:rsid w:val="00945879"/>
    <w:rsid w:val="0095356B"/>
    <w:rsid w:val="0098420F"/>
    <w:rsid w:val="00997AB1"/>
    <w:rsid w:val="009A2756"/>
    <w:rsid w:val="009B568C"/>
    <w:rsid w:val="009D208F"/>
    <w:rsid w:val="009D56B2"/>
    <w:rsid w:val="009D5744"/>
    <w:rsid w:val="009F34F2"/>
    <w:rsid w:val="009F3CF6"/>
    <w:rsid w:val="009F7DD8"/>
    <w:rsid w:val="00A06E82"/>
    <w:rsid w:val="00A15B0C"/>
    <w:rsid w:val="00A15DD0"/>
    <w:rsid w:val="00A2074A"/>
    <w:rsid w:val="00A20E4B"/>
    <w:rsid w:val="00A253C5"/>
    <w:rsid w:val="00A31CD4"/>
    <w:rsid w:val="00A36AB3"/>
    <w:rsid w:val="00A44258"/>
    <w:rsid w:val="00A57EC1"/>
    <w:rsid w:val="00A67ED4"/>
    <w:rsid w:val="00A7430C"/>
    <w:rsid w:val="00A90F23"/>
    <w:rsid w:val="00A97CEA"/>
    <w:rsid w:val="00AA6FC3"/>
    <w:rsid w:val="00AB6877"/>
    <w:rsid w:val="00AC1172"/>
    <w:rsid w:val="00AE263E"/>
    <w:rsid w:val="00AF19BD"/>
    <w:rsid w:val="00B03B98"/>
    <w:rsid w:val="00B131B1"/>
    <w:rsid w:val="00B36287"/>
    <w:rsid w:val="00B421E6"/>
    <w:rsid w:val="00B53AA5"/>
    <w:rsid w:val="00B57A08"/>
    <w:rsid w:val="00B653D6"/>
    <w:rsid w:val="00B72E30"/>
    <w:rsid w:val="00B731AD"/>
    <w:rsid w:val="00B73E52"/>
    <w:rsid w:val="00B744B2"/>
    <w:rsid w:val="00B80652"/>
    <w:rsid w:val="00B80E2A"/>
    <w:rsid w:val="00B84937"/>
    <w:rsid w:val="00B86526"/>
    <w:rsid w:val="00B94CD7"/>
    <w:rsid w:val="00BA0468"/>
    <w:rsid w:val="00BA06C4"/>
    <w:rsid w:val="00BA18A1"/>
    <w:rsid w:val="00BC1589"/>
    <w:rsid w:val="00BD0584"/>
    <w:rsid w:val="00BD3C7A"/>
    <w:rsid w:val="00BD7B32"/>
    <w:rsid w:val="00BE160F"/>
    <w:rsid w:val="00C11D1E"/>
    <w:rsid w:val="00C1533C"/>
    <w:rsid w:val="00C20B0A"/>
    <w:rsid w:val="00C31CC2"/>
    <w:rsid w:val="00C33E09"/>
    <w:rsid w:val="00C36638"/>
    <w:rsid w:val="00C41AD2"/>
    <w:rsid w:val="00C5058F"/>
    <w:rsid w:val="00C50EA7"/>
    <w:rsid w:val="00C52D30"/>
    <w:rsid w:val="00C62243"/>
    <w:rsid w:val="00C66102"/>
    <w:rsid w:val="00C736B4"/>
    <w:rsid w:val="00CC6CE1"/>
    <w:rsid w:val="00CE3A5B"/>
    <w:rsid w:val="00CF5D52"/>
    <w:rsid w:val="00D0344E"/>
    <w:rsid w:val="00D05B45"/>
    <w:rsid w:val="00D20291"/>
    <w:rsid w:val="00D23A16"/>
    <w:rsid w:val="00D30706"/>
    <w:rsid w:val="00D307E5"/>
    <w:rsid w:val="00D553C2"/>
    <w:rsid w:val="00D6057F"/>
    <w:rsid w:val="00D715BD"/>
    <w:rsid w:val="00D73386"/>
    <w:rsid w:val="00D7752D"/>
    <w:rsid w:val="00DB634F"/>
    <w:rsid w:val="00DC0ED8"/>
    <w:rsid w:val="00DC1B42"/>
    <w:rsid w:val="00DC76E9"/>
    <w:rsid w:val="00DD03A5"/>
    <w:rsid w:val="00DD095D"/>
    <w:rsid w:val="00DE1476"/>
    <w:rsid w:val="00DE2B6C"/>
    <w:rsid w:val="00DE656E"/>
    <w:rsid w:val="00DF484E"/>
    <w:rsid w:val="00E21B53"/>
    <w:rsid w:val="00E267CD"/>
    <w:rsid w:val="00E2691E"/>
    <w:rsid w:val="00E311A5"/>
    <w:rsid w:val="00E37751"/>
    <w:rsid w:val="00E46E2E"/>
    <w:rsid w:val="00E52BFD"/>
    <w:rsid w:val="00E5760E"/>
    <w:rsid w:val="00E61579"/>
    <w:rsid w:val="00E61830"/>
    <w:rsid w:val="00E67D89"/>
    <w:rsid w:val="00E77F8D"/>
    <w:rsid w:val="00EA04C8"/>
    <w:rsid w:val="00EB0158"/>
    <w:rsid w:val="00EB1798"/>
    <w:rsid w:val="00EC5BBB"/>
    <w:rsid w:val="00ED71BB"/>
    <w:rsid w:val="00EE4618"/>
    <w:rsid w:val="00EE760A"/>
    <w:rsid w:val="00F00069"/>
    <w:rsid w:val="00F03406"/>
    <w:rsid w:val="00F07A21"/>
    <w:rsid w:val="00F15515"/>
    <w:rsid w:val="00F20646"/>
    <w:rsid w:val="00F22026"/>
    <w:rsid w:val="00F27268"/>
    <w:rsid w:val="00F42A1B"/>
    <w:rsid w:val="00F42EC7"/>
    <w:rsid w:val="00F44ABD"/>
    <w:rsid w:val="00F643FA"/>
    <w:rsid w:val="00F6565B"/>
    <w:rsid w:val="00F73AFB"/>
    <w:rsid w:val="00FA2EB2"/>
    <w:rsid w:val="00FB04FB"/>
    <w:rsid w:val="00FB42F8"/>
    <w:rsid w:val="00FC1C99"/>
    <w:rsid w:val="00FD0575"/>
    <w:rsid w:val="00FD30D3"/>
    <w:rsid w:val="00FD5083"/>
    <w:rsid w:val="07518F39"/>
    <w:rsid w:val="163747AB"/>
    <w:rsid w:val="1B4466A6"/>
    <w:rsid w:val="1B5A2BFE"/>
    <w:rsid w:val="1FAD3060"/>
    <w:rsid w:val="21DC4783"/>
    <w:rsid w:val="240CF142"/>
    <w:rsid w:val="252A34A8"/>
    <w:rsid w:val="2599329A"/>
    <w:rsid w:val="2B5D815A"/>
    <w:rsid w:val="3DD4B48B"/>
    <w:rsid w:val="447EFA0E"/>
    <w:rsid w:val="5030D407"/>
    <w:rsid w:val="5219233B"/>
    <w:rsid w:val="52DCF354"/>
    <w:rsid w:val="53C767FB"/>
    <w:rsid w:val="5783D634"/>
    <w:rsid w:val="5E1EABBD"/>
    <w:rsid w:val="64B11756"/>
    <w:rsid w:val="6F2519B3"/>
    <w:rsid w:val="706DC992"/>
    <w:rsid w:val="75A95305"/>
    <w:rsid w:val="7798BCCE"/>
    <w:rsid w:val="7A68E560"/>
    <w:rsid w:val="7A8309DC"/>
    <w:rsid w:val="7EA0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AC1"/>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604F"/>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safewater/disinfection/lt2/pdfs/guideit2_u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health.org/Environment/water/swim/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e64a1f324661fe5a359df3af0c7aa1f6">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4716756cbdb67498d3f67659d4111548"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2.xml><?xml version="1.0" encoding="utf-8"?>
<ds:datastoreItem xmlns:ds="http://schemas.openxmlformats.org/officeDocument/2006/customXml" ds:itemID="{50D3C5F6-7350-4CCA-A7E7-CED81BBEB711}">
  <ds:schemaRefs>
    <ds:schemaRef ds:uri="http://schemas.microsoft.com/sharepoint/v3"/>
    <ds:schemaRef ds:uri="http://schemas.microsoft.com/office/2006/metadata/properties"/>
    <ds:schemaRef ds:uri="http://schemas.microsoft.com/office/2006/documentManagement/types"/>
    <ds:schemaRef ds:uri="b5422661-ffd6-4f15-9e51-53ce267b01a5"/>
    <ds:schemaRef ds:uri="http://purl.org/dc/elements/1.1/"/>
    <ds:schemaRef ds:uri="http://schemas.microsoft.com/office/infopath/2007/PartnerControls"/>
    <ds:schemaRef ds:uri="http://www.w3.org/XML/1998/namespace"/>
    <ds:schemaRef ds:uri="http://schemas.openxmlformats.org/package/2006/metadata/core-properties"/>
    <ds:schemaRef ds:uri="51d51b74-7fe7-4cd1-af86-40498fcac66f"/>
    <ds:schemaRef ds:uri="http://purl.org/dc/dcmitype/"/>
    <ds:schemaRef ds:uri="http://purl.org/dc/terms/"/>
  </ds:schemaRefs>
</ds:datastoreItem>
</file>

<file path=customXml/itemProps3.xml><?xml version="1.0" encoding="utf-8"?>
<ds:datastoreItem xmlns:ds="http://schemas.openxmlformats.org/officeDocument/2006/customXml" ds:itemID="{61E93944-4366-4F31-9E54-11E040B31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16C6D2-723A-4108-8E8A-70FB53B3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7900</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Ursin, August</cp:lastModifiedBy>
  <cp:revision>5</cp:revision>
  <cp:lastPrinted>2016-10-19T16:35:00Z</cp:lastPrinted>
  <dcterms:created xsi:type="dcterms:W3CDTF">2020-12-21T20:34:00Z</dcterms:created>
  <dcterms:modified xsi:type="dcterms:W3CDTF">2021-01-05T18:40:00Z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