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D4E1B" w14:textId="5EB2334C" w:rsidR="00370D32" w:rsidRPr="00370D32" w:rsidRDefault="00CE71C2" w:rsidP="00370D32">
      <w:pPr>
        <w:jc w:val="center"/>
        <w:rPr>
          <w:rFonts w:eastAsia="Times New Roman"/>
          <w:sz w:val="22"/>
          <w:szCs w:val="22"/>
        </w:rPr>
      </w:pPr>
      <w:r>
        <w:rPr>
          <w:rFonts w:eastAsia="Times New Roman"/>
          <w:sz w:val="22"/>
          <w:szCs w:val="22"/>
        </w:rPr>
        <w:t xml:space="preserve">Notice of </w:t>
      </w:r>
      <w:r w:rsidR="005876E3">
        <w:rPr>
          <w:rFonts w:eastAsia="Times New Roman"/>
          <w:sz w:val="22"/>
          <w:szCs w:val="22"/>
        </w:rPr>
        <w:t>Development</w:t>
      </w:r>
      <w:r>
        <w:rPr>
          <w:rFonts w:eastAsia="Times New Roman"/>
          <w:sz w:val="22"/>
          <w:szCs w:val="22"/>
        </w:rPr>
        <w:t xml:space="preserve"> of Rulemaking</w:t>
      </w:r>
    </w:p>
    <w:p w14:paraId="609A3C9F" w14:textId="77777777" w:rsidR="00370D32" w:rsidRPr="00370D32" w:rsidRDefault="00370D32" w:rsidP="00370D32">
      <w:pPr>
        <w:rPr>
          <w:rFonts w:eastAsia="Times New Roman"/>
          <w:sz w:val="24"/>
          <w:szCs w:val="24"/>
        </w:rPr>
      </w:pPr>
    </w:p>
    <w:p w14:paraId="18147F4C" w14:textId="77777777" w:rsidR="00370D32" w:rsidRDefault="007D3E2A" w:rsidP="00370D32">
      <w:pPr>
        <w:spacing w:line="264" w:lineRule="auto"/>
        <w:jc w:val="both"/>
        <w:rPr>
          <w:rFonts w:eastAsia="Times New Roman"/>
          <w:b/>
          <w:bCs/>
        </w:rPr>
      </w:pPr>
      <w:hyperlink r:id="rId7" w:tgtFrame="department" w:history="1">
        <w:r w:rsidR="00370D32" w:rsidRPr="00370D32">
          <w:rPr>
            <w:rFonts w:eastAsia="Times New Roman"/>
            <w:b/>
            <w:bCs/>
          </w:rPr>
          <w:t>DEPARTMENT OF HEALTH</w:t>
        </w:r>
      </w:hyperlink>
    </w:p>
    <w:p w14:paraId="656450C9" w14:textId="77777777" w:rsidR="00370D32" w:rsidRPr="00370D32" w:rsidRDefault="007D3E2A" w:rsidP="00370D32">
      <w:pPr>
        <w:spacing w:line="264" w:lineRule="auto"/>
        <w:jc w:val="both"/>
        <w:rPr>
          <w:rFonts w:eastAsia="Times New Roman"/>
          <w:b/>
          <w:bCs/>
        </w:rPr>
      </w:pPr>
      <w:hyperlink r:id="rId8" w:tgtFrame="organization" w:history="1">
        <w:r w:rsidR="00370D32" w:rsidRPr="00370D32">
          <w:rPr>
            <w:rFonts w:eastAsia="Times New Roman"/>
            <w:b/>
            <w:bCs/>
          </w:rPr>
          <w:t>Division of Emergency Preparedness and Community Support</w:t>
        </w:r>
      </w:hyperlink>
    </w:p>
    <w:p w14:paraId="547C287A" w14:textId="77777777" w:rsidR="00370D32" w:rsidRDefault="00C132E0" w:rsidP="00370D32">
      <w:pPr>
        <w:spacing w:line="264" w:lineRule="auto"/>
        <w:jc w:val="both"/>
        <w:rPr>
          <w:rFonts w:eastAsia="Times New Roman"/>
        </w:rPr>
      </w:pPr>
      <w:r>
        <w:rPr>
          <w:rFonts w:eastAsia="Times New Roman"/>
        </w:rPr>
        <w:t>RULE NO.:</w:t>
      </w:r>
      <w:r>
        <w:rPr>
          <w:rFonts w:eastAsia="Times New Roman"/>
        </w:rPr>
        <w:tab/>
      </w:r>
      <w:r w:rsidR="00370D32" w:rsidRPr="00370D32">
        <w:rPr>
          <w:rFonts w:eastAsia="Times New Roman"/>
        </w:rPr>
        <w:t xml:space="preserve">RULE TITLE: </w:t>
      </w:r>
    </w:p>
    <w:p w14:paraId="3A29BB05" w14:textId="77777777" w:rsidR="00370D32" w:rsidRDefault="007D3E2A" w:rsidP="00370D32">
      <w:pPr>
        <w:spacing w:line="264" w:lineRule="auto"/>
        <w:jc w:val="both"/>
        <w:rPr>
          <w:rFonts w:eastAsia="Times New Roman"/>
        </w:rPr>
      </w:pPr>
      <w:hyperlink r:id="rId9" w:tgtFrame="ruleNo" w:history="1">
        <w:r w:rsidR="00370D32" w:rsidRPr="00370D32">
          <w:rPr>
            <w:rFonts w:eastAsia="Times New Roman"/>
          </w:rPr>
          <w:t>64J-1.002</w:t>
        </w:r>
      </w:hyperlink>
      <w:r w:rsidR="00C132E0">
        <w:rPr>
          <w:rFonts w:eastAsia="Times New Roman"/>
        </w:rPr>
        <w:tab/>
      </w:r>
      <w:r w:rsidR="00370D32" w:rsidRPr="00370D32">
        <w:rPr>
          <w:rFonts w:eastAsia="Times New Roman"/>
        </w:rPr>
        <w:t>Basic Life Support Service License - Ground</w:t>
      </w:r>
    </w:p>
    <w:p w14:paraId="6DF87B77" w14:textId="77777777" w:rsidR="00370D32" w:rsidRDefault="007D3E2A" w:rsidP="00370D32">
      <w:pPr>
        <w:spacing w:line="264" w:lineRule="auto"/>
        <w:jc w:val="both"/>
        <w:rPr>
          <w:rFonts w:eastAsia="Times New Roman"/>
        </w:rPr>
      </w:pPr>
      <w:hyperlink r:id="rId10" w:tgtFrame="ruleNo" w:history="1">
        <w:r w:rsidR="00370D32" w:rsidRPr="00370D32">
          <w:rPr>
            <w:rFonts w:eastAsia="Times New Roman"/>
          </w:rPr>
          <w:t>64J-1.003</w:t>
        </w:r>
      </w:hyperlink>
      <w:r w:rsidR="00C132E0">
        <w:rPr>
          <w:rFonts w:eastAsia="Times New Roman"/>
        </w:rPr>
        <w:tab/>
      </w:r>
      <w:r w:rsidR="00370D32" w:rsidRPr="00370D32">
        <w:rPr>
          <w:rFonts w:eastAsia="Times New Roman"/>
        </w:rPr>
        <w:t>Advanced Life Support Service License - Ground</w:t>
      </w:r>
    </w:p>
    <w:p w14:paraId="70A57D76" w14:textId="77777777" w:rsidR="00370D32" w:rsidRDefault="007D3E2A" w:rsidP="00370D32">
      <w:pPr>
        <w:spacing w:line="264" w:lineRule="auto"/>
        <w:jc w:val="both"/>
        <w:rPr>
          <w:rFonts w:eastAsia="Times New Roman"/>
        </w:rPr>
      </w:pPr>
      <w:hyperlink r:id="rId11" w:tgtFrame="ruleNo" w:history="1">
        <w:r w:rsidR="00370D32" w:rsidRPr="00370D32">
          <w:rPr>
            <w:rFonts w:eastAsia="Times New Roman"/>
          </w:rPr>
          <w:t>64J-1.005</w:t>
        </w:r>
      </w:hyperlink>
      <w:r w:rsidR="00C132E0">
        <w:rPr>
          <w:rFonts w:eastAsia="Times New Roman"/>
        </w:rPr>
        <w:tab/>
      </w:r>
      <w:r w:rsidR="00370D32" w:rsidRPr="00370D32">
        <w:rPr>
          <w:rFonts w:eastAsia="Times New Roman"/>
        </w:rPr>
        <w:t>Air Ambulances</w:t>
      </w:r>
    </w:p>
    <w:p w14:paraId="17CB142D" w14:textId="77777777" w:rsidR="00370D32" w:rsidRDefault="007D3E2A" w:rsidP="00370D32">
      <w:pPr>
        <w:spacing w:line="264" w:lineRule="auto"/>
        <w:jc w:val="both"/>
        <w:rPr>
          <w:rFonts w:eastAsia="Times New Roman"/>
        </w:rPr>
      </w:pPr>
      <w:hyperlink r:id="rId12" w:tgtFrame="ruleNo" w:history="1">
        <w:r w:rsidR="00370D32" w:rsidRPr="00370D32">
          <w:rPr>
            <w:rFonts w:eastAsia="Times New Roman"/>
          </w:rPr>
          <w:t>64J-1.006</w:t>
        </w:r>
      </w:hyperlink>
      <w:r w:rsidR="00C132E0">
        <w:rPr>
          <w:rFonts w:eastAsia="Times New Roman"/>
        </w:rPr>
        <w:tab/>
      </w:r>
      <w:r w:rsidR="00370D32" w:rsidRPr="00370D32">
        <w:rPr>
          <w:rFonts w:eastAsia="Times New Roman"/>
        </w:rPr>
        <w:t>Neonatal Transports</w:t>
      </w:r>
    </w:p>
    <w:p w14:paraId="64D1C302" w14:textId="7531D3AE" w:rsidR="00370D32" w:rsidRDefault="007D3E2A" w:rsidP="00370D32">
      <w:pPr>
        <w:spacing w:line="264" w:lineRule="auto"/>
        <w:jc w:val="both"/>
        <w:rPr>
          <w:rFonts w:eastAsia="Times New Roman"/>
        </w:rPr>
      </w:pPr>
      <w:hyperlink r:id="rId13" w:tgtFrame="ruleNo" w:history="1">
        <w:r w:rsidR="00370D32" w:rsidRPr="00370D32">
          <w:rPr>
            <w:rFonts w:eastAsia="Times New Roman"/>
          </w:rPr>
          <w:t>64J-1.007</w:t>
        </w:r>
      </w:hyperlink>
      <w:r w:rsidR="00C132E0">
        <w:rPr>
          <w:rFonts w:eastAsia="Times New Roman"/>
        </w:rPr>
        <w:tab/>
      </w:r>
      <w:r w:rsidR="00370D32" w:rsidRPr="00370D32">
        <w:rPr>
          <w:rFonts w:eastAsia="Times New Roman"/>
        </w:rPr>
        <w:t>Vehicle Permits</w:t>
      </w:r>
    </w:p>
    <w:p w14:paraId="132F73AF" w14:textId="77777777" w:rsidR="00D44E77" w:rsidRDefault="00D44E77" w:rsidP="00D44E77">
      <w:pPr>
        <w:spacing w:line="264" w:lineRule="auto"/>
        <w:jc w:val="both"/>
        <w:rPr>
          <w:rFonts w:eastAsia="Times New Roman"/>
        </w:rPr>
      </w:pPr>
      <w:r>
        <w:rPr>
          <w:rFonts w:eastAsia="Times New Roman"/>
        </w:rPr>
        <w:t>64J-1.012</w:t>
      </w:r>
      <w:r>
        <w:rPr>
          <w:rFonts w:eastAsia="Times New Roman"/>
        </w:rPr>
        <w:tab/>
        <w:t>Examinations</w:t>
      </w:r>
    </w:p>
    <w:p w14:paraId="1E75C0A4" w14:textId="77777777" w:rsidR="00D44E77" w:rsidRDefault="00D44E77" w:rsidP="00D44E77">
      <w:pPr>
        <w:spacing w:line="264" w:lineRule="auto"/>
        <w:jc w:val="both"/>
        <w:rPr>
          <w:rFonts w:eastAsia="Times New Roman"/>
        </w:rPr>
      </w:pPr>
      <w:r>
        <w:rPr>
          <w:rFonts w:eastAsia="Times New Roman"/>
        </w:rPr>
        <w:t>64J-1.014</w:t>
      </w:r>
      <w:r>
        <w:rPr>
          <w:rFonts w:eastAsia="Times New Roman"/>
        </w:rPr>
        <w:tab/>
        <w:t>Records and Reports</w:t>
      </w:r>
    </w:p>
    <w:p w14:paraId="266C12AB" w14:textId="77777777" w:rsidR="00D44E77" w:rsidRDefault="00D44E77" w:rsidP="00D44E77">
      <w:pPr>
        <w:spacing w:line="264" w:lineRule="auto"/>
        <w:jc w:val="both"/>
        <w:rPr>
          <w:rFonts w:eastAsia="Times New Roman"/>
        </w:rPr>
      </w:pPr>
      <w:r>
        <w:rPr>
          <w:rFonts w:eastAsia="Times New Roman"/>
        </w:rPr>
        <w:t>64J-1.015</w:t>
      </w:r>
      <w:r>
        <w:rPr>
          <w:rFonts w:eastAsia="Times New Roman"/>
        </w:rPr>
        <w:tab/>
        <w:t>Emergency Medical Services Grants Procedures</w:t>
      </w:r>
    </w:p>
    <w:p w14:paraId="1B1501B7" w14:textId="77777777" w:rsidR="00D44E77" w:rsidRDefault="00D44E77" w:rsidP="00D44E77">
      <w:pPr>
        <w:spacing w:line="264" w:lineRule="auto"/>
        <w:jc w:val="both"/>
        <w:rPr>
          <w:rFonts w:eastAsia="Times New Roman"/>
        </w:rPr>
      </w:pPr>
      <w:r>
        <w:rPr>
          <w:rFonts w:eastAsia="Times New Roman"/>
        </w:rPr>
        <w:t>64J-1.017</w:t>
      </w:r>
      <w:r>
        <w:rPr>
          <w:rFonts w:eastAsia="Times New Roman"/>
        </w:rPr>
        <w:tab/>
        <w:t>Convicted Felons Applying for EMT or Paramedic Certification or Recertification</w:t>
      </w:r>
    </w:p>
    <w:p w14:paraId="75CA6162" w14:textId="73FB479C" w:rsidR="00D44E77" w:rsidRDefault="00D44E77" w:rsidP="00370D32">
      <w:pPr>
        <w:spacing w:line="264" w:lineRule="auto"/>
        <w:jc w:val="both"/>
        <w:rPr>
          <w:rFonts w:eastAsia="Times New Roman"/>
        </w:rPr>
      </w:pPr>
      <w:r>
        <w:rPr>
          <w:rFonts w:eastAsia="Times New Roman"/>
        </w:rPr>
        <w:t>64J-1.018</w:t>
      </w:r>
      <w:r>
        <w:rPr>
          <w:rFonts w:eastAsia="Times New Roman"/>
        </w:rPr>
        <w:tab/>
        <w:t>Inspections</w:t>
      </w:r>
    </w:p>
    <w:p w14:paraId="5E331A90" w14:textId="77777777" w:rsidR="00370D32" w:rsidRDefault="007D3E2A" w:rsidP="00370D32">
      <w:pPr>
        <w:spacing w:line="264" w:lineRule="auto"/>
        <w:jc w:val="both"/>
        <w:rPr>
          <w:rFonts w:eastAsia="Times New Roman"/>
        </w:rPr>
      </w:pPr>
      <w:hyperlink r:id="rId14" w:tgtFrame="ruleNo" w:history="1">
        <w:r w:rsidR="00370D32" w:rsidRPr="00370D32">
          <w:rPr>
            <w:rFonts w:eastAsia="Times New Roman"/>
          </w:rPr>
          <w:t>64J-1.019</w:t>
        </w:r>
      </w:hyperlink>
      <w:r w:rsidR="00C132E0">
        <w:rPr>
          <w:rFonts w:eastAsia="Times New Roman"/>
        </w:rPr>
        <w:tab/>
      </w:r>
      <w:r w:rsidR="00370D32" w:rsidRPr="00370D32">
        <w:rPr>
          <w:rFonts w:eastAsia="Times New Roman"/>
        </w:rPr>
        <w:t>Emergency Treatment of Insect Stings</w:t>
      </w:r>
    </w:p>
    <w:p w14:paraId="698EE34C" w14:textId="77777777" w:rsidR="00370D32" w:rsidRDefault="007D3E2A" w:rsidP="00370D32">
      <w:pPr>
        <w:spacing w:line="264" w:lineRule="auto"/>
        <w:jc w:val="both"/>
        <w:rPr>
          <w:rFonts w:eastAsia="Times New Roman"/>
        </w:rPr>
      </w:pPr>
      <w:hyperlink r:id="rId15" w:tgtFrame="ruleNo" w:history="1">
        <w:r w:rsidR="00370D32" w:rsidRPr="00370D32">
          <w:rPr>
            <w:rFonts w:eastAsia="Times New Roman"/>
          </w:rPr>
          <w:t>64J-1.0201</w:t>
        </w:r>
      </w:hyperlink>
      <w:r w:rsidR="00C132E0">
        <w:rPr>
          <w:rFonts w:eastAsia="Times New Roman"/>
        </w:rPr>
        <w:tab/>
      </w:r>
      <w:r w:rsidR="00370D32" w:rsidRPr="00370D32">
        <w:rPr>
          <w:rFonts w:eastAsia="Times New Roman"/>
        </w:rPr>
        <w:t>EMS Instructor Qualifications</w:t>
      </w:r>
    </w:p>
    <w:p w14:paraId="34FA5F93" w14:textId="22791D5A" w:rsidR="00370D32" w:rsidRPr="00370D32" w:rsidRDefault="00370D32" w:rsidP="00370D32">
      <w:pPr>
        <w:spacing w:line="264" w:lineRule="auto"/>
        <w:jc w:val="both"/>
        <w:rPr>
          <w:rFonts w:eastAsia="Times New Roman"/>
        </w:rPr>
      </w:pPr>
      <w:r w:rsidRPr="00370D32">
        <w:rPr>
          <w:rFonts w:eastAsia="Times New Roman"/>
        </w:rPr>
        <w:t xml:space="preserve"> </w:t>
      </w:r>
    </w:p>
    <w:p w14:paraId="04315569" w14:textId="5CA75929" w:rsidR="00370D32" w:rsidRPr="002273D4" w:rsidRDefault="002273D4" w:rsidP="002273D4">
      <w:pPr>
        <w:keepNext/>
        <w:widowControl w:val="0"/>
        <w:tabs>
          <w:tab w:val="left" w:pos="360"/>
        </w:tabs>
        <w:overflowPunct w:val="0"/>
        <w:adjustRightInd w:val="0"/>
        <w:spacing w:line="264" w:lineRule="auto"/>
        <w:jc w:val="both"/>
        <w:textAlignment w:val="baseline"/>
        <w:outlineLvl w:val="1"/>
        <w:rPr>
          <w:rFonts w:eastAsia="Times New Roman"/>
          <w:b/>
          <w:noProof/>
          <w:color w:val="000000"/>
        </w:rPr>
      </w:pPr>
      <w:r>
        <w:rPr>
          <w:rFonts w:eastAsia="Times New Roman"/>
          <w:b/>
          <w:color w:val="000000"/>
        </w:rPr>
        <w:tab/>
      </w:r>
      <w:r w:rsidR="00370D32" w:rsidRPr="002273D4">
        <w:rPr>
          <w:rFonts w:eastAsia="Times New Roman"/>
          <w:b/>
          <w:color w:val="000000"/>
        </w:rPr>
        <w:t>64J-1.002</w:t>
      </w:r>
      <w:r w:rsidR="005F1FA9">
        <w:rPr>
          <w:rFonts w:eastAsia="Times New Roman"/>
          <w:b/>
          <w:color w:val="000000"/>
        </w:rPr>
        <w:t xml:space="preserve"> </w:t>
      </w:r>
      <w:r w:rsidR="00370D32" w:rsidRPr="002273D4">
        <w:rPr>
          <w:rFonts w:eastAsia="Times New Roman"/>
          <w:b/>
        </w:rPr>
        <w:t>Basic Life Support Service License - Ground</w:t>
      </w:r>
      <w:r w:rsidR="00370D32" w:rsidRPr="002273D4">
        <w:rPr>
          <w:rFonts w:eastAsia="Times New Roman"/>
          <w:b/>
          <w:noProof/>
          <w:color w:val="000000"/>
        </w:rPr>
        <w:t>.</w:t>
      </w:r>
    </w:p>
    <w:p w14:paraId="73A649CD" w14:textId="2B5F797E" w:rsidR="00370D32" w:rsidRPr="002273D4" w:rsidRDefault="00370D32" w:rsidP="002273D4">
      <w:pPr>
        <w:keepNext/>
        <w:widowControl w:val="0"/>
        <w:tabs>
          <w:tab w:val="left" w:pos="360"/>
          <w:tab w:val="left" w:pos="360"/>
        </w:tabs>
        <w:overflowPunct w:val="0"/>
        <w:autoSpaceDE w:val="0"/>
        <w:autoSpaceDN w:val="0"/>
        <w:adjustRightInd w:val="0"/>
        <w:spacing w:line="260" w:lineRule="atLeast"/>
        <w:jc w:val="both"/>
        <w:textAlignment w:val="baseline"/>
        <w:outlineLvl w:val="1"/>
        <w:rPr>
          <w:rFonts w:eastAsia="Times New Roman"/>
          <w:noProof/>
          <w:color w:val="000000"/>
        </w:rPr>
      </w:pPr>
      <w:r w:rsidRPr="002273D4">
        <w:rPr>
          <w:rFonts w:eastAsia="Times New Roman"/>
          <w:noProof/>
          <w:color w:val="000000"/>
        </w:rPr>
        <w:t xml:space="preserve">To obtain a license or renewal each applicant shall submit an application to the department on </w:t>
      </w:r>
      <w:r w:rsidR="00C63322" w:rsidRPr="002273D4">
        <w:rPr>
          <w:rFonts w:eastAsia="Times New Roman"/>
          <w:color w:val="000000"/>
        </w:rPr>
        <w:t>DH Form 631,</w:t>
      </w:r>
      <w:r w:rsidR="00387486" w:rsidRPr="002273D4">
        <w:rPr>
          <w:rFonts w:eastAsia="Times New Roman"/>
          <w:color w:val="000000"/>
        </w:rPr>
        <w:t xml:space="preserve"> </w:t>
      </w:r>
      <w:r w:rsidR="0081664C" w:rsidRPr="002273D4">
        <w:rPr>
          <w:rFonts w:eastAsia="Times New Roman"/>
          <w:color w:val="000000"/>
          <w:u w:val="single"/>
        </w:rPr>
        <w:t>0</w:t>
      </w:r>
      <w:r w:rsidR="00387486" w:rsidRPr="002273D4">
        <w:rPr>
          <w:rFonts w:eastAsia="Times New Roman"/>
          <w:color w:val="000000"/>
          <w:u w:val="single"/>
        </w:rPr>
        <w:t>4</w:t>
      </w:r>
      <w:r w:rsidR="00C63322" w:rsidRPr="002273D4">
        <w:rPr>
          <w:rFonts w:eastAsia="Times New Roman"/>
          <w:color w:val="000000"/>
          <w:u w:val="single"/>
        </w:rPr>
        <w:t>/</w:t>
      </w:r>
      <w:r w:rsidR="00075C3F" w:rsidRPr="002273D4">
        <w:rPr>
          <w:rFonts w:eastAsia="Times New Roman"/>
          <w:color w:val="000000"/>
          <w:u w:val="single"/>
        </w:rPr>
        <w:t>20</w:t>
      </w:r>
      <w:r w:rsidR="00C63322" w:rsidRPr="002273D4">
        <w:rPr>
          <w:rFonts w:eastAsia="Times New Roman"/>
          <w:color w:val="000000"/>
          <w:u w:val="single"/>
        </w:rPr>
        <w:t>1</w:t>
      </w:r>
      <w:r w:rsidR="0081664C" w:rsidRPr="002273D4">
        <w:rPr>
          <w:rFonts w:eastAsia="Times New Roman"/>
          <w:color w:val="000000"/>
          <w:u w:val="single"/>
        </w:rPr>
        <w:t>7</w:t>
      </w:r>
      <w:r w:rsidR="000C1588" w:rsidRPr="002273D4">
        <w:rPr>
          <w:rFonts w:eastAsia="Times New Roman"/>
          <w:color w:val="000000"/>
        </w:rPr>
        <w:t xml:space="preserve"> </w:t>
      </w:r>
      <w:r w:rsidR="00C63322" w:rsidRPr="002273D4">
        <w:rPr>
          <w:rFonts w:eastAsia="Times New Roman"/>
          <w:strike/>
          <w:color w:val="000000"/>
        </w:rPr>
        <w:t>04/09</w:t>
      </w:r>
      <w:r w:rsidR="00C63322" w:rsidRPr="002273D4">
        <w:rPr>
          <w:rFonts w:eastAsia="Times New Roman"/>
          <w:color w:val="000000"/>
        </w:rPr>
        <w:t xml:space="preserve">, </w:t>
      </w:r>
      <w:r w:rsidR="0081664C" w:rsidRPr="002273D4">
        <w:rPr>
          <w:rFonts w:eastAsia="Times New Roman"/>
          <w:color w:val="000000"/>
          <w:u w:val="single"/>
        </w:rPr>
        <w:t>Air/</w:t>
      </w:r>
      <w:r w:rsidRPr="002273D4">
        <w:rPr>
          <w:rFonts w:eastAsia="Times New Roman"/>
          <w:noProof/>
          <w:color w:val="000000"/>
        </w:rPr>
        <w:t xml:space="preserve">Ground Ambulance Service Provider License Application. This form is incorporated by reference and is available </w:t>
      </w:r>
      <w:r w:rsidRPr="002273D4">
        <w:rPr>
          <w:rFonts w:eastAsia="Times New Roman"/>
          <w:strike/>
          <w:noProof/>
          <w:color w:val="000000"/>
        </w:rPr>
        <w:t>from the department</w:t>
      </w:r>
      <w:r w:rsidR="003F58CE" w:rsidRPr="002273D4">
        <w:rPr>
          <w:rFonts w:eastAsia="Times New Roman"/>
          <w:noProof/>
          <w:color w:val="000000"/>
          <w:u w:val="single"/>
        </w:rPr>
        <w:t xml:space="preserve"> at_______,</w:t>
      </w:r>
      <w:r w:rsidRPr="002273D4">
        <w:rPr>
          <w:rFonts w:eastAsia="Times New Roman"/>
          <w:strike/>
          <w:noProof/>
          <w:color w:val="000000"/>
        </w:rPr>
        <w:t>as defined by subsection 64J-1.001(9), F.A.C., or at http://www.fl-ems.com</w:t>
      </w:r>
      <w:r w:rsidRPr="002273D4">
        <w:rPr>
          <w:rFonts w:eastAsia="Times New Roman"/>
          <w:noProof/>
          <w:color w:val="000000"/>
        </w:rPr>
        <w:t>.</w:t>
      </w:r>
    </w:p>
    <w:p w14:paraId="4D6A2134" w14:textId="77777777" w:rsidR="00370D32" w:rsidRPr="00370D32" w:rsidRDefault="00370D32" w:rsidP="00370D32">
      <w:pPr>
        <w:widowControl w:val="0"/>
        <w:tabs>
          <w:tab w:val="left" w:pos="360"/>
        </w:tabs>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rPr>
        <w:t>(2) The department shall issue a license to any applicant who:</w:t>
      </w:r>
    </w:p>
    <w:p w14:paraId="7B8898BC" w14:textId="77777777" w:rsidR="00370D32" w:rsidRPr="00370D32" w:rsidRDefault="00370D32" w:rsidP="00370D32">
      <w:pPr>
        <w:widowControl w:val="0"/>
        <w:tabs>
          <w:tab w:val="left" w:pos="360"/>
        </w:tabs>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rPr>
        <w:t xml:space="preserve">(a) Furnished evidence of insurance coverage for </w:t>
      </w:r>
      <w:r w:rsidRPr="00370D32">
        <w:rPr>
          <w:rFonts w:eastAsia="Times New Roman"/>
          <w:strike/>
          <w:noProof/>
          <w:color w:val="000000"/>
        </w:rPr>
        <w:t>claims arising out of injury or death of persons and damage to the property of others resulting from any cause for which the owner of said business or service would be liable.</w:t>
      </w:r>
      <w:r w:rsidRPr="00370D32">
        <w:rPr>
          <w:rFonts w:eastAsia="Times New Roman"/>
          <w:noProof/>
          <w:color w:val="000000"/>
        </w:rPr>
        <w:t xml:space="preserve"> </w:t>
      </w:r>
      <w:r w:rsidRPr="00370D32">
        <w:rPr>
          <w:rFonts w:eastAsia="Times New Roman"/>
          <w:noProof/>
          <w:color w:val="000000"/>
          <w:u w:val="single"/>
        </w:rPr>
        <w:t>e</w:t>
      </w:r>
      <w:r w:rsidRPr="00370D32">
        <w:rPr>
          <w:rFonts w:eastAsia="Times New Roman"/>
          <w:noProof/>
          <w:color w:val="000000"/>
        </w:rPr>
        <w:t xml:space="preserve"> </w:t>
      </w:r>
      <w:r w:rsidRPr="00370D32">
        <w:rPr>
          <w:rFonts w:eastAsia="Times New Roman"/>
          <w:strike/>
          <w:noProof/>
          <w:color w:val="000000"/>
        </w:rPr>
        <w:t>E</w:t>
      </w:r>
      <w:r w:rsidRPr="00370D32">
        <w:rPr>
          <w:rFonts w:eastAsia="Times New Roman"/>
          <w:noProof/>
          <w:color w:val="000000"/>
        </w:rPr>
        <w:t xml:space="preserve">ach motor vehicle, </w:t>
      </w:r>
      <w:r w:rsidRPr="00370D32">
        <w:rPr>
          <w:rFonts w:eastAsia="Times New Roman"/>
          <w:noProof/>
          <w:color w:val="000000"/>
          <w:u w:val="single"/>
        </w:rPr>
        <w:t>which</w:t>
      </w:r>
      <w:r w:rsidRPr="00370D32">
        <w:rPr>
          <w:rFonts w:eastAsia="Times New Roman"/>
          <w:noProof/>
          <w:color w:val="000000"/>
        </w:rPr>
        <w:t xml:space="preserve"> shall be insured for the sum of at least $100,000 for injuries to or death of any one person arising out of any one accident; the sum of at least $300,000 for injuries to or death of more than one person in any one accident; and, for the sum of at least $50,000 for damage to property arising from any one accident. Government operated service vehicles shall be insured for the sum of at least $100,000 for any claim or judgment and the sum of $200,000 total for all claims or judgments arising out of the same occurrence. Every insurance policy or contract for such insurance shall provide for the payment and satisfaction of any financial judgment entered against the operator and present insured, or any person driving the insured vehicle. All such insurance policies shall provide for 30-day cancellation notice to the department.</w:t>
      </w:r>
    </w:p>
    <w:p w14:paraId="42586420" w14:textId="77777777" w:rsidR="00370D32" w:rsidRPr="00370D32" w:rsidRDefault="00370D32" w:rsidP="00370D32">
      <w:pPr>
        <w:widowControl w:val="0"/>
        <w:tabs>
          <w:tab w:val="left" w:pos="360"/>
        </w:tabs>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rPr>
        <w:t xml:space="preserve">(b) Obtained a </w:t>
      </w:r>
      <w:r w:rsidRPr="003F58CE">
        <w:rPr>
          <w:rFonts w:eastAsia="Times New Roman"/>
          <w:noProof/>
          <w:color w:val="000000"/>
          <w:u w:val="single"/>
        </w:rPr>
        <w:t>COPCN</w:t>
      </w:r>
      <w:r w:rsidRPr="00370D32">
        <w:rPr>
          <w:rFonts w:eastAsia="Times New Roman"/>
          <w:noProof/>
          <w:color w:val="000000"/>
        </w:rPr>
        <w:t xml:space="preserve"> </w:t>
      </w:r>
      <w:r w:rsidRPr="00370D32">
        <w:rPr>
          <w:rFonts w:eastAsia="Times New Roman"/>
          <w:strike/>
          <w:noProof/>
          <w:color w:val="000000"/>
        </w:rPr>
        <w:t>Certificate of Public Convenience and Necessity (COPCN)</w:t>
      </w:r>
      <w:r w:rsidRPr="00370D32">
        <w:rPr>
          <w:rFonts w:eastAsia="Times New Roman"/>
          <w:noProof/>
          <w:color w:val="000000"/>
        </w:rPr>
        <w:t>.</w:t>
      </w:r>
    </w:p>
    <w:p w14:paraId="5405F4F8" w14:textId="77777777" w:rsidR="00370D32" w:rsidRPr="00370D32" w:rsidRDefault="00370D32" w:rsidP="00370D32">
      <w:pPr>
        <w:widowControl w:val="0"/>
        <w:tabs>
          <w:tab w:val="left" w:pos="360"/>
        </w:tabs>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rPr>
        <w:t>(3) No change</w:t>
      </w:r>
      <w:r>
        <w:rPr>
          <w:rFonts w:eastAsia="Times New Roman"/>
          <w:noProof/>
          <w:color w:val="000000"/>
        </w:rPr>
        <w:t>.</w:t>
      </w:r>
    </w:p>
    <w:p w14:paraId="0393A3AA" w14:textId="77777777" w:rsidR="00370D32" w:rsidRPr="00370D32" w:rsidRDefault="00370D32" w:rsidP="00370D32">
      <w:pPr>
        <w:widowControl w:val="0"/>
        <w:tabs>
          <w:tab w:val="left" w:pos="360"/>
        </w:tabs>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rPr>
        <w:t>(4) Every provider, except those exempted in paragraph 64J-1.006(1)(a), F.A.C., shall ensure that each EMS vehicle permitted by the department, when available for call, shall be equipped and maintained as approved by the medical director of the service in the vehicle minimum equipment list. The vehicle minimum equipment list shall include, at a minimum, one each of the items listed in Table I and shall be provided to the department upon request.</w:t>
      </w:r>
    </w:p>
    <w:tbl>
      <w:tblPr>
        <w:tblW w:w="0" w:type="auto"/>
        <w:tblLook w:val="04E0" w:firstRow="1" w:lastRow="1" w:firstColumn="1" w:lastColumn="0" w:noHBand="0" w:noVBand="1"/>
      </w:tblPr>
      <w:tblGrid>
        <w:gridCol w:w="4774"/>
        <w:gridCol w:w="4586"/>
      </w:tblGrid>
      <w:tr w:rsidR="00370D32" w:rsidRPr="00370D32" w14:paraId="58019DC9" w14:textId="77777777" w:rsidTr="00370D32">
        <w:trPr>
          <w:trHeight w:val="800"/>
        </w:trPr>
        <w:tc>
          <w:tcPr>
            <w:tcW w:w="9360" w:type="dxa"/>
            <w:gridSpan w:val="2"/>
            <w:tcBorders>
              <w:top w:val="nil"/>
              <w:left w:val="nil"/>
              <w:bottom w:val="nil"/>
              <w:right w:val="nil"/>
            </w:tcBorders>
            <w:shd w:val="clear" w:color="auto" w:fill="auto"/>
            <w:hideMark/>
          </w:tcPr>
          <w:p w14:paraId="51FA74DE" w14:textId="77777777" w:rsidR="00370D32" w:rsidRPr="00370D32" w:rsidRDefault="00370D32" w:rsidP="00370D32">
            <w:pPr>
              <w:keepNext/>
              <w:widowControl w:val="0"/>
              <w:overflowPunct w:val="0"/>
              <w:adjustRightInd w:val="0"/>
              <w:spacing w:line="264" w:lineRule="auto"/>
              <w:jc w:val="center"/>
              <w:textAlignment w:val="baseline"/>
              <w:rPr>
                <w:rFonts w:eastAsia="Times New Roman"/>
                <w:noProof/>
                <w:color w:val="000000"/>
              </w:rPr>
            </w:pPr>
            <w:r w:rsidRPr="00370D32">
              <w:rPr>
                <w:rFonts w:eastAsia="Times New Roman"/>
                <w:noProof/>
                <w:color w:val="000000"/>
              </w:rPr>
              <w:t>TABLE I</w:t>
            </w:r>
          </w:p>
          <w:p w14:paraId="106246C3" w14:textId="77777777" w:rsidR="00370D32" w:rsidRPr="00370D32" w:rsidRDefault="00370D32" w:rsidP="00370D32">
            <w:pPr>
              <w:keepNext/>
              <w:widowControl w:val="0"/>
              <w:overflowPunct w:val="0"/>
              <w:adjustRightInd w:val="0"/>
              <w:spacing w:line="264" w:lineRule="auto"/>
              <w:jc w:val="center"/>
              <w:textAlignment w:val="baseline"/>
              <w:rPr>
                <w:rFonts w:eastAsia="Times New Roman"/>
                <w:noProof/>
                <w:color w:val="000000"/>
              </w:rPr>
            </w:pPr>
            <w:r w:rsidRPr="00370D32">
              <w:rPr>
                <w:rFonts w:eastAsia="Times New Roman"/>
                <w:noProof/>
                <w:color w:val="000000"/>
              </w:rPr>
              <w:t>GROUND VEHICLE</w:t>
            </w:r>
          </w:p>
          <w:p w14:paraId="25415FB6" w14:textId="77777777" w:rsidR="00370D32" w:rsidRPr="00370D32" w:rsidRDefault="00370D32" w:rsidP="00370D32">
            <w:pPr>
              <w:keepNext/>
              <w:widowControl w:val="0"/>
              <w:overflowPunct w:val="0"/>
              <w:adjustRightInd w:val="0"/>
              <w:spacing w:line="264" w:lineRule="auto"/>
              <w:jc w:val="center"/>
              <w:textAlignment w:val="baseline"/>
              <w:rPr>
                <w:rFonts w:eastAsia="Times New Roman"/>
                <w:noProof/>
                <w:color w:val="000000"/>
              </w:rPr>
            </w:pPr>
            <w:r w:rsidRPr="00370D32">
              <w:rPr>
                <w:rFonts w:eastAsia="Times New Roman"/>
                <w:noProof/>
                <w:color w:val="000000"/>
              </w:rPr>
              <w:t>BLS MEDICAL EQUIPMENT AND SUPPLIES</w:t>
            </w:r>
          </w:p>
        </w:tc>
      </w:tr>
      <w:tr w:rsidR="00370D32" w:rsidRPr="00370D32" w14:paraId="3DE23465" w14:textId="77777777" w:rsidTr="00370D32">
        <w:tc>
          <w:tcPr>
            <w:tcW w:w="4774" w:type="dxa"/>
            <w:tcBorders>
              <w:top w:val="nil"/>
              <w:left w:val="nil"/>
              <w:bottom w:val="nil"/>
              <w:right w:val="nil"/>
            </w:tcBorders>
            <w:shd w:val="clear" w:color="auto" w:fill="auto"/>
            <w:hideMark/>
          </w:tcPr>
          <w:p w14:paraId="510F0B99" w14:textId="77777777" w:rsidR="00370D32" w:rsidRPr="00370D32" w:rsidRDefault="00370D32" w:rsidP="00370D32">
            <w:pPr>
              <w:keepNext/>
              <w:widowControl w:val="0"/>
              <w:overflowPunct w:val="0"/>
              <w:adjustRightInd w:val="0"/>
              <w:spacing w:line="264" w:lineRule="auto"/>
              <w:jc w:val="both"/>
              <w:textAlignment w:val="baseline"/>
              <w:rPr>
                <w:rFonts w:eastAsia="Times New Roman"/>
                <w:noProof/>
                <w:color w:val="000000"/>
              </w:rPr>
            </w:pPr>
            <w:r w:rsidRPr="00370D32">
              <w:rPr>
                <w:rFonts w:eastAsia="Times New Roman"/>
                <w:noProof/>
                <w:color w:val="000000"/>
              </w:rPr>
              <w:t>ITEM</w:t>
            </w:r>
          </w:p>
        </w:tc>
        <w:tc>
          <w:tcPr>
            <w:tcW w:w="4586" w:type="dxa"/>
            <w:tcBorders>
              <w:top w:val="nil"/>
              <w:left w:val="nil"/>
              <w:bottom w:val="nil"/>
              <w:right w:val="nil"/>
            </w:tcBorders>
            <w:shd w:val="clear" w:color="auto" w:fill="auto"/>
            <w:hideMark/>
          </w:tcPr>
          <w:p w14:paraId="493CD5C8" w14:textId="77777777" w:rsidR="00370D32" w:rsidRPr="00370D32" w:rsidRDefault="00370D32" w:rsidP="00370D32">
            <w:pPr>
              <w:keepNext/>
              <w:widowControl w:val="0"/>
              <w:overflowPunct w:val="0"/>
              <w:adjustRightInd w:val="0"/>
              <w:spacing w:line="264" w:lineRule="auto"/>
              <w:jc w:val="both"/>
              <w:textAlignment w:val="baseline"/>
              <w:rPr>
                <w:rFonts w:eastAsia="Times New Roman"/>
                <w:noProof/>
                <w:color w:val="000000"/>
              </w:rPr>
            </w:pPr>
            <w:r w:rsidRPr="00370D32">
              <w:rPr>
                <w:rFonts w:eastAsia="Times New Roman"/>
                <w:noProof/>
                <w:color w:val="000000"/>
              </w:rPr>
              <w:t>QTY.</w:t>
            </w:r>
          </w:p>
        </w:tc>
      </w:tr>
      <w:tr w:rsidR="00370D32" w:rsidRPr="00370D32" w14:paraId="51143783" w14:textId="77777777" w:rsidTr="00370D32">
        <w:tc>
          <w:tcPr>
            <w:tcW w:w="4774" w:type="dxa"/>
            <w:tcBorders>
              <w:top w:val="nil"/>
              <w:left w:val="nil"/>
              <w:bottom w:val="nil"/>
              <w:right w:val="nil"/>
            </w:tcBorders>
            <w:shd w:val="clear" w:color="auto" w:fill="auto"/>
            <w:hideMark/>
          </w:tcPr>
          <w:p w14:paraId="2A00DF42"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rPr>
              <w:t>1. through 17. No change</w:t>
            </w:r>
            <w:r>
              <w:rPr>
                <w:rFonts w:eastAsia="Times New Roman"/>
                <w:noProof/>
                <w:color w:val="000000"/>
              </w:rPr>
              <w:t>.</w:t>
            </w:r>
            <w:r w:rsidRPr="00370D32">
              <w:rPr>
                <w:rFonts w:eastAsia="Times New Roman"/>
                <w:noProof/>
                <w:color w:val="000000"/>
              </w:rPr>
              <w:t xml:space="preserve"> </w:t>
            </w:r>
          </w:p>
        </w:tc>
        <w:tc>
          <w:tcPr>
            <w:tcW w:w="4586" w:type="dxa"/>
            <w:tcBorders>
              <w:top w:val="nil"/>
              <w:left w:val="nil"/>
              <w:bottom w:val="nil"/>
              <w:right w:val="nil"/>
            </w:tcBorders>
            <w:shd w:val="clear" w:color="auto" w:fill="auto"/>
          </w:tcPr>
          <w:p w14:paraId="7E81B546" w14:textId="77777777" w:rsidR="00370D32" w:rsidRPr="00370D32" w:rsidRDefault="00370D32" w:rsidP="00370D32">
            <w:pPr>
              <w:widowControl w:val="0"/>
              <w:overflowPunct w:val="0"/>
              <w:adjustRightInd w:val="0"/>
              <w:spacing w:line="264" w:lineRule="auto"/>
              <w:jc w:val="both"/>
              <w:textAlignment w:val="baseline"/>
              <w:rPr>
                <w:rFonts w:eastAsia="Times New Roman"/>
                <w:noProof/>
                <w:color w:val="000000"/>
              </w:rPr>
            </w:pPr>
          </w:p>
        </w:tc>
      </w:tr>
      <w:tr w:rsidR="00370D32" w:rsidRPr="00370D32" w14:paraId="3AB54181" w14:textId="77777777" w:rsidTr="00370D32">
        <w:tc>
          <w:tcPr>
            <w:tcW w:w="4774" w:type="dxa"/>
            <w:tcBorders>
              <w:top w:val="nil"/>
              <w:left w:val="nil"/>
              <w:bottom w:val="nil"/>
              <w:right w:val="nil"/>
            </w:tcBorders>
            <w:shd w:val="clear" w:color="auto" w:fill="auto"/>
            <w:hideMark/>
          </w:tcPr>
          <w:p w14:paraId="0FA28AD0"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rPr>
              <w:t xml:space="preserve">18. Portable suction </w:t>
            </w:r>
            <w:r w:rsidRPr="00370D32">
              <w:rPr>
                <w:rFonts w:eastAsia="Times New Roman"/>
                <w:noProof/>
                <w:color w:val="000000"/>
                <w:u w:val="single"/>
              </w:rPr>
              <w:t>device</w:t>
            </w:r>
            <w:r w:rsidRPr="00370D32">
              <w:rPr>
                <w:rFonts w:eastAsia="Times New Roman"/>
                <w:noProof/>
                <w:color w:val="000000"/>
              </w:rPr>
              <w:t xml:space="preserve"> </w:t>
            </w:r>
            <w:r w:rsidRPr="00370D32">
              <w:rPr>
                <w:rFonts w:eastAsia="Times New Roman"/>
                <w:strike/>
                <w:noProof/>
                <w:color w:val="000000"/>
              </w:rPr>
              <w:t>,</w:t>
            </w:r>
            <w:r w:rsidRPr="00370D32">
              <w:rPr>
                <w:rFonts w:eastAsia="Times New Roman"/>
                <w:noProof/>
                <w:color w:val="000000"/>
              </w:rPr>
              <w:t xml:space="preserve"> </w:t>
            </w:r>
            <w:r w:rsidRPr="00370D32">
              <w:rPr>
                <w:rFonts w:eastAsia="Times New Roman"/>
                <w:strike/>
                <w:noProof/>
                <w:color w:val="000000"/>
              </w:rPr>
              <w:t>electric or gas</w:t>
            </w:r>
          </w:p>
        </w:tc>
        <w:tc>
          <w:tcPr>
            <w:tcW w:w="4586" w:type="dxa"/>
            <w:tcBorders>
              <w:top w:val="nil"/>
              <w:left w:val="nil"/>
              <w:bottom w:val="nil"/>
              <w:right w:val="nil"/>
            </w:tcBorders>
            <w:shd w:val="clear" w:color="auto" w:fill="auto"/>
          </w:tcPr>
          <w:p w14:paraId="69B40874" w14:textId="77777777" w:rsidR="00370D32" w:rsidRPr="00370D32" w:rsidRDefault="00370D32" w:rsidP="00370D32">
            <w:pPr>
              <w:widowControl w:val="0"/>
              <w:overflowPunct w:val="0"/>
              <w:adjustRightInd w:val="0"/>
              <w:spacing w:line="264" w:lineRule="auto"/>
              <w:jc w:val="both"/>
              <w:textAlignment w:val="baseline"/>
              <w:rPr>
                <w:rFonts w:eastAsia="Times New Roman"/>
                <w:noProof/>
                <w:color w:val="000000"/>
              </w:rPr>
            </w:pPr>
          </w:p>
        </w:tc>
      </w:tr>
      <w:tr w:rsidR="00370D32" w:rsidRPr="00370D32" w14:paraId="7F277764" w14:textId="77777777" w:rsidTr="00370D32">
        <w:tc>
          <w:tcPr>
            <w:tcW w:w="4774" w:type="dxa"/>
            <w:tcBorders>
              <w:top w:val="nil"/>
              <w:left w:val="nil"/>
              <w:bottom w:val="nil"/>
              <w:right w:val="nil"/>
            </w:tcBorders>
            <w:shd w:val="clear" w:color="auto" w:fill="auto"/>
            <w:hideMark/>
          </w:tcPr>
          <w:p w14:paraId="569EB2E6"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powered, with wide bore tubing and tips</w:t>
            </w:r>
          </w:p>
        </w:tc>
        <w:tc>
          <w:tcPr>
            <w:tcW w:w="4586" w:type="dxa"/>
            <w:tcBorders>
              <w:top w:val="nil"/>
              <w:left w:val="nil"/>
              <w:bottom w:val="nil"/>
              <w:right w:val="nil"/>
            </w:tcBorders>
            <w:shd w:val="clear" w:color="auto" w:fill="auto"/>
          </w:tcPr>
          <w:p w14:paraId="214214DF" w14:textId="77777777" w:rsidR="00370D32" w:rsidRPr="00370D32" w:rsidRDefault="00370D32" w:rsidP="00370D32">
            <w:pPr>
              <w:widowControl w:val="0"/>
              <w:overflowPunct w:val="0"/>
              <w:adjustRightInd w:val="0"/>
              <w:spacing w:line="264" w:lineRule="auto"/>
              <w:jc w:val="both"/>
              <w:textAlignment w:val="baseline"/>
              <w:rPr>
                <w:rFonts w:eastAsia="Times New Roman"/>
                <w:noProof/>
                <w:color w:val="000000"/>
              </w:rPr>
            </w:pPr>
          </w:p>
        </w:tc>
      </w:tr>
      <w:tr w:rsidR="00370D32" w:rsidRPr="00370D32" w14:paraId="3819187C" w14:textId="77777777" w:rsidTr="00370D32">
        <w:tc>
          <w:tcPr>
            <w:tcW w:w="4774" w:type="dxa"/>
            <w:tcBorders>
              <w:top w:val="nil"/>
              <w:left w:val="nil"/>
              <w:bottom w:val="nil"/>
              <w:right w:val="nil"/>
            </w:tcBorders>
            <w:shd w:val="clear" w:color="auto" w:fill="auto"/>
            <w:hideMark/>
          </w:tcPr>
          <w:p w14:paraId="281C2300"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which meet the minimum standards as</w:t>
            </w:r>
          </w:p>
        </w:tc>
        <w:tc>
          <w:tcPr>
            <w:tcW w:w="4586" w:type="dxa"/>
            <w:tcBorders>
              <w:top w:val="nil"/>
              <w:left w:val="nil"/>
              <w:bottom w:val="nil"/>
              <w:right w:val="nil"/>
            </w:tcBorders>
            <w:shd w:val="clear" w:color="auto" w:fill="auto"/>
          </w:tcPr>
          <w:p w14:paraId="5A779196" w14:textId="77777777" w:rsidR="00370D32" w:rsidRPr="00370D32" w:rsidRDefault="00370D32" w:rsidP="00370D32">
            <w:pPr>
              <w:widowControl w:val="0"/>
              <w:overflowPunct w:val="0"/>
              <w:adjustRightInd w:val="0"/>
              <w:spacing w:line="264" w:lineRule="auto"/>
              <w:jc w:val="both"/>
              <w:textAlignment w:val="baseline"/>
              <w:rPr>
                <w:rFonts w:eastAsia="Times New Roman"/>
                <w:noProof/>
                <w:color w:val="000000"/>
              </w:rPr>
            </w:pPr>
          </w:p>
        </w:tc>
      </w:tr>
      <w:tr w:rsidR="00370D32" w:rsidRPr="00370D32" w14:paraId="07E078EB" w14:textId="77777777" w:rsidTr="00370D32">
        <w:tc>
          <w:tcPr>
            <w:tcW w:w="4774" w:type="dxa"/>
            <w:tcBorders>
              <w:top w:val="nil"/>
              <w:left w:val="nil"/>
              <w:bottom w:val="nil"/>
              <w:right w:val="nil"/>
            </w:tcBorders>
            <w:shd w:val="clear" w:color="auto" w:fill="auto"/>
            <w:hideMark/>
          </w:tcPr>
          <w:p w14:paraId="35CD2397"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published by the GSA in KKK-A 1822E</w:t>
            </w:r>
          </w:p>
        </w:tc>
        <w:tc>
          <w:tcPr>
            <w:tcW w:w="4586" w:type="dxa"/>
            <w:tcBorders>
              <w:top w:val="nil"/>
              <w:left w:val="nil"/>
              <w:bottom w:val="nil"/>
              <w:right w:val="nil"/>
            </w:tcBorders>
            <w:shd w:val="clear" w:color="auto" w:fill="auto"/>
          </w:tcPr>
          <w:p w14:paraId="19DB29D4" w14:textId="77777777" w:rsidR="00370D32" w:rsidRPr="00370D32" w:rsidRDefault="00370D32" w:rsidP="00370D32">
            <w:pPr>
              <w:widowControl w:val="0"/>
              <w:overflowPunct w:val="0"/>
              <w:adjustRightInd w:val="0"/>
              <w:spacing w:line="264" w:lineRule="auto"/>
              <w:jc w:val="both"/>
              <w:textAlignment w:val="baseline"/>
              <w:rPr>
                <w:rFonts w:eastAsia="Times New Roman"/>
                <w:noProof/>
                <w:color w:val="000000"/>
              </w:rPr>
            </w:pPr>
          </w:p>
        </w:tc>
      </w:tr>
      <w:tr w:rsidR="00370D32" w:rsidRPr="00370D32" w14:paraId="748E2945" w14:textId="77777777" w:rsidTr="00370D32">
        <w:tc>
          <w:tcPr>
            <w:tcW w:w="4774" w:type="dxa"/>
            <w:tcBorders>
              <w:top w:val="nil"/>
              <w:left w:val="nil"/>
              <w:bottom w:val="nil"/>
              <w:right w:val="nil"/>
            </w:tcBorders>
            <w:shd w:val="clear" w:color="auto" w:fill="auto"/>
            <w:hideMark/>
          </w:tcPr>
          <w:p w14:paraId="498B8D1D"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noProof/>
                <w:color w:val="000000"/>
              </w:rPr>
            </w:pPr>
            <w:r w:rsidRPr="00370D32">
              <w:rPr>
                <w:rFonts w:eastAsia="Times New Roman"/>
                <w:strike/>
                <w:noProof/>
                <w:color w:val="000000"/>
              </w:rPr>
              <w:t>specifications</w:t>
            </w:r>
            <w:r w:rsidRPr="00370D32">
              <w:rPr>
                <w:rFonts w:eastAsia="Times New Roman"/>
                <w:noProof/>
                <w:color w:val="000000"/>
              </w:rPr>
              <w:t>.</w:t>
            </w:r>
          </w:p>
        </w:tc>
        <w:tc>
          <w:tcPr>
            <w:tcW w:w="4586" w:type="dxa"/>
            <w:tcBorders>
              <w:top w:val="nil"/>
              <w:left w:val="nil"/>
              <w:bottom w:val="nil"/>
              <w:right w:val="nil"/>
            </w:tcBorders>
            <w:shd w:val="clear" w:color="auto" w:fill="auto"/>
          </w:tcPr>
          <w:p w14:paraId="09B15ECA" w14:textId="77777777" w:rsidR="00370D32" w:rsidRPr="00370D32" w:rsidRDefault="00370D32" w:rsidP="00370D32">
            <w:pPr>
              <w:widowControl w:val="0"/>
              <w:overflowPunct w:val="0"/>
              <w:adjustRightInd w:val="0"/>
              <w:spacing w:line="264" w:lineRule="auto"/>
              <w:jc w:val="both"/>
              <w:textAlignment w:val="baseline"/>
              <w:rPr>
                <w:rFonts w:eastAsia="Times New Roman"/>
                <w:noProof/>
                <w:color w:val="000000"/>
              </w:rPr>
            </w:pPr>
          </w:p>
        </w:tc>
      </w:tr>
      <w:tr w:rsidR="00370D32" w:rsidRPr="00370D32" w14:paraId="2ED621F4" w14:textId="77777777" w:rsidTr="00370D32">
        <w:tc>
          <w:tcPr>
            <w:tcW w:w="4774" w:type="dxa"/>
            <w:tcBorders>
              <w:top w:val="nil"/>
              <w:left w:val="nil"/>
              <w:bottom w:val="nil"/>
              <w:right w:val="nil"/>
            </w:tcBorders>
            <w:shd w:val="clear" w:color="auto" w:fill="auto"/>
            <w:hideMark/>
          </w:tcPr>
          <w:p w14:paraId="0CD23D9F"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rPr>
              <w:t xml:space="preserve">19. through 36. No change </w:t>
            </w:r>
          </w:p>
        </w:tc>
        <w:tc>
          <w:tcPr>
            <w:tcW w:w="4586" w:type="dxa"/>
            <w:tcBorders>
              <w:top w:val="nil"/>
              <w:left w:val="nil"/>
              <w:bottom w:val="nil"/>
              <w:right w:val="nil"/>
            </w:tcBorders>
            <w:shd w:val="clear" w:color="auto" w:fill="auto"/>
          </w:tcPr>
          <w:p w14:paraId="7892B27B" w14:textId="77777777" w:rsidR="00370D32" w:rsidRPr="00370D32" w:rsidRDefault="00370D32" w:rsidP="00370D32">
            <w:pPr>
              <w:widowControl w:val="0"/>
              <w:overflowPunct w:val="0"/>
              <w:adjustRightInd w:val="0"/>
              <w:spacing w:line="264" w:lineRule="auto"/>
              <w:jc w:val="both"/>
              <w:textAlignment w:val="baseline"/>
              <w:rPr>
                <w:rFonts w:eastAsia="Times New Roman"/>
                <w:noProof/>
                <w:color w:val="000000"/>
              </w:rPr>
            </w:pPr>
          </w:p>
        </w:tc>
      </w:tr>
    </w:tbl>
    <w:p w14:paraId="67E15E7C" w14:textId="77777777" w:rsidR="00370D32" w:rsidRDefault="00370D32" w:rsidP="00370D32">
      <w:pPr>
        <w:widowControl w:val="0"/>
        <w:overflowPunct w:val="0"/>
        <w:adjustRightInd w:val="0"/>
        <w:spacing w:line="264" w:lineRule="auto"/>
        <w:jc w:val="both"/>
        <w:textAlignment w:val="baseline"/>
        <w:rPr>
          <w:rFonts w:eastAsia="Times New Roman"/>
          <w:noProof/>
          <w:color w:val="000000"/>
          <w:sz w:val="18"/>
        </w:rPr>
      </w:pPr>
      <w:r w:rsidRPr="00370D32">
        <w:rPr>
          <w:rFonts w:eastAsia="Times New Roman"/>
          <w:noProof/>
          <w:color w:val="000000"/>
          <w:sz w:val="18"/>
        </w:rPr>
        <w:t xml:space="preserve">Rulemaking Authority </w:t>
      </w:r>
      <w:r w:rsidRPr="00370D32">
        <w:rPr>
          <w:rFonts w:eastAsia="Times New Roman"/>
          <w:strike/>
          <w:noProof/>
          <w:color w:val="000000"/>
          <w:sz w:val="18"/>
        </w:rPr>
        <w:t>381.0011</w:t>
      </w:r>
      <w:r w:rsidRPr="00370D32">
        <w:rPr>
          <w:rFonts w:eastAsia="Times New Roman"/>
          <w:noProof/>
          <w:color w:val="000000"/>
          <w:sz w:val="18"/>
        </w:rPr>
        <w:t xml:space="preserve">, 395.405, 401.121, 401.25, 401.35 FS. Law Implemented </w:t>
      </w:r>
      <w:r w:rsidRPr="001266C5">
        <w:rPr>
          <w:rFonts w:eastAsia="Times New Roman"/>
          <w:strike/>
          <w:noProof/>
          <w:color w:val="000000"/>
          <w:sz w:val="18"/>
        </w:rPr>
        <w:t>381.0011, 395.401, 395.4015, 395.402,</w:t>
      </w:r>
      <w:r w:rsidRPr="00370D32">
        <w:rPr>
          <w:rFonts w:eastAsia="Times New Roman"/>
          <w:noProof/>
          <w:color w:val="000000"/>
          <w:sz w:val="18"/>
        </w:rPr>
        <w:t xml:space="preserve"> </w:t>
      </w:r>
      <w:r w:rsidRPr="001266C5">
        <w:rPr>
          <w:rFonts w:eastAsia="Times New Roman"/>
          <w:strike/>
          <w:noProof/>
          <w:color w:val="000000"/>
          <w:sz w:val="18"/>
        </w:rPr>
        <w:lastRenderedPageBreak/>
        <w:t>395.4025, 395.403, 395.404,</w:t>
      </w:r>
      <w:r w:rsidRPr="00370D32">
        <w:rPr>
          <w:rFonts w:eastAsia="Times New Roman"/>
          <w:noProof/>
          <w:color w:val="000000"/>
          <w:sz w:val="18"/>
        </w:rPr>
        <w:t xml:space="preserve"> 395.4045, </w:t>
      </w:r>
      <w:r w:rsidRPr="001266C5">
        <w:rPr>
          <w:rFonts w:eastAsia="Times New Roman"/>
          <w:strike/>
          <w:noProof/>
          <w:color w:val="000000"/>
          <w:sz w:val="18"/>
        </w:rPr>
        <w:t>401.23,</w:t>
      </w:r>
      <w:r w:rsidRPr="00370D32">
        <w:rPr>
          <w:rFonts w:eastAsia="Times New Roman"/>
          <w:noProof/>
          <w:color w:val="000000"/>
          <w:sz w:val="18"/>
        </w:rPr>
        <w:t xml:space="preserve"> 401.24, 401.25, 401.252, 401.26, 401.27, 401.281, 401.30, 401.31, 401.321, 401.34, 401.35, </w:t>
      </w:r>
      <w:r w:rsidRPr="001266C5">
        <w:rPr>
          <w:rFonts w:eastAsia="Times New Roman"/>
          <w:strike/>
          <w:noProof/>
          <w:color w:val="000000"/>
          <w:sz w:val="18"/>
        </w:rPr>
        <w:t>401.41, 401.411, 401.414, 401.421</w:t>
      </w:r>
      <w:r w:rsidRPr="00370D32">
        <w:rPr>
          <w:rFonts w:eastAsia="Times New Roman"/>
          <w:noProof/>
          <w:color w:val="000000"/>
          <w:sz w:val="18"/>
        </w:rPr>
        <w:t xml:space="preserve"> FS. History–New 11-29-82, Amended 4-26-84, 3-11-85, Formerly 10D-66.49, Amended 4-12-88, 8-3-88, 12-10-92, 10-2-94, 1-26-97, Formerly 10D-66.049, Amended 8-4-98, 1-3-99, 11-19-01, 12-18-06, Formerly 64E-2.002, Amended 9-2-09</w:t>
      </w:r>
      <w:r w:rsidRPr="008E5C0B">
        <w:rPr>
          <w:rFonts w:eastAsia="Times New Roman"/>
          <w:noProof/>
          <w:color w:val="000000"/>
          <w:sz w:val="18"/>
          <w:u w:val="single"/>
        </w:rPr>
        <w:t>,</w:t>
      </w:r>
      <w:r w:rsidRPr="00370D32">
        <w:rPr>
          <w:rFonts w:eastAsia="Times New Roman"/>
          <w:noProof/>
          <w:color w:val="000000"/>
          <w:sz w:val="18"/>
        </w:rPr>
        <w:t>________.</w:t>
      </w:r>
    </w:p>
    <w:p w14:paraId="4BF2BAE0" w14:textId="77777777" w:rsidR="009051B6" w:rsidRPr="00370D32" w:rsidRDefault="009051B6" w:rsidP="00370D32">
      <w:pPr>
        <w:widowControl w:val="0"/>
        <w:overflowPunct w:val="0"/>
        <w:adjustRightInd w:val="0"/>
        <w:spacing w:line="264" w:lineRule="auto"/>
        <w:jc w:val="both"/>
        <w:textAlignment w:val="baseline"/>
        <w:rPr>
          <w:rFonts w:eastAsia="Times New Roman"/>
          <w:sz w:val="24"/>
          <w:szCs w:val="24"/>
        </w:rPr>
      </w:pPr>
    </w:p>
    <w:p w14:paraId="39F7F892" w14:textId="1DEF9C83" w:rsidR="009051B6" w:rsidRPr="002273D4" w:rsidRDefault="002273D4" w:rsidP="009051B6">
      <w:pPr>
        <w:keepNext/>
        <w:widowControl w:val="0"/>
        <w:tabs>
          <w:tab w:val="left" w:pos="360"/>
        </w:tabs>
        <w:overflowPunct w:val="0"/>
        <w:adjustRightInd w:val="0"/>
        <w:spacing w:line="264" w:lineRule="auto"/>
        <w:jc w:val="both"/>
        <w:textAlignment w:val="baseline"/>
        <w:outlineLvl w:val="1"/>
        <w:rPr>
          <w:rFonts w:eastAsia="Times New Roman"/>
          <w:b/>
          <w:color w:val="000000"/>
        </w:rPr>
      </w:pPr>
      <w:r>
        <w:rPr>
          <w:rFonts w:eastAsia="Times New Roman"/>
          <w:b/>
          <w:color w:val="000000"/>
        </w:rPr>
        <w:tab/>
      </w:r>
      <w:r w:rsidR="00370D32" w:rsidRPr="002273D4">
        <w:rPr>
          <w:rFonts w:eastAsia="Times New Roman"/>
          <w:b/>
          <w:color w:val="000000"/>
        </w:rPr>
        <w:t>64J-1.003</w:t>
      </w:r>
      <w:r w:rsidR="00370D32" w:rsidRPr="002273D4">
        <w:rPr>
          <w:rFonts w:eastAsia="Times New Roman"/>
          <w:b/>
        </w:rPr>
        <w:t xml:space="preserve"> Advanced Life Support Service License – Ground</w:t>
      </w:r>
      <w:r w:rsidR="00370D32" w:rsidRPr="002273D4">
        <w:rPr>
          <w:rFonts w:eastAsia="Times New Roman"/>
          <w:b/>
          <w:color w:val="000000"/>
        </w:rPr>
        <w:t>.</w:t>
      </w:r>
    </w:p>
    <w:p w14:paraId="7907C0AB" w14:textId="3E7D729D" w:rsidR="00370D32" w:rsidRPr="00067A0B" w:rsidRDefault="00370D32" w:rsidP="009051B6">
      <w:pPr>
        <w:keepNext/>
        <w:widowControl w:val="0"/>
        <w:tabs>
          <w:tab w:val="left" w:pos="360"/>
        </w:tabs>
        <w:overflowPunct w:val="0"/>
        <w:adjustRightInd w:val="0"/>
        <w:spacing w:line="264" w:lineRule="auto"/>
        <w:jc w:val="both"/>
        <w:textAlignment w:val="baseline"/>
        <w:outlineLvl w:val="1"/>
        <w:rPr>
          <w:rFonts w:eastAsia="Times New Roman"/>
          <w:color w:val="000000"/>
        </w:rPr>
      </w:pPr>
      <w:r w:rsidRPr="00370D32">
        <w:rPr>
          <w:rFonts w:eastAsia="Times New Roman"/>
          <w:color w:val="000000"/>
        </w:rPr>
        <w:t xml:space="preserve">(1) To obtain a license or renewal each applicant for an </w:t>
      </w:r>
      <w:r w:rsidR="00067A0B">
        <w:rPr>
          <w:rFonts w:eastAsia="Times New Roman"/>
          <w:color w:val="000000"/>
          <w:u w:val="single"/>
        </w:rPr>
        <w:t>advanced life support  (</w:t>
      </w:r>
      <w:r w:rsidRPr="00370D32">
        <w:rPr>
          <w:rFonts w:eastAsia="Times New Roman"/>
          <w:color w:val="000000"/>
        </w:rPr>
        <w:t>ALS</w:t>
      </w:r>
      <w:r w:rsidR="00067A0B">
        <w:rPr>
          <w:rFonts w:eastAsia="Times New Roman"/>
          <w:color w:val="000000"/>
          <w:u w:val="single"/>
        </w:rPr>
        <w:t>)</w:t>
      </w:r>
      <w:r w:rsidRPr="00370D32">
        <w:rPr>
          <w:rFonts w:eastAsia="Times New Roman"/>
          <w:color w:val="000000"/>
        </w:rPr>
        <w:t xml:space="preserve"> license shall submit to the department DH Form 631, </w:t>
      </w:r>
      <w:r w:rsidR="0081664C" w:rsidRPr="00387486">
        <w:rPr>
          <w:rFonts w:eastAsia="Times New Roman"/>
          <w:color w:val="000000"/>
          <w:u w:val="single"/>
        </w:rPr>
        <w:t>0</w:t>
      </w:r>
      <w:r w:rsidR="00387486" w:rsidRPr="00387486">
        <w:rPr>
          <w:rFonts w:eastAsia="Times New Roman"/>
          <w:color w:val="000000"/>
          <w:u w:val="single"/>
        </w:rPr>
        <w:t>4</w:t>
      </w:r>
      <w:r w:rsidR="008F4DB5" w:rsidRPr="00387486">
        <w:rPr>
          <w:rFonts w:eastAsia="Times New Roman"/>
          <w:color w:val="000000"/>
          <w:u w:val="single"/>
        </w:rPr>
        <w:t>/201</w:t>
      </w:r>
      <w:r w:rsidR="0081664C" w:rsidRPr="00387486">
        <w:rPr>
          <w:rFonts w:eastAsia="Times New Roman"/>
          <w:color w:val="000000"/>
          <w:u w:val="single"/>
        </w:rPr>
        <w:t>7</w:t>
      </w:r>
      <w:r w:rsidRPr="00387486">
        <w:rPr>
          <w:rFonts w:eastAsia="Times New Roman"/>
          <w:color w:val="000000"/>
        </w:rPr>
        <w:t xml:space="preserve"> </w:t>
      </w:r>
      <w:r w:rsidRPr="00387486">
        <w:rPr>
          <w:rFonts w:eastAsia="Times New Roman"/>
          <w:strike/>
          <w:color w:val="000000"/>
        </w:rPr>
        <w:t>04/09</w:t>
      </w:r>
      <w:r w:rsidRPr="00387486">
        <w:rPr>
          <w:rFonts w:eastAsia="Times New Roman"/>
          <w:color w:val="000000"/>
        </w:rPr>
        <w:t xml:space="preserve">, </w:t>
      </w:r>
      <w:r w:rsidR="0081664C" w:rsidRPr="00387486">
        <w:rPr>
          <w:rFonts w:eastAsia="Times New Roman"/>
          <w:color w:val="000000"/>
          <w:u w:val="single"/>
        </w:rPr>
        <w:t>Air/</w:t>
      </w:r>
      <w:r w:rsidRPr="00387486">
        <w:rPr>
          <w:rFonts w:eastAsia="Times New Roman"/>
          <w:color w:val="000000"/>
        </w:rPr>
        <w:t>Ground Ambulance Service Provider License Application</w:t>
      </w:r>
      <w:r w:rsidRPr="00370D32">
        <w:rPr>
          <w:rFonts w:eastAsia="Times New Roman"/>
          <w:color w:val="000000"/>
        </w:rPr>
        <w:t xml:space="preserve"> </w:t>
      </w:r>
      <w:r w:rsidR="00075C3F">
        <w:rPr>
          <w:rFonts w:eastAsia="Times New Roman"/>
          <w:color w:val="000000"/>
          <w:u w:val="single"/>
        </w:rPr>
        <w:t xml:space="preserve">(see rule </w:t>
      </w:r>
      <w:r w:rsidRPr="00370D32">
        <w:rPr>
          <w:rFonts w:eastAsia="Times New Roman"/>
          <w:color w:val="000000"/>
          <w:u w:val="single"/>
        </w:rPr>
        <w:t>64J-1.002(1)</w:t>
      </w:r>
      <w:r w:rsidR="003A7C77">
        <w:rPr>
          <w:rFonts w:eastAsia="Times New Roman"/>
          <w:color w:val="000000"/>
          <w:u w:val="single"/>
        </w:rPr>
        <w:t>)</w:t>
      </w:r>
      <w:r w:rsidRPr="00370D32">
        <w:rPr>
          <w:rFonts w:eastAsia="Times New Roman"/>
          <w:color w:val="000000"/>
          <w:u w:val="single"/>
        </w:rPr>
        <w:t>.</w:t>
      </w:r>
      <w:r w:rsidRPr="006F62F3">
        <w:rPr>
          <w:rFonts w:eastAsia="Times New Roman"/>
          <w:strike/>
          <w:color w:val="000000"/>
        </w:rPr>
        <w:t>,</w:t>
      </w:r>
      <w:r w:rsidRPr="00370D32">
        <w:rPr>
          <w:rFonts w:eastAsia="Times New Roman"/>
          <w:strike/>
          <w:color w:val="000000"/>
        </w:rPr>
        <w:t xml:space="preserve"> which is incorporated by reference and available from the department, as defined by subsection 64J-</w:t>
      </w:r>
      <w:r w:rsidRPr="00067A0B">
        <w:rPr>
          <w:rFonts w:eastAsia="Times New Roman"/>
          <w:color w:val="000000"/>
        </w:rPr>
        <w:t>1.001(9), F.A.C., or at http://www.fl-ems.com.</w:t>
      </w:r>
    </w:p>
    <w:p w14:paraId="397752D6" w14:textId="77777777" w:rsidR="00370D32" w:rsidRPr="00370D32" w:rsidRDefault="00370D32" w:rsidP="00370D32">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 xml:space="preserve">(2) through (3) No change </w:t>
      </w:r>
    </w:p>
    <w:p w14:paraId="31B1B92E" w14:textId="77777777" w:rsidR="00370D32" w:rsidRPr="00370D32" w:rsidRDefault="00370D32" w:rsidP="00370D32">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(4) Each ALS permitted vehicle when available for call, shall be equipped and maintained as approved by the medical director of the service</w:t>
      </w:r>
      <w:r w:rsidRPr="00370D32">
        <w:rPr>
          <w:rFonts w:eastAsia="Times New Roman"/>
          <w:color w:val="000000"/>
          <w:u w:val="single"/>
        </w:rPr>
        <w:t>.</w:t>
      </w:r>
      <w:r w:rsidRPr="00370D32">
        <w:rPr>
          <w:rFonts w:eastAsia="Times New Roman"/>
          <w:color w:val="000000"/>
        </w:rPr>
        <w:t xml:space="preserve"> </w:t>
      </w:r>
      <w:r w:rsidRPr="00370D32">
        <w:rPr>
          <w:rFonts w:eastAsia="Times New Roman"/>
          <w:strike/>
          <w:color w:val="000000"/>
        </w:rPr>
        <w:t>in the vehicle minimum equipment list.</w:t>
      </w:r>
      <w:r w:rsidRPr="00370D32">
        <w:rPr>
          <w:rFonts w:eastAsia="Times New Roman"/>
          <w:color w:val="000000"/>
        </w:rPr>
        <w:t xml:space="preserve"> The vehicle </w:t>
      </w:r>
      <w:r w:rsidRPr="00370D32">
        <w:rPr>
          <w:rFonts w:eastAsia="Times New Roman"/>
          <w:strike/>
          <w:color w:val="000000"/>
        </w:rPr>
        <w:t>minimum</w:t>
      </w:r>
      <w:r w:rsidRPr="00370D32">
        <w:rPr>
          <w:rFonts w:eastAsia="Times New Roman"/>
          <w:color w:val="000000"/>
        </w:rPr>
        <w:t xml:space="preserve"> equipment list shall include, at a minimum, one each of the items listed in Tables I and II, and shall be provided to the department upon request, except those exempted in paragraph 64J-1.006(1)(a), F.A.C. Substitutions are allowed with signed approval from the medical director and written notification to the department.</w:t>
      </w:r>
    </w:p>
    <w:p w14:paraId="0A19E099" w14:textId="77777777" w:rsidR="00370D32" w:rsidRPr="00370D32" w:rsidRDefault="00370D32" w:rsidP="00370D32">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(5)(a) through (c) No change</w:t>
      </w:r>
      <w:r>
        <w:rPr>
          <w:rFonts w:eastAsia="Times New Roman"/>
          <w:color w:val="000000"/>
        </w:rPr>
        <w:t>.</w:t>
      </w:r>
      <w:r w:rsidRPr="00370D32">
        <w:rPr>
          <w:rFonts w:eastAsia="Times New Roman"/>
          <w:color w:val="000000"/>
        </w:rPr>
        <w:t xml:space="preserve">  </w:t>
      </w:r>
    </w:p>
    <w:p w14:paraId="1DC9FA9E" w14:textId="6DA2BB10" w:rsidR="00370D32" w:rsidRPr="00370D32" w:rsidRDefault="00370D32" w:rsidP="00370D32">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 xml:space="preserve">(6) ALS </w:t>
      </w:r>
      <w:proofErr w:type="spellStart"/>
      <w:r w:rsidR="00067A0B">
        <w:rPr>
          <w:rFonts w:eastAsia="Times New Roman"/>
          <w:color w:val="000000"/>
          <w:u w:val="single"/>
        </w:rPr>
        <w:t>n</w:t>
      </w:r>
      <w:r w:rsidRPr="00067A0B">
        <w:rPr>
          <w:rFonts w:eastAsia="Times New Roman"/>
          <w:strike/>
          <w:color w:val="000000"/>
        </w:rPr>
        <w:t>N</w:t>
      </w:r>
      <w:r w:rsidRPr="00370D32">
        <w:rPr>
          <w:rFonts w:eastAsia="Times New Roman"/>
          <w:color w:val="000000"/>
        </w:rPr>
        <w:t>ontransport</w:t>
      </w:r>
      <w:proofErr w:type="spellEnd"/>
      <w:r w:rsidRPr="00370D32">
        <w:rPr>
          <w:rFonts w:eastAsia="Times New Roman"/>
          <w:color w:val="000000"/>
        </w:rPr>
        <w:t>:</w:t>
      </w:r>
    </w:p>
    <w:p w14:paraId="68A0393E" w14:textId="7BDBDD99" w:rsidR="00370D32" w:rsidRPr="00370D32" w:rsidRDefault="00370D32" w:rsidP="00370D32">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 xml:space="preserve">(a) Unless otherwise specifically exempted, each </w:t>
      </w:r>
      <w:r w:rsidR="00067A0B">
        <w:rPr>
          <w:rFonts w:eastAsia="Times New Roman"/>
          <w:color w:val="000000"/>
          <w:u w:val="single"/>
        </w:rPr>
        <w:t xml:space="preserve">ALS </w:t>
      </w:r>
      <w:r w:rsidRPr="00067A0B">
        <w:rPr>
          <w:rFonts w:eastAsia="Times New Roman"/>
          <w:strike/>
          <w:color w:val="000000"/>
        </w:rPr>
        <w:t>advanced life support</w:t>
      </w:r>
      <w:r w:rsidR="00067A0B" w:rsidRPr="00067A0B">
        <w:rPr>
          <w:rFonts w:eastAsia="Times New Roman"/>
          <w:color w:val="000000"/>
        </w:rPr>
        <w:t xml:space="preserve"> </w:t>
      </w:r>
      <w:proofErr w:type="spellStart"/>
      <w:r w:rsidRPr="00067A0B">
        <w:rPr>
          <w:rFonts w:eastAsia="Times New Roman"/>
          <w:color w:val="000000"/>
        </w:rPr>
        <w:t>nontransport</w:t>
      </w:r>
      <w:proofErr w:type="spellEnd"/>
      <w:r w:rsidRPr="00370D32">
        <w:rPr>
          <w:rFonts w:eastAsia="Times New Roman"/>
          <w:color w:val="000000"/>
        </w:rPr>
        <w:t xml:space="preserve"> vehicle, when personnel are providing </w:t>
      </w:r>
      <w:r w:rsidR="00067A0B" w:rsidRPr="00067A0B">
        <w:rPr>
          <w:rFonts w:eastAsia="Times New Roman"/>
          <w:color w:val="000000"/>
        </w:rPr>
        <w:t>ALS</w:t>
      </w:r>
      <w:r w:rsidR="00067A0B">
        <w:rPr>
          <w:rFonts w:eastAsia="Times New Roman"/>
          <w:color w:val="000000"/>
        </w:rPr>
        <w:t xml:space="preserve"> </w:t>
      </w:r>
      <w:r w:rsidRPr="00067A0B">
        <w:rPr>
          <w:rFonts w:eastAsia="Times New Roman"/>
          <w:strike/>
          <w:color w:val="000000"/>
        </w:rPr>
        <w:t>advanced life support</w:t>
      </w:r>
      <w:r w:rsidRPr="00370D32">
        <w:rPr>
          <w:rFonts w:eastAsia="Times New Roman"/>
          <w:color w:val="000000"/>
        </w:rPr>
        <w:t xml:space="preserve"> treatment or care, must be staffed with a certified paramedic or licensed physician.</w:t>
      </w:r>
    </w:p>
    <w:p w14:paraId="65C0E20D" w14:textId="351A8888" w:rsidR="00370D32" w:rsidRPr="00370D32" w:rsidRDefault="00370D32" w:rsidP="00370D32">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 xml:space="preserve">(b) A permitted advanced life support nontransport vehicle may operate as a basic life support emergency vehicle when the vehicle is not staffed by a certified paramedic or licensed physician and only in lieu of placing the unit completely out of service. When such </w:t>
      </w:r>
      <w:r w:rsidR="00067A0B" w:rsidRPr="00067A0B">
        <w:rPr>
          <w:rFonts w:eastAsia="Times New Roman"/>
          <w:color w:val="000000"/>
          <w:u w:val="single"/>
        </w:rPr>
        <w:t>ALS</w:t>
      </w:r>
      <w:r w:rsidR="00067A0B">
        <w:rPr>
          <w:rFonts w:eastAsia="Times New Roman"/>
          <w:color w:val="000000"/>
        </w:rPr>
        <w:t xml:space="preserve"> </w:t>
      </w:r>
      <w:r w:rsidRPr="00067A0B">
        <w:rPr>
          <w:rFonts w:eastAsia="Times New Roman"/>
          <w:strike/>
          <w:color w:val="000000"/>
        </w:rPr>
        <w:t>advanced life suppor</w:t>
      </w:r>
      <w:r w:rsidRPr="00370D32">
        <w:rPr>
          <w:rFonts w:eastAsia="Times New Roman"/>
          <w:color w:val="000000"/>
        </w:rPr>
        <w:t xml:space="preserve">t nontransport vehicle is operating under this section, the vehicle must be staffed with at least one person who must be an </w:t>
      </w:r>
      <w:r w:rsidRPr="00370D32">
        <w:rPr>
          <w:rFonts w:eastAsia="Times New Roman"/>
          <w:u w:val="single"/>
        </w:rPr>
        <w:t>EMT</w:t>
      </w:r>
      <w:r w:rsidRPr="00370D32">
        <w:rPr>
          <w:rFonts w:eastAsia="Times New Roman"/>
        </w:rPr>
        <w:t xml:space="preserve"> </w:t>
      </w:r>
      <w:r w:rsidRPr="00370D32">
        <w:rPr>
          <w:rFonts w:eastAsia="Times New Roman"/>
          <w:strike/>
        </w:rPr>
        <w:t>emergency medical technician</w:t>
      </w:r>
      <w:r w:rsidRPr="00370D32">
        <w:rPr>
          <w:rFonts w:eastAsia="Times New Roman"/>
          <w:color w:val="000000"/>
        </w:rPr>
        <w:t>, and shall carry portable oxygen, airway adjuncts, supplies and equipment as determined by the medical director of the licensed service.</w:t>
      </w:r>
    </w:p>
    <w:p w14:paraId="33AD0775" w14:textId="77777777" w:rsidR="00370D32" w:rsidRPr="00370D32" w:rsidRDefault="00370D32" w:rsidP="00370D32">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1. through 2. No change</w:t>
      </w:r>
      <w:r>
        <w:rPr>
          <w:rFonts w:eastAsia="Times New Roman"/>
          <w:color w:val="000000"/>
        </w:rPr>
        <w:t>.</w:t>
      </w:r>
      <w:r w:rsidRPr="00370D32">
        <w:rPr>
          <w:rFonts w:eastAsia="Times New Roman"/>
          <w:color w:val="000000"/>
        </w:rPr>
        <w:t xml:space="preserve"> </w:t>
      </w:r>
    </w:p>
    <w:p w14:paraId="1003DB37" w14:textId="77777777" w:rsidR="00370D32" w:rsidRPr="00370D32" w:rsidRDefault="00370D32" w:rsidP="00370D32">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 xml:space="preserve"> (c) through (e) No change</w:t>
      </w:r>
      <w:r>
        <w:rPr>
          <w:rFonts w:eastAsia="Times New Roman"/>
          <w:color w:val="000000"/>
        </w:rPr>
        <w:t>.</w:t>
      </w:r>
      <w:r w:rsidRPr="00370D32">
        <w:rPr>
          <w:rFonts w:eastAsia="Times New Roman"/>
          <w:color w:val="000000"/>
        </w:rPr>
        <w:t xml:space="preserve"> </w:t>
      </w:r>
    </w:p>
    <w:p w14:paraId="7EFD79EF" w14:textId="0EC01AE5" w:rsidR="00370D32" w:rsidRPr="00370D32" w:rsidRDefault="00370D32" w:rsidP="00370D32">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 xml:space="preserve">(7) </w:t>
      </w:r>
      <w:r w:rsidR="00067A0B" w:rsidRPr="00067A0B">
        <w:rPr>
          <w:rFonts w:eastAsia="Times New Roman"/>
          <w:color w:val="000000"/>
        </w:rPr>
        <w:t>ALS</w:t>
      </w:r>
      <w:r w:rsidR="00067A0B">
        <w:rPr>
          <w:rFonts w:eastAsia="Times New Roman"/>
          <w:color w:val="000000"/>
        </w:rPr>
        <w:t xml:space="preserve"> </w:t>
      </w:r>
      <w:r w:rsidRPr="00067A0B">
        <w:rPr>
          <w:rFonts w:eastAsia="Times New Roman"/>
          <w:strike/>
          <w:color w:val="000000"/>
        </w:rPr>
        <w:t>Advanced life support</w:t>
      </w:r>
      <w:r w:rsidRPr="00370D32">
        <w:rPr>
          <w:rFonts w:eastAsia="Times New Roman"/>
          <w:color w:val="000000"/>
        </w:rPr>
        <w:t xml:space="preserve"> non-transport vehicles, staffed pursuant to paragraph 64J-1.003(6)(c), F.A.C., are not required to carry the equipment and supplies identified in Table I or II. Such vehicles when personnel are providing advanced life support treatment or care, or when responding to calls in an ALS capacity shall at a minimum carry portable oxygen, defibrillation equipment, airway management supplies and equipment, and medications and fluids authorized by the medical director of the licensed service.</w:t>
      </w:r>
    </w:p>
    <w:p w14:paraId="5D3BC56D" w14:textId="77777777" w:rsidR="00370D32" w:rsidRPr="00370D32" w:rsidRDefault="00370D32" w:rsidP="00370D32">
      <w:pPr>
        <w:widowControl w:val="0"/>
        <w:tabs>
          <w:tab w:val="left" w:pos="360"/>
        </w:tabs>
        <w:overflowPunct w:val="0"/>
        <w:adjustRightInd w:val="0"/>
        <w:spacing w:line="264" w:lineRule="auto"/>
        <w:ind w:firstLine="360"/>
        <w:jc w:val="both"/>
        <w:textAlignment w:val="baseline"/>
        <w:rPr>
          <w:rFonts w:eastAsia="Times New Roman"/>
          <w:color w:val="000000"/>
        </w:rPr>
      </w:pPr>
    </w:p>
    <w:tbl>
      <w:tblPr>
        <w:tblW w:w="10808" w:type="dxa"/>
        <w:tblInd w:w="108" w:type="dxa"/>
        <w:tblLook w:val="04A0" w:firstRow="1" w:lastRow="0" w:firstColumn="1" w:lastColumn="0" w:noHBand="0" w:noVBand="1"/>
      </w:tblPr>
      <w:tblGrid>
        <w:gridCol w:w="7811"/>
        <w:gridCol w:w="2997"/>
      </w:tblGrid>
      <w:tr w:rsidR="00370D32" w:rsidRPr="00370D32" w14:paraId="057360AB" w14:textId="77777777" w:rsidTr="00793133">
        <w:trPr>
          <w:trHeight w:val="805"/>
        </w:trPr>
        <w:tc>
          <w:tcPr>
            <w:tcW w:w="10808" w:type="dxa"/>
            <w:gridSpan w:val="2"/>
            <w:tcBorders>
              <w:top w:val="nil"/>
              <w:left w:val="nil"/>
              <w:bottom w:val="nil"/>
              <w:right w:val="nil"/>
            </w:tcBorders>
            <w:shd w:val="clear" w:color="auto" w:fill="auto"/>
            <w:hideMark/>
          </w:tcPr>
          <w:p w14:paraId="5911CD53" w14:textId="77777777" w:rsidR="00370D32" w:rsidRPr="00370D32" w:rsidRDefault="00370D32" w:rsidP="00370D32">
            <w:pPr>
              <w:keepNext/>
              <w:widowControl w:val="0"/>
              <w:overflowPunct w:val="0"/>
              <w:adjustRightInd w:val="0"/>
              <w:spacing w:line="264" w:lineRule="auto"/>
              <w:jc w:val="center"/>
              <w:textAlignment w:val="baseline"/>
              <w:rPr>
                <w:rFonts w:eastAsia="Times New Roman"/>
                <w:color w:val="000000"/>
              </w:rPr>
            </w:pPr>
            <w:r w:rsidRPr="00370D32">
              <w:rPr>
                <w:rFonts w:eastAsia="Times New Roman"/>
                <w:color w:val="000000"/>
              </w:rPr>
              <w:t>TABLE II</w:t>
            </w:r>
          </w:p>
          <w:p w14:paraId="1AFEC41E" w14:textId="77777777" w:rsidR="00370D32" w:rsidRPr="00370D32" w:rsidRDefault="00370D32" w:rsidP="00370D32">
            <w:pPr>
              <w:keepNext/>
              <w:widowControl w:val="0"/>
              <w:overflowPunct w:val="0"/>
              <w:adjustRightInd w:val="0"/>
              <w:spacing w:line="264" w:lineRule="auto"/>
              <w:jc w:val="center"/>
              <w:textAlignment w:val="baseline"/>
              <w:rPr>
                <w:rFonts w:eastAsia="Times New Roman"/>
                <w:color w:val="000000"/>
              </w:rPr>
            </w:pPr>
            <w:r w:rsidRPr="00370D32">
              <w:rPr>
                <w:rFonts w:eastAsia="Times New Roman"/>
                <w:color w:val="000000"/>
              </w:rPr>
              <w:t>GROUND VEHICLE</w:t>
            </w:r>
          </w:p>
          <w:p w14:paraId="3AB67A02" w14:textId="77777777" w:rsidR="00370D32" w:rsidRPr="00370D32" w:rsidRDefault="00370D32" w:rsidP="00370D32">
            <w:pPr>
              <w:keepNext/>
              <w:widowControl w:val="0"/>
              <w:overflowPunct w:val="0"/>
              <w:adjustRightInd w:val="0"/>
              <w:spacing w:line="264" w:lineRule="auto"/>
              <w:jc w:val="center"/>
              <w:textAlignment w:val="baseline"/>
              <w:rPr>
                <w:rFonts w:eastAsia="Times New Roman"/>
                <w:color w:val="000000"/>
              </w:rPr>
            </w:pPr>
            <w:r w:rsidRPr="00370D32">
              <w:rPr>
                <w:rFonts w:eastAsia="Times New Roman"/>
                <w:color w:val="000000"/>
              </w:rPr>
              <w:t>ALS EQUIPMENT AND MEDICATIONS</w:t>
            </w:r>
          </w:p>
        </w:tc>
      </w:tr>
      <w:tr w:rsidR="00370D32" w:rsidRPr="00370D32" w14:paraId="41EDB017" w14:textId="77777777" w:rsidTr="00793133">
        <w:trPr>
          <w:trHeight w:val="764"/>
        </w:trPr>
        <w:tc>
          <w:tcPr>
            <w:tcW w:w="7811" w:type="dxa"/>
            <w:tcBorders>
              <w:top w:val="nil"/>
              <w:left w:val="nil"/>
              <w:bottom w:val="nil"/>
              <w:right w:val="nil"/>
            </w:tcBorders>
            <w:shd w:val="clear" w:color="auto" w:fill="auto"/>
            <w:hideMark/>
          </w:tcPr>
          <w:p w14:paraId="36502D9A" w14:textId="77777777" w:rsidR="00370D32" w:rsidRPr="00370D32" w:rsidRDefault="00370D32" w:rsidP="00370D32">
            <w:pPr>
              <w:keepNext/>
              <w:widowControl w:val="0"/>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MEDICATION</w:t>
            </w:r>
          </w:p>
        </w:tc>
        <w:tc>
          <w:tcPr>
            <w:tcW w:w="2997" w:type="dxa"/>
            <w:tcBorders>
              <w:top w:val="nil"/>
              <w:left w:val="nil"/>
              <w:bottom w:val="nil"/>
              <w:right w:val="nil"/>
            </w:tcBorders>
            <w:shd w:val="clear" w:color="auto" w:fill="auto"/>
          </w:tcPr>
          <w:p w14:paraId="3CF2509A" w14:textId="77777777" w:rsidR="00370D32" w:rsidRPr="00370D32" w:rsidRDefault="00370D32" w:rsidP="00370D32">
            <w:pPr>
              <w:keepNext/>
              <w:widowControl w:val="0"/>
              <w:overflowPunct w:val="0"/>
              <w:adjustRightInd w:val="0"/>
              <w:spacing w:line="264" w:lineRule="auto"/>
              <w:jc w:val="both"/>
              <w:textAlignment w:val="baseline"/>
              <w:rPr>
                <w:rFonts w:eastAsia="Times New Roman"/>
                <w:strike/>
                <w:color w:val="000000"/>
              </w:rPr>
            </w:pPr>
            <w:r w:rsidRPr="00370D32">
              <w:rPr>
                <w:rFonts w:eastAsia="Times New Roman"/>
                <w:strike/>
                <w:color w:val="000000"/>
              </w:rPr>
              <w:t>WT/VOL</w:t>
            </w:r>
          </w:p>
          <w:p w14:paraId="370AEDC0" w14:textId="77777777" w:rsidR="00370D32" w:rsidRPr="00370D32" w:rsidRDefault="00370D32" w:rsidP="00370D32">
            <w:pPr>
              <w:keepNext/>
              <w:widowControl w:val="0"/>
              <w:overflowPunct w:val="0"/>
              <w:adjustRightInd w:val="0"/>
              <w:spacing w:line="264" w:lineRule="auto"/>
              <w:jc w:val="both"/>
              <w:textAlignment w:val="baseline"/>
              <w:rPr>
                <w:rFonts w:eastAsia="Times New Roman"/>
                <w:strike/>
                <w:color w:val="000000"/>
              </w:rPr>
            </w:pPr>
          </w:p>
          <w:p w14:paraId="394FB55E" w14:textId="77777777" w:rsidR="00370D32" w:rsidRPr="00370D32" w:rsidRDefault="00370D32" w:rsidP="00370D32">
            <w:pPr>
              <w:keepNext/>
              <w:widowControl w:val="0"/>
              <w:overflowPunct w:val="0"/>
              <w:adjustRightInd w:val="0"/>
              <w:spacing w:line="264" w:lineRule="auto"/>
              <w:jc w:val="both"/>
              <w:textAlignment w:val="baseline"/>
              <w:rPr>
                <w:rFonts w:eastAsia="Times New Roman"/>
                <w:strike/>
                <w:color w:val="000000"/>
              </w:rPr>
            </w:pPr>
          </w:p>
        </w:tc>
      </w:tr>
      <w:tr w:rsidR="00370D32" w:rsidRPr="00370D32" w14:paraId="1C2D7FD3" w14:textId="77777777" w:rsidTr="00793133">
        <w:trPr>
          <w:trHeight w:val="502"/>
        </w:trPr>
        <w:tc>
          <w:tcPr>
            <w:tcW w:w="7811" w:type="dxa"/>
            <w:tcBorders>
              <w:top w:val="nil"/>
              <w:left w:val="nil"/>
              <w:bottom w:val="nil"/>
              <w:right w:val="nil"/>
            </w:tcBorders>
            <w:shd w:val="clear" w:color="auto" w:fill="auto"/>
            <w:hideMark/>
          </w:tcPr>
          <w:p w14:paraId="56892D22" w14:textId="77777777" w:rsidR="00370D32" w:rsidRPr="00370D32" w:rsidRDefault="00370D32" w:rsidP="00370D32">
            <w:pPr>
              <w:widowControl w:val="0"/>
              <w:overflowPunct w:val="0"/>
              <w:adjustRightInd w:val="0"/>
              <w:spacing w:line="264" w:lineRule="auto"/>
              <w:jc w:val="both"/>
              <w:textAlignment w:val="baseline"/>
              <w:rPr>
                <w:rFonts w:eastAsia="Times New Roman"/>
                <w:color w:val="000000"/>
                <w:u w:val="single"/>
              </w:rPr>
            </w:pPr>
            <w:r w:rsidRPr="00370D32">
              <w:rPr>
                <w:rFonts w:eastAsia="Times New Roman"/>
                <w:color w:val="000000"/>
                <w:u w:val="single"/>
              </w:rPr>
              <w:t>Medications and fluids: as approved and required by the medical director of the service.</w:t>
            </w:r>
          </w:p>
          <w:p w14:paraId="679555D4" w14:textId="40D82548" w:rsidR="00370D32" w:rsidRPr="00370D32" w:rsidRDefault="00387486" w:rsidP="00370D32">
            <w:pPr>
              <w:widowControl w:val="0"/>
              <w:overflowPunct w:val="0"/>
              <w:adjustRightInd w:val="0"/>
              <w:spacing w:line="264" w:lineRule="auto"/>
              <w:jc w:val="both"/>
              <w:textAlignment w:val="baseline"/>
              <w:rPr>
                <w:rFonts w:eastAsia="Times New Roman"/>
                <w:strike/>
                <w:color w:val="000000"/>
              </w:rPr>
            </w:pPr>
            <w:r>
              <w:rPr>
                <w:rFonts w:eastAsia="Times New Roman"/>
                <w:strike/>
                <w:color w:val="000000"/>
              </w:rPr>
              <w:t xml:space="preserve">       </w:t>
            </w:r>
            <w:r w:rsidR="00370D32" w:rsidRPr="00370D32">
              <w:rPr>
                <w:rFonts w:eastAsia="Times New Roman"/>
                <w:strike/>
                <w:color w:val="000000"/>
              </w:rPr>
              <w:t>1. Atropine Sulfate.</w:t>
            </w:r>
            <w:r w:rsidR="00370D32" w:rsidRPr="00370D32">
              <w:rPr>
                <w:rFonts w:eastAsia="Times New Roman"/>
                <w:strike/>
                <w:color w:val="000000"/>
              </w:rPr>
              <w:tab/>
            </w:r>
          </w:p>
        </w:tc>
        <w:tc>
          <w:tcPr>
            <w:tcW w:w="2997" w:type="dxa"/>
            <w:tcBorders>
              <w:top w:val="nil"/>
              <w:left w:val="nil"/>
              <w:bottom w:val="nil"/>
              <w:right w:val="nil"/>
            </w:tcBorders>
            <w:shd w:val="clear" w:color="auto" w:fill="auto"/>
          </w:tcPr>
          <w:p w14:paraId="670A961B" w14:textId="77777777" w:rsidR="00370D32" w:rsidRPr="00370D32" w:rsidRDefault="00370D32" w:rsidP="00370D32">
            <w:pPr>
              <w:widowControl w:val="0"/>
              <w:overflowPunct w:val="0"/>
              <w:adjustRightInd w:val="0"/>
              <w:spacing w:line="264" w:lineRule="auto"/>
              <w:jc w:val="both"/>
              <w:textAlignment w:val="baseline"/>
              <w:rPr>
                <w:rFonts w:eastAsia="Times New Roman"/>
                <w:color w:val="000000"/>
              </w:rPr>
            </w:pPr>
          </w:p>
        </w:tc>
      </w:tr>
      <w:tr w:rsidR="00370D32" w:rsidRPr="00370D32" w14:paraId="1AD1AA16" w14:textId="77777777" w:rsidTr="00793133">
        <w:trPr>
          <w:trHeight w:val="251"/>
        </w:trPr>
        <w:tc>
          <w:tcPr>
            <w:tcW w:w="7811" w:type="dxa"/>
            <w:tcBorders>
              <w:top w:val="nil"/>
              <w:left w:val="nil"/>
              <w:bottom w:val="nil"/>
              <w:right w:val="nil"/>
            </w:tcBorders>
            <w:shd w:val="clear" w:color="auto" w:fill="auto"/>
            <w:hideMark/>
          </w:tcPr>
          <w:p w14:paraId="188D785A"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2. Dextrose, 50 percent.</w:t>
            </w:r>
          </w:p>
        </w:tc>
        <w:tc>
          <w:tcPr>
            <w:tcW w:w="2997" w:type="dxa"/>
            <w:tcBorders>
              <w:top w:val="nil"/>
              <w:left w:val="nil"/>
              <w:bottom w:val="nil"/>
              <w:right w:val="nil"/>
            </w:tcBorders>
            <w:shd w:val="clear" w:color="auto" w:fill="auto"/>
          </w:tcPr>
          <w:p w14:paraId="064EDF1A" w14:textId="77777777" w:rsidR="00370D32" w:rsidRPr="00370D32" w:rsidRDefault="00370D32" w:rsidP="00370D32">
            <w:pPr>
              <w:widowControl w:val="0"/>
              <w:overflowPunct w:val="0"/>
              <w:adjustRightInd w:val="0"/>
              <w:spacing w:line="264" w:lineRule="auto"/>
              <w:jc w:val="both"/>
              <w:textAlignment w:val="baseline"/>
              <w:rPr>
                <w:rFonts w:eastAsia="Times New Roman"/>
                <w:color w:val="000000"/>
              </w:rPr>
            </w:pPr>
          </w:p>
        </w:tc>
      </w:tr>
      <w:tr w:rsidR="00370D32" w:rsidRPr="00370D32" w14:paraId="20F0DDAF" w14:textId="77777777" w:rsidTr="00793133">
        <w:trPr>
          <w:trHeight w:val="261"/>
        </w:trPr>
        <w:tc>
          <w:tcPr>
            <w:tcW w:w="7811" w:type="dxa"/>
            <w:tcBorders>
              <w:top w:val="nil"/>
              <w:left w:val="nil"/>
              <w:bottom w:val="nil"/>
              <w:right w:val="nil"/>
            </w:tcBorders>
            <w:shd w:val="clear" w:color="auto" w:fill="auto"/>
            <w:hideMark/>
          </w:tcPr>
          <w:p w14:paraId="7876C5F6"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3. Epinephrine HCL.</w:t>
            </w:r>
          </w:p>
        </w:tc>
        <w:tc>
          <w:tcPr>
            <w:tcW w:w="2997" w:type="dxa"/>
            <w:tcBorders>
              <w:top w:val="nil"/>
              <w:left w:val="nil"/>
              <w:bottom w:val="nil"/>
              <w:right w:val="nil"/>
            </w:tcBorders>
            <w:shd w:val="clear" w:color="auto" w:fill="auto"/>
            <w:hideMark/>
          </w:tcPr>
          <w:p w14:paraId="7F956281" w14:textId="77777777" w:rsidR="00370D32" w:rsidRPr="00370D32" w:rsidRDefault="00370D32" w:rsidP="00370D32">
            <w:pPr>
              <w:widowControl w:val="0"/>
              <w:overflowPunct w:val="0"/>
              <w:adjustRightInd w:val="0"/>
              <w:spacing w:line="264" w:lineRule="auto"/>
              <w:jc w:val="both"/>
              <w:textAlignment w:val="baseline"/>
              <w:rPr>
                <w:rFonts w:eastAsia="Times New Roman"/>
                <w:strike/>
                <w:color w:val="000000"/>
              </w:rPr>
            </w:pPr>
            <w:r w:rsidRPr="00370D32">
              <w:rPr>
                <w:rFonts w:eastAsia="Times New Roman"/>
                <w:strike/>
                <w:color w:val="000000"/>
              </w:rPr>
              <w:t>1:1,000</w:t>
            </w:r>
          </w:p>
        </w:tc>
      </w:tr>
      <w:tr w:rsidR="00370D32" w:rsidRPr="00370D32" w14:paraId="7DC7E9C7" w14:textId="77777777" w:rsidTr="00793133">
        <w:trPr>
          <w:trHeight w:val="251"/>
        </w:trPr>
        <w:tc>
          <w:tcPr>
            <w:tcW w:w="7811" w:type="dxa"/>
            <w:tcBorders>
              <w:top w:val="nil"/>
              <w:left w:val="nil"/>
              <w:bottom w:val="nil"/>
              <w:right w:val="nil"/>
            </w:tcBorders>
            <w:shd w:val="clear" w:color="auto" w:fill="auto"/>
            <w:hideMark/>
          </w:tcPr>
          <w:p w14:paraId="53754EED"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4. Epinephrine HCL.</w:t>
            </w:r>
          </w:p>
        </w:tc>
        <w:tc>
          <w:tcPr>
            <w:tcW w:w="2997" w:type="dxa"/>
            <w:tcBorders>
              <w:top w:val="nil"/>
              <w:left w:val="nil"/>
              <w:bottom w:val="nil"/>
              <w:right w:val="nil"/>
            </w:tcBorders>
            <w:shd w:val="clear" w:color="auto" w:fill="auto"/>
            <w:hideMark/>
          </w:tcPr>
          <w:p w14:paraId="5661B775" w14:textId="77777777" w:rsidR="00370D32" w:rsidRPr="00370D32" w:rsidRDefault="00370D32" w:rsidP="00370D32">
            <w:pPr>
              <w:widowControl w:val="0"/>
              <w:overflowPunct w:val="0"/>
              <w:adjustRightInd w:val="0"/>
              <w:spacing w:line="264" w:lineRule="auto"/>
              <w:jc w:val="both"/>
              <w:textAlignment w:val="baseline"/>
              <w:rPr>
                <w:rFonts w:eastAsia="Times New Roman"/>
                <w:strike/>
                <w:color w:val="000000"/>
              </w:rPr>
            </w:pPr>
            <w:r w:rsidRPr="00370D32">
              <w:rPr>
                <w:rFonts w:eastAsia="Times New Roman"/>
                <w:strike/>
                <w:color w:val="000000"/>
              </w:rPr>
              <w:t>1:10,000</w:t>
            </w:r>
          </w:p>
        </w:tc>
      </w:tr>
      <w:tr w:rsidR="00370D32" w:rsidRPr="00370D32" w14:paraId="2305500E" w14:textId="77777777" w:rsidTr="00793133">
        <w:trPr>
          <w:trHeight w:val="251"/>
        </w:trPr>
        <w:tc>
          <w:tcPr>
            <w:tcW w:w="7811" w:type="dxa"/>
            <w:tcBorders>
              <w:top w:val="nil"/>
              <w:left w:val="nil"/>
              <w:bottom w:val="nil"/>
              <w:right w:val="nil"/>
            </w:tcBorders>
            <w:shd w:val="clear" w:color="auto" w:fill="auto"/>
            <w:hideMark/>
          </w:tcPr>
          <w:p w14:paraId="7960752B"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5. Ventricular dysrhythmic.</w:t>
            </w:r>
          </w:p>
        </w:tc>
        <w:tc>
          <w:tcPr>
            <w:tcW w:w="2997" w:type="dxa"/>
            <w:tcBorders>
              <w:top w:val="nil"/>
              <w:left w:val="nil"/>
              <w:bottom w:val="nil"/>
              <w:right w:val="nil"/>
            </w:tcBorders>
            <w:shd w:val="clear" w:color="auto" w:fill="auto"/>
          </w:tcPr>
          <w:p w14:paraId="047BF8D2" w14:textId="77777777" w:rsidR="00370D32" w:rsidRPr="00370D32" w:rsidRDefault="00370D32" w:rsidP="00370D32">
            <w:pPr>
              <w:widowControl w:val="0"/>
              <w:overflowPunct w:val="0"/>
              <w:adjustRightInd w:val="0"/>
              <w:spacing w:line="264" w:lineRule="auto"/>
              <w:jc w:val="both"/>
              <w:textAlignment w:val="baseline"/>
              <w:rPr>
                <w:rFonts w:eastAsia="Times New Roman"/>
                <w:strike/>
                <w:color w:val="000000"/>
              </w:rPr>
            </w:pPr>
          </w:p>
        </w:tc>
      </w:tr>
      <w:tr w:rsidR="00370D32" w:rsidRPr="00370D32" w14:paraId="49A80FAF" w14:textId="77777777" w:rsidTr="00793133">
        <w:trPr>
          <w:trHeight w:val="261"/>
        </w:trPr>
        <w:tc>
          <w:tcPr>
            <w:tcW w:w="7811" w:type="dxa"/>
            <w:tcBorders>
              <w:top w:val="nil"/>
              <w:left w:val="nil"/>
              <w:bottom w:val="nil"/>
              <w:right w:val="nil"/>
            </w:tcBorders>
            <w:shd w:val="clear" w:color="auto" w:fill="auto"/>
            <w:hideMark/>
          </w:tcPr>
          <w:p w14:paraId="1DDCF2AB"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6. Benzodiazepine sedative/anticonvulsant.</w:t>
            </w:r>
          </w:p>
        </w:tc>
        <w:tc>
          <w:tcPr>
            <w:tcW w:w="2997" w:type="dxa"/>
            <w:tcBorders>
              <w:top w:val="nil"/>
              <w:left w:val="nil"/>
              <w:bottom w:val="nil"/>
              <w:right w:val="nil"/>
            </w:tcBorders>
            <w:shd w:val="clear" w:color="auto" w:fill="auto"/>
          </w:tcPr>
          <w:p w14:paraId="40564BD5" w14:textId="77777777" w:rsidR="00370D32" w:rsidRPr="00370D32" w:rsidRDefault="00370D32" w:rsidP="00370D32">
            <w:pPr>
              <w:widowControl w:val="0"/>
              <w:overflowPunct w:val="0"/>
              <w:adjustRightInd w:val="0"/>
              <w:spacing w:line="264" w:lineRule="auto"/>
              <w:jc w:val="both"/>
              <w:textAlignment w:val="baseline"/>
              <w:rPr>
                <w:rFonts w:eastAsia="Times New Roman"/>
                <w:strike/>
                <w:color w:val="000000"/>
              </w:rPr>
            </w:pPr>
          </w:p>
        </w:tc>
      </w:tr>
      <w:tr w:rsidR="00370D32" w:rsidRPr="00370D32" w14:paraId="1C84FFB8" w14:textId="77777777" w:rsidTr="00793133">
        <w:trPr>
          <w:trHeight w:val="251"/>
        </w:trPr>
        <w:tc>
          <w:tcPr>
            <w:tcW w:w="7811" w:type="dxa"/>
            <w:tcBorders>
              <w:top w:val="nil"/>
              <w:left w:val="nil"/>
              <w:bottom w:val="nil"/>
              <w:right w:val="nil"/>
            </w:tcBorders>
            <w:shd w:val="clear" w:color="auto" w:fill="auto"/>
            <w:hideMark/>
          </w:tcPr>
          <w:p w14:paraId="4F6E763A"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7. Naloxone (Narcan).</w:t>
            </w:r>
          </w:p>
        </w:tc>
        <w:tc>
          <w:tcPr>
            <w:tcW w:w="2997" w:type="dxa"/>
            <w:tcBorders>
              <w:top w:val="nil"/>
              <w:left w:val="nil"/>
              <w:bottom w:val="nil"/>
              <w:right w:val="nil"/>
            </w:tcBorders>
            <w:shd w:val="clear" w:color="auto" w:fill="auto"/>
          </w:tcPr>
          <w:p w14:paraId="5BBA7E1D" w14:textId="77777777" w:rsidR="00370D32" w:rsidRPr="00370D32" w:rsidRDefault="00370D32" w:rsidP="00370D32">
            <w:pPr>
              <w:widowControl w:val="0"/>
              <w:overflowPunct w:val="0"/>
              <w:adjustRightInd w:val="0"/>
              <w:spacing w:line="264" w:lineRule="auto"/>
              <w:jc w:val="both"/>
              <w:textAlignment w:val="baseline"/>
              <w:rPr>
                <w:rFonts w:eastAsia="Times New Roman"/>
                <w:strike/>
                <w:color w:val="000000"/>
              </w:rPr>
            </w:pPr>
          </w:p>
        </w:tc>
      </w:tr>
      <w:tr w:rsidR="00370D32" w:rsidRPr="00370D32" w14:paraId="4127C959" w14:textId="77777777" w:rsidTr="00793133">
        <w:trPr>
          <w:trHeight w:val="251"/>
        </w:trPr>
        <w:tc>
          <w:tcPr>
            <w:tcW w:w="7811" w:type="dxa"/>
            <w:tcBorders>
              <w:top w:val="nil"/>
              <w:left w:val="nil"/>
              <w:bottom w:val="nil"/>
              <w:right w:val="nil"/>
            </w:tcBorders>
            <w:shd w:val="clear" w:color="auto" w:fill="auto"/>
            <w:hideMark/>
          </w:tcPr>
          <w:p w14:paraId="3552FFE0"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8. Nitroglycerin.</w:t>
            </w:r>
          </w:p>
        </w:tc>
        <w:tc>
          <w:tcPr>
            <w:tcW w:w="2997" w:type="dxa"/>
            <w:tcBorders>
              <w:top w:val="nil"/>
              <w:left w:val="nil"/>
              <w:bottom w:val="nil"/>
              <w:right w:val="nil"/>
            </w:tcBorders>
            <w:shd w:val="clear" w:color="auto" w:fill="auto"/>
            <w:hideMark/>
          </w:tcPr>
          <w:p w14:paraId="4C2EF989" w14:textId="77777777" w:rsidR="00370D32" w:rsidRPr="00370D32" w:rsidRDefault="00370D32" w:rsidP="00370D32">
            <w:pPr>
              <w:widowControl w:val="0"/>
              <w:overflowPunct w:val="0"/>
              <w:adjustRightInd w:val="0"/>
              <w:spacing w:line="264" w:lineRule="auto"/>
              <w:jc w:val="both"/>
              <w:textAlignment w:val="baseline"/>
              <w:rPr>
                <w:rFonts w:eastAsia="Times New Roman"/>
                <w:strike/>
                <w:color w:val="000000"/>
              </w:rPr>
            </w:pPr>
            <w:r w:rsidRPr="00370D32">
              <w:rPr>
                <w:rFonts w:eastAsia="Times New Roman"/>
                <w:strike/>
                <w:color w:val="000000"/>
              </w:rPr>
              <w:t>0.4 mg.</w:t>
            </w:r>
          </w:p>
        </w:tc>
      </w:tr>
      <w:tr w:rsidR="00370D32" w:rsidRPr="00370D32" w14:paraId="266ED8C2" w14:textId="77777777" w:rsidTr="00793133">
        <w:trPr>
          <w:trHeight w:val="261"/>
        </w:trPr>
        <w:tc>
          <w:tcPr>
            <w:tcW w:w="7811" w:type="dxa"/>
            <w:tcBorders>
              <w:top w:val="nil"/>
              <w:left w:val="nil"/>
              <w:bottom w:val="nil"/>
              <w:right w:val="nil"/>
            </w:tcBorders>
            <w:shd w:val="clear" w:color="auto" w:fill="auto"/>
            <w:hideMark/>
          </w:tcPr>
          <w:p w14:paraId="2E64273C"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9. Inhalant beta adrenergic agent with nebulizer apparatus, as approved by the medical</w:t>
            </w:r>
          </w:p>
        </w:tc>
        <w:tc>
          <w:tcPr>
            <w:tcW w:w="2997" w:type="dxa"/>
            <w:tcBorders>
              <w:top w:val="nil"/>
              <w:left w:val="nil"/>
              <w:bottom w:val="nil"/>
              <w:right w:val="nil"/>
            </w:tcBorders>
            <w:shd w:val="clear" w:color="auto" w:fill="auto"/>
          </w:tcPr>
          <w:p w14:paraId="534202B6" w14:textId="77777777" w:rsidR="00370D32" w:rsidRPr="00370D32" w:rsidRDefault="00370D32" w:rsidP="00370D32">
            <w:pPr>
              <w:widowControl w:val="0"/>
              <w:overflowPunct w:val="0"/>
              <w:adjustRightInd w:val="0"/>
              <w:spacing w:line="264" w:lineRule="auto"/>
              <w:jc w:val="both"/>
              <w:textAlignment w:val="baseline"/>
              <w:rPr>
                <w:rFonts w:eastAsia="Times New Roman"/>
                <w:strike/>
                <w:color w:val="000000"/>
              </w:rPr>
            </w:pPr>
          </w:p>
        </w:tc>
      </w:tr>
      <w:tr w:rsidR="00370D32" w:rsidRPr="00370D32" w14:paraId="1CC8E225" w14:textId="77777777" w:rsidTr="00793133">
        <w:trPr>
          <w:trHeight w:val="251"/>
        </w:trPr>
        <w:tc>
          <w:tcPr>
            <w:tcW w:w="7811" w:type="dxa"/>
            <w:tcBorders>
              <w:top w:val="nil"/>
              <w:left w:val="nil"/>
              <w:bottom w:val="nil"/>
              <w:right w:val="nil"/>
            </w:tcBorders>
            <w:shd w:val="clear" w:color="auto" w:fill="auto"/>
            <w:hideMark/>
          </w:tcPr>
          <w:p w14:paraId="057E5FC0"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lastRenderedPageBreak/>
              <w:t>director.</w:t>
            </w:r>
          </w:p>
        </w:tc>
        <w:tc>
          <w:tcPr>
            <w:tcW w:w="2997" w:type="dxa"/>
            <w:tcBorders>
              <w:top w:val="nil"/>
              <w:left w:val="nil"/>
              <w:bottom w:val="nil"/>
              <w:right w:val="nil"/>
            </w:tcBorders>
            <w:shd w:val="clear" w:color="auto" w:fill="auto"/>
          </w:tcPr>
          <w:p w14:paraId="5C2BF0FC" w14:textId="77777777" w:rsidR="00370D32" w:rsidRPr="00370D32" w:rsidRDefault="00370D32" w:rsidP="00370D32">
            <w:pPr>
              <w:widowControl w:val="0"/>
              <w:overflowPunct w:val="0"/>
              <w:adjustRightInd w:val="0"/>
              <w:spacing w:line="264" w:lineRule="auto"/>
              <w:jc w:val="both"/>
              <w:textAlignment w:val="baseline"/>
              <w:rPr>
                <w:rFonts w:eastAsia="Times New Roman"/>
                <w:color w:val="000000"/>
              </w:rPr>
            </w:pPr>
          </w:p>
        </w:tc>
      </w:tr>
      <w:tr w:rsidR="00370D32" w:rsidRPr="00370D32" w14:paraId="44BA5EB3" w14:textId="77777777" w:rsidTr="00793133">
        <w:trPr>
          <w:trHeight w:val="251"/>
        </w:trPr>
        <w:tc>
          <w:tcPr>
            <w:tcW w:w="7811" w:type="dxa"/>
            <w:tcBorders>
              <w:top w:val="nil"/>
              <w:left w:val="nil"/>
              <w:bottom w:val="nil"/>
              <w:right w:val="nil"/>
            </w:tcBorders>
            <w:shd w:val="clear" w:color="auto" w:fill="auto"/>
            <w:hideMark/>
          </w:tcPr>
          <w:p w14:paraId="61985CD0"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I.V. SOLUTIONS</w:t>
            </w:r>
          </w:p>
        </w:tc>
        <w:tc>
          <w:tcPr>
            <w:tcW w:w="2997" w:type="dxa"/>
            <w:tcBorders>
              <w:top w:val="nil"/>
              <w:left w:val="nil"/>
              <w:bottom w:val="nil"/>
              <w:right w:val="nil"/>
            </w:tcBorders>
            <w:shd w:val="clear" w:color="auto" w:fill="auto"/>
          </w:tcPr>
          <w:p w14:paraId="2D2D7A52" w14:textId="77777777" w:rsidR="00370D32" w:rsidRPr="00370D32" w:rsidRDefault="00370D32" w:rsidP="00370D32">
            <w:pPr>
              <w:widowControl w:val="0"/>
              <w:overflowPunct w:val="0"/>
              <w:adjustRightInd w:val="0"/>
              <w:spacing w:line="264" w:lineRule="auto"/>
              <w:jc w:val="both"/>
              <w:textAlignment w:val="baseline"/>
              <w:rPr>
                <w:rFonts w:eastAsia="Times New Roman"/>
                <w:color w:val="000000"/>
              </w:rPr>
            </w:pPr>
          </w:p>
        </w:tc>
      </w:tr>
      <w:tr w:rsidR="00370D32" w:rsidRPr="00370D32" w14:paraId="683271B2" w14:textId="77777777" w:rsidTr="00793133">
        <w:trPr>
          <w:trHeight w:val="251"/>
        </w:trPr>
        <w:tc>
          <w:tcPr>
            <w:tcW w:w="7811" w:type="dxa"/>
            <w:tcBorders>
              <w:top w:val="nil"/>
              <w:left w:val="nil"/>
              <w:bottom w:val="nil"/>
              <w:right w:val="nil"/>
            </w:tcBorders>
            <w:shd w:val="clear" w:color="auto" w:fill="auto"/>
            <w:hideMark/>
          </w:tcPr>
          <w:p w14:paraId="3CCFDABC"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strike/>
                <w:color w:val="000000"/>
              </w:rPr>
            </w:pPr>
            <w:r w:rsidRPr="00370D32">
              <w:rPr>
                <w:rFonts w:eastAsia="Times New Roman"/>
                <w:strike/>
                <w:color w:val="000000"/>
              </w:rPr>
              <w:t>1. Lactated Ringers or Normal Saline.</w:t>
            </w:r>
          </w:p>
        </w:tc>
        <w:tc>
          <w:tcPr>
            <w:tcW w:w="2997" w:type="dxa"/>
            <w:tcBorders>
              <w:top w:val="nil"/>
              <w:left w:val="nil"/>
              <w:bottom w:val="nil"/>
              <w:right w:val="nil"/>
            </w:tcBorders>
            <w:shd w:val="clear" w:color="auto" w:fill="auto"/>
          </w:tcPr>
          <w:p w14:paraId="0D0732BF" w14:textId="77777777" w:rsidR="00370D32" w:rsidRPr="00370D32" w:rsidRDefault="00370D32" w:rsidP="00370D32">
            <w:pPr>
              <w:widowControl w:val="0"/>
              <w:overflowPunct w:val="0"/>
              <w:adjustRightInd w:val="0"/>
              <w:spacing w:line="264" w:lineRule="auto"/>
              <w:jc w:val="both"/>
              <w:textAlignment w:val="baseline"/>
              <w:rPr>
                <w:rFonts w:eastAsia="Times New Roman"/>
                <w:color w:val="000000"/>
              </w:rPr>
            </w:pPr>
          </w:p>
        </w:tc>
      </w:tr>
      <w:tr w:rsidR="00370D32" w:rsidRPr="00370D32" w14:paraId="2B72A5B5" w14:textId="77777777" w:rsidTr="00C27706">
        <w:trPr>
          <w:trHeight w:val="198"/>
        </w:trPr>
        <w:tc>
          <w:tcPr>
            <w:tcW w:w="7811" w:type="dxa"/>
            <w:tcBorders>
              <w:top w:val="nil"/>
              <w:left w:val="nil"/>
              <w:bottom w:val="nil"/>
              <w:right w:val="nil"/>
            </w:tcBorders>
            <w:shd w:val="clear" w:color="auto" w:fill="auto"/>
            <w:hideMark/>
          </w:tcPr>
          <w:p w14:paraId="7240AF39" w14:textId="77777777" w:rsidR="00370D32" w:rsidRPr="00370D32" w:rsidRDefault="00370D32" w:rsidP="004F7D33">
            <w:pPr>
              <w:widowControl w:val="0"/>
              <w:overflowPunct w:val="0"/>
              <w:adjustRightInd w:val="0"/>
              <w:spacing w:line="264" w:lineRule="auto"/>
              <w:jc w:val="both"/>
              <w:textAlignment w:val="baseline"/>
              <w:rPr>
                <w:rFonts w:eastAsia="Times New Roman"/>
                <w:color w:val="000000"/>
              </w:rPr>
            </w:pPr>
            <w:r w:rsidRPr="00370D32">
              <w:rPr>
                <w:rFonts w:eastAsia="Times New Roman"/>
                <w:color w:val="000000"/>
              </w:rPr>
              <w:t xml:space="preserve">EQUIPMENT </w:t>
            </w:r>
          </w:p>
        </w:tc>
        <w:tc>
          <w:tcPr>
            <w:tcW w:w="2997" w:type="dxa"/>
            <w:tcBorders>
              <w:top w:val="nil"/>
              <w:left w:val="nil"/>
              <w:bottom w:val="nil"/>
              <w:right w:val="nil"/>
            </w:tcBorders>
            <w:shd w:val="clear" w:color="auto" w:fill="auto"/>
          </w:tcPr>
          <w:p w14:paraId="368F1DAF" w14:textId="77777777" w:rsidR="00370D32" w:rsidRPr="00370D32" w:rsidRDefault="00370D32" w:rsidP="00370D32">
            <w:pPr>
              <w:widowControl w:val="0"/>
              <w:overflowPunct w:val="0"/>
              <w:adjustRightInd w:val="0"/>
              <w:spacing w:line="264" w:lineRule="auto"/>
              <w:jc w:val="both"/>
              <w:textAlignment w:val="baseline"/>
              <w:rPr>
                <w:rFonts w:eastAsia="Times New Roman"/>
                <w:color w:val="000000"/>
              </w:rPr>
            </w:pPr>
          </w:p>
        </w:tc>
      </w:tr>
      <w:tr w:rsidR="00370D32" w:rsidRPr="00370D32" w14:paraId="35F1F2D0" w14:textId="77777777" w:rsidTr="00793133">
        <w:trPr>
          <w:trHeight w:val="251"/>
        </w:trPr>
        <w:tc>
          <w:tcPr>
            <w:tcW w:w="7811" w:type="dxa"/>
            <w:tcBorders>
              <w:top w:val="nil"/>
              <w:left w:val="nil"/>
              <w:bottom w:val="nil"/>
              <w:right w:val="nil"/>
            </w:tcBorders>
            <w:shd w:val="clear" w:color="auto" w:fill="auto"/>
            <w:hideMark/>
          </w:tcPr>
          <w:p w14:paraId="684BD024" w14:textId="77777777" w:rsidR="00370D32" w:rsidRPr="004F7D33" w:rsidRDefault="00F05C80" w:rsidP="00F05C80">
            <w:pPr>
              <w:pStyle w:val="ListParagraph"/>
              <w:widowControl w:val="0"/>
              <w:overflowPunct w:val="0"/>
              <w:adjustRightInd w:val="0"/>
              <w:spacing w:line="264" w:lineRule="auto"/>
              <w:ind w:left="684" w:hanging="630"/>
              <w:jc w:val="both"/>
              <w:textAlignment w:val="baseline"/>
              <w:rPr>
                <w:rFonts w:eastAsia="Times New Roman"/>
                <w:color w:val="000000"/>
              </w:rPr>
            </w:pPr>
            <w:r w:rsidRPr="00F05C80">
              <w:rPr>
                <w:rFonts w:eastAsia="Times New Roman"/>
                <w:color w:val="000000"/>
                <w:u w:val="single"/>
              </w:rPr>
              <w:t>1.</w:t>
            </w:r>
            <w:r w:rsidR="00370D32" w:rsidRPr="004F7D33">
              <w:rPr>
                <w:rFonts w:eastAsia="Times New Roman"/>
                <w:strike/>
                <w:color w:val="000000"/>
              </w:rPr>
              <w:t>(a)</w:t>
            </w:r>
            <w:r w:rsidR="00370D32" w:rsidRPr="004F7D33">
              <w:rPr>
                <w:rFonts w:eastAsia="Times New Roman"/>
                <w:color w:val="000000"/>
              </w:rPr>
              <w:t xml:space="preserve"> through </w:t>
            </w:r>
            <w:r w:rsidR="004F7D33" w:rsidRPr="004F7D33">
              <w:rPr>
                <w:rFonts w:eastAsia="Times New Roman"/>
                <w:color w:val="000000"/>
                <w:u w:val="single"/>
              </w:rPr>
              <w:t>22</w:t>
            </w:r>
            <w:r w:rsidR="004F7D33">
              <w:rPr>
                <w:rFonts w:eastAsia="Times New Roman"/>
                <w:color w:val="000000"/>
              </w:rPr>
              <w:t xml:space="preserve">. </w:t>
            </w:r>
            <w:r w:rsidR="00370D32" w:rsidRPr="004F7D33">
              <w:rPr>
                <w:rFonts w:eastAsia="Times New Roman"/>
                <w:strike/>
                <w:color w:val="000000"/>
              </w:rPr>
              <w:t>(v)</w:t>
            </w:r>
            <w:r w:rsidR="00370D32" w:rsidRPr="004F7D33">
              <w:rPr>
                <w:rFonts w:eastAsia="Times New Roman"/>
                <w:color w:val="000000"/>
              </w:rPr>
              <w:t xml:space="preserve"> No change.</w:t>
            </w:r>
          </w:p>
        </w:tc>
        <w:tc>
          <w:tcPr>
            <w:tcW w:w="2997" w:type="dxa"/>
            <w:tcBorders>
              <w:top w:val="nil"/>
              <w:left w:val="nil"/>
              <w:bottom w:val="nil"/>
              <w:right w:val="nil"/>
            </w:tcBorders>
            <w:shd w:val="clear" w:color="auto" w:fill="auto"/>
          </w:tcPr>
          <w:p w14:paraId="3F7CE88B" w14:textId="77777777" w:rsidR="00370D32" w:rsidRPr="00370D32" w:rsidRDefault="00370D32" w:rsidP="00370D32">
            <w:pPr>
              <w:widowControl w:val="0"/>
              <w:overflowPunct w:val="0"/>
              <w:adjustRightInd w:val="0"/>
              <w:spacing w:line="264" w:lineRule="auto"/>
              <w:jc w:val="both"/>
              <w:textAlignment w:val="baseline"/>
              <w:rPr>
                <w:rFonts w:eastAsia="Times New Roman"/>
                <w:color w:val="000000"/>
              </w:rPr>
            </w:pPr>
          </w:p>
        </w:tc>
      </w:tr>
    </w:tbl>
    <w:p w14:paraId="1DFCF8FF" w14:textId="77777777" w:rsidR="00370D32" w:rsidRPr="00370D32" w:rsidRDefault="00370D32" w:rsidP="00370D32">
      <w:pPr>
        <w:widowControl w:val="0"/>
        <w:tabs>
          <w:tab w:val="left" w:pos="374"/>
          <w:tab w:val="center" w:pos="1454"/>
          <w:tab w:val="right" w:pos="7214"/>
        </w:tabs>
        <w:overflowPunct w:val="0"/>
        <w:adjustRightInd w:val="0"/>
        <w:spacing w:line="264" w:lineRule="auto"/>
        <w:jc w:val="both"/>
        <w:textAlignment w:val="baseline"/>
        <w:rPr>
          <w:rFonts w:eastAsia="Times New Roman"/>
          <w:i/>
          <w:color w:val="000000"/>
          <w:sz w:val="18"/>
        </w:rPr>
      </w:pPr>
      <w:r w:rsidRPr="00370D32">
        <w:rPr>
          <w:rFonts w:eastAsia="Times New Roman"/>
          <w:i/>
          <w:color w:val="000000"/>
          <w:sz w:val="18"/>
        </w:rPr>
        <w:t xml:space="preserve">Rulemaking Authority </w:t>
      </w:r>
      <w:r w:rsidRPr="00370D32">
        <w:rPr>
          <w:rFonts w:eastAsia="Times New Roman"/>
          <w:i/>
          <w:strike/>
          <w:color w:val="000000"/>
          <w:sz w:val="18"/>
        </w:rPr>
        <w:t>381.0011</w:t>
      </w:r>
      <w:r w:rsidRPr="00370D32">
        <w:rPr>
          <w:rFonts w:eastAsia="Times New Roman"/>
          <w:i/>
          <w:color w:val="000000"/>
          <w:sz w:val="18"/>
        </w:rPr>
        <w:t xml:space="preserve">, 395.405, 401.121, 401.265, 401.35 FS. Law Implemented </w:t>
      </w:r>
      <w:r w:rsidRPr="008660D6">
        <w:rPr>
          <w:rFonts w:eastAsia="Times New Roman"/>
          <w:i/>
          <w:strike/>
          <w:color w:val="000000"/>
          <w:sz w:val="18"/>
        </w:rPr>
        <w:t>381.0011,</w:t>
      </w:r>
      <w:r w:rsidRPr="00370D32">
        <w:rPr>
          <w:rFonts w:eastAsia="Times New Roman"/>
          <w:i/>
          <w:color w:val="000000"/>
          <w:sz w:val="18"/>
        </w:rPr>
        <w:t xml:space="preserve"> 381.025, </w:t>
      </w:r>
      <w:r w:rsidRPr="008660D6">
        <w:rPr>
          <w:rFonts w:eastAsia="Times New Roman"/>
          <w:i/>
          <w:strike/>
          <w:color w:val="000000"/>
          <w:sz w:val="18"/>
        </w:rPr>
        <w:t>395.401,</w:t>
      </w:r>
      <w:r w:rsidRPr="00370D32">
        <w:rPr>
          <w:rFonts w:eastAsia="Times New Roman"/>
          <w:i/>
          <w:color w:val="000000"/>
          <w:sz w:val="18"/>
        </w:rPr>
        <w:t xml:space="preserve"> </w:t>
      </w:r>
      <w:r w:rsidRPr="008660D6">
        <w:rPr>
          <w:rFonts w:eastAsia="Times New Roman"/>
          <w:i/>
          <w:strike/>
          <w:color w:val="000000"/>
          <w:sz w:val="18"/>
        </w:rPr>
        <w:t>395.4015,</w:t>
      </w:r>
      <w:r w:rsidRPr="00370D32">
        <w:rPr>
          <w:rFonts w:eastAsia="Times New Roman"/>
          <w:i/>
          <w:color w:val="000000"/>
          <w:sz w:val="18"/>
        </w:rPr>
        <w:t xml:space="preserve"> </w:t>
      </w:r>
      <w:r w:rsidRPr="00C27706">
        <w:rPr>
          <w:rFonts w:eastAsia="Times New Roman"/>
          <w:i/>
          <w:strike/>
          <w:color w:val="000000"/>
          <w:sz w:val="18"/>
        </w:rPr>
        <w:t>395.402,</w:t>
      </w:r>
      <w:r w:rsidRPr="00370D32">
        <w:rPr>
          <w:rFonts w:eastAsia="Times New Roman"/>
          <w:i/>
          <w:color w:val="000000"/>
          <w:sz w:val="18"/>
        </w:rPr>
        <w:t xml:space="preserve"> </w:t>
      </w:r>
      <w:r w:rsidRPr="00C27706">
        <w:rPr>
          <w:rFonts w:eastAsia="Times New Roman"/>
          <w:i/>
          <w:strike/>
          <w:color w:val="000000"/>
          <w:sz w:val="18"/>
        </w:rPr>
        <w:t>395.4025,</w:t>
      </w:r>
      <w:r w:rsidRPr="00370D32">
        <w:rPr>
          <w:rFonts w:eastAsia="Times New Roman"/>
          <w:i/>
          <w:color w:val="000000"/>
          <w:sz w:val="18"/>
        </w:rPr>
        <w:t xml:space="preserve"> </w:t>
      </w:r>
      <w:r w:rsidRPr="00C27706">
        <w:rPr>
          <w:rFonts w:eastAsia="Times New Roman"/>
          <w:i/>
          <w:strike/>
          <w:color w:val="000000"/>
          <w:sz w:val="18"/>
        </w:rPr>
        <w:t>395.403, 395.404,</w:t>
      </w:r>
      <w:r w:rsidRPr="00370D32">
        <w:rPr>
          <w:rFonts w:eastAsia="Times New Roman"/>
          <w:i/>
          <w:color w:val="000000"/>
          <w:sz w:val="18"/>
        </w:rPr>
        <w:t xml:space="preserve"> 395.4045, 395.405, </w:t>
      </w:r>
      <w:r w:rsidRPr="00C27706">
        <w:rPr>
          <w:rFonts w:eastAsia="Times New Roman"/>
          <w:i/>
          <w:strike/>
          <w:color w:val="000000"/>
          <w:sz w:val="18"/>
        </w:rPr>
        <w:t>401.23,</w:t>
      </w:r>
      <w:r w:rsidRPr="00370D32">
        <w:rPr>
          <w:rFonts w:eastAsia="Times New Roman"/>
          <w:i/>
          <w:color w:val="000000"/>
          <w:sz w:val="18"/>
        </w:rPr>
        <w:t xml:space="preserve"> 401.24, 401.25, 401.26, 401.265, 401.27, 401.281, 401.30, 401.31, 401.321, 401.34, 401.35, </w:t>
      </w:r>
      <w:r w:rsidRPr="00C27706">
        <w:rPr>
          <w:rFonts w:eastAsia="Times New Roman"/>
          <w:i/>
          <w:strike/>
          <w:color w:val="000000"/>
          <w:sz w:val="18"/>
        </w:rPr>
        <w:t>401.41,</w:t>
      </w:r>
      <w:r w:rsidRPr="00370D32">
        <w:rPr>
          <w:rFonts w:eastAsia="Times New Roman"/>
          <w:i/>
          <w:color w:val="000000"/>
          <w:sz w:val="18"/>
        </w:rPr>
        <w:t xml:space="preserve"> 401.411, </w:t>
      </w:r>
      <w:r w:rsidRPr="00C27706">
        <w:rPr>
          <w:rFonts w:eastAsia="Times New Roman"/>
          <w:i/>
          <w:strike/>
          <w:color w:val="000000"/>
          <w:sz w:val="18"/>
        </w:rPr>
        <w:t>401.414,</w:t>
      </w:r>
      <w:r w:rsidRPr="00370D32">
        <w:rPr>
          <w:rFonts w:eastAsia="Times New Roman"/>
          <w:i/>
          <w:color w:val="000000"/>
          <w:sz w:val="18"/>
        </w:rPr>
        <w:t xml:space="preserve"> </w:t>
      </w:r>
      <w:r w:rsidRPr="00C27706">
        <w:rPr>
          <w:rFonts w:eastAsia="Times New Roman"/>
          <w:i/>
          <w:strike/>
          <w:color w:val="000000"/>
          <w:sz w:val="18"/>
        </w:rPr>
        <w:t>401.421</w:t>
      </w:r>
      <w:r w:rsidRPr="00370D32">
        <w:rPr>
          <w:rFonts w:eastAsia="Times New Roman"/>
          <w:i/>
          <w:color w:val="000000"/>
          <w:sz w:val="18"/>
        </w:rPr>
        <w:t xml:space="preserve"> FS. History–New 11-29-82, Amended 4-26-84, 3-11-85, Formerly 10D-66.50, Amended 4-12-88, 8-3-88, 8-7-89, 12-10-92, 11-30-93, 1-26-97, Formerly 10D-66.050, Amended 8-4-98, 1-3-99, 7-14-99, 2-20-00, 9-3-00, 4-15-01, 11-19-01, 6-3-02, 12-18-06, Formerly 64E-2.003, Amended 9-2-09</w:t>
      </w:r>
      <w:r w:rsidRPr="008E5C0B">
        <w:rPr>
          <w:rFonts w:eastAsia="Times New Roman"/>
          <w:i/>
          <w:color w:val="000000"/>
          <w:sz w:val="18"/>
          <w:u w:val="single"/>
        </w:rPr>
        <w:t>,</w:t>
      </w:r>
      <w:r w:rsidR="008E5C0B">
        <w:rPr>
          <w:rFonts w:eastAsia="Times New Roman"/>
          <w:i/>
          <w:color w:val="000000"/>
          <w:sz w:val="18"/>
        </w:rPr>
        <w:t xml:space="preserve"> </w:t>
      </w:r>
      <w:r w:rsidRPr="00370D32">
        <w:rPr>
          <w:rFonts w:eastAsia="Times New Roman"/>
          <w:i/>
          <w:color w:val="000000"/>
          <w:sz w:val="18"/>
        </w:rPr>
        <w:t>________.</w:t>
      </w:r>
    </w:p>
    <w:p w14:paraId="0CE9038A" w14:textId="77777777" w:rsidR="00370D32" w:rsidRDefault="00370D32" w:rsidP="00370D32">
      <w:pPr>
        <w:spacing w:line="264" w:lineRule="auto"/>
        <w:ind w:firstLine="360"/>
        <w:jc w:val="both"/>
        <w:rPr>
          <w:rFonts w:eastAsia="Times New Roman"/>
          <w:color w:val="000000"/>
        </w:rPr>
      </w:pPr>
    </w:p>
    <w:p w14:paraId="623981BF" w14:textId="77777777" w:rsidR="00370D32" w:rsidRDefault="00370D32" w:rsidP="00370D32">
      <w:pPr>
        <w:widowControl w:val="0"/>
        <w:overflowPunct w:val="0"/>
        <w:adjustRightInd w:val="0"/>
        <w:spacing w:line="264" w:lineRule="auto"/>
        <w:ind w:firstLine="360"/>
        <w:jc w:val="both"/>
        <w:textAlignment w:val="baseline"/>
        <w:rPr>
          <w:rFonts w:eastAsia="Times New Roman"/>
          <w:color w:val="000000"/>
        </w:rPr>
      </w:pPr>
    </w:p>
    <w:p w14:paraId="53337A91" w14:textId="77777777" w:rsidR="00370D32" w:rsidRPr="002273D4" w:rsidRDefault="00370D32" w:rsidP="00370D32">
      <w:pPr>
        <w:widowControl w:val="0"/>
        <w:overflowPunct w:val="0"/>
        <w:adjustRightInd w:val="0"/>
        <w:spacing w:line="264" w:lineRule="auto"/>
        <w:ind w:firstLine="360"/>
        <w:jc w:val="both"/>
        <w:textAlignment w:val="baseline"/>
        <w:rPr>
          <w:rFonts w:eastAsia="Times New Roman"/>
          <w:b/>
          <w:i/>
          <w:color w:val="000000"/>
          <w:sz w:val="18"/>
        </w:rPr>
      </w:pPr>
      <w:r w:rsidRPr="002273D4">
        <w:rPr>
          <w:rFonts w:eastAsia="Times New Roman"/>
          <w:b/>
          <w:color w:val="000000"/>
        </w:rPr>
        <w:t>64J-1.005</w:t>
      </w:r>
      <w:r w:rsidRPr="002273D4">
        <w:rPr>
          <w:rFonts w:eastAsia="Times New Roman"/>
          <w:b/>
        </w:rPr>
        <w:t xml:space="preserve"> Air Ambulances</w:t>
      </w:r>
      <w:r w:rsidRPr="002273D4">
        <w:rPr>
          <w:rFonts w:eastAsia="Times New Roman"/>
          <w:b/>
          <w:color w:val="000000"/>
        </w:rPr>
        <w:t>.</w:t>
      </w:r>
    </w:p>
    <w:p w14:paraId="78F1E204" w14:textId="4532D56D" w:rsidR="00370D32" w:rsidRPr="00370D32" w:rsidRDefault="00370D32" w:rsidP="00370D32">
      <w:pPr>
        <w:widowControl w:val="0"/>
        <w:overflowPunct w:val="0"/>
        <w:adjustRightInd w:val="0"/>
        <w:spacing w:line="264" w:lineRule="auto"/>
        <w:ind w:firstLine="360"/>
        <w:jc w:val="both"/>
        <w:textAlignment w:val="baseline"/>
        <w:rPr>
          <w:rFonts w:eastAsia="Times New Roman"/>
          <w:i/>
          <w:color w:val="000000"/>
          <w:sz w:val="18"/>
        </w:rPr>
      </w:pPr>
      <w:r w:rsidRPr="00370D32">
        <w:rPr>
          <w:rFonts w:eastAsia="Times New Roman"/>
          <w:color w:val="000000"/>
        </w:rPr>
        <w:t xml:space="preserve">(1) Each applicant for an air ambulance license shall pay the required fee as specified in </w:t>
      </w:r>
      <w:proofErr w:type="spellStart"/>
      <w:r w:rsidR="00DE0162">
        <w:rPr>
          <w:rFonts w:eastAsia="Times New Roman"/>
          <w:color w:val="000000"/>
          <w:u w:val="single"/>
        </w:rPr>
        <w:t>s</w:t>
      </w:r>
      <w:r w:rsidRPr="00DE0162">
        <w:rPr>
          <w:rFonts w:eastAsia="Times New Roman"/>
          <w:strike/>
          <w:color w:val="000000"/>
        </w:rPr>
        <w:t>S</w:t>
      </w:r>
      <w:r w:rsidRPr="00370D32">
        <w:rPr>
          <w:rFonts w:eastAsia="Times New Roman"/>
          <w:color w:val="000000"/>
        </w:rPr>
        <w:t>ection</w:t>
      </w:r>
      <w:proofErr w:type="spellEnd"/>
      <w:r w:rsidRPr="00370D32">
        <w:rPr>
          <w:rFonts w:eastAsia="Times New Roman"/>
          <w:color w:val="000000"/>
        </w:rPr>
        <w:t xml:space="preserve"> 401.34(1)(j), F.S., and submit an application to the department on DH Form</w:t>
      </w:r>
      <w:r w:rsidR="0081664C">
        <w:rPr>
          <w:rFonts w:eastAsia="Times New Roman"/>
          <w:color w:val="000000"/>
        </w:rPr>
        <w:t xml:space="preserve"> </w:t>
      </w:r>
      <w:r w:rsidR="0081664C" w:rsidRPr="00387486">
        <w:rPr>
          <w:rFonts w:eastAsia="Times New Roman"/>
          <w:color w:val="000000"/>
          <w:u w:val="single"/>
        </w:rPr>
        <w:t>631</w:t>
      </w:r>
      <w:r w:rsidRPr="00387486">
        <w:rPr>
          <w:rFonts w:eastAsia="Times New Roman"/>
          <w:color w:val="000000"/>
        </w:rPr>
        <w:t xml:space="preserve"> </w:t>
      </w:r>
      <w:r w:rsidRPr="00387486">
        <w:rPr>
          <w:rFonts w:eastAsia="Times New Roman"/>
          <w:strike/>
          <w:color w:val="000000"/>
        </w:rPr>
        <w:t>1575</w:t>
      </w:r>
      <w:r w:rsidRPr="00387486">
        <w:rPr>
          <w:rFonts w:eastAsia="Times New Roman"/>
          <w:color w:val="000000"/>
        </w:rPr>
        <w:t xml:space="preserve">, </w:t>
      </w:r>
      <w:r w:rsidR="00387486" w:rsidRPr="00387486">
        <w:rPr>
          <w:rFonts w:eastAsia="Times New Roman"/>
          <w:color w:val="000000"/>
          <w:u w:val="single"/>
        </w:rPr>
        <w:t>04</w:t>
      </w:r>
      <w:r w:rsidR="008F4DB5" w:rsidRPr="00387486">
        <w:rPr>
          <w:rFonts w:eastAsia="Times New Roman"/>
          <w:color w:val="000000"/>
          <w:u w:val="single"/>
        </w:rPr>
        <w:t>/201</w:t>
      </w:r>
      <w:r w:rsidR="0081664C" w:rsidRPr="00387486">
        <w:rPr>
          <w:rFonts w:eastAsia="Times New Roman"/>
          <w:color w:val="000000"/>
          <w:u w:val="single"/>
        </w:rPr>
        <w:t>7</w:t>
      </w:r>
      <w:r w:rsidRPr="00387486">
        <w:rPr>
          <w:rFonts w:eastAsia="Times New Roman"/>
          <w:color w:val="000000"/>
        </w:rPr>
        <w:t xml:space="preserve"> </w:t>
      </w:r>
      <w:r w:rsidRPr="00387486">
        <w:rPr>
          <w:rFonts w:eastAsia="Times New Roman"/>
          <w:strike/>
          <w:color w:val="000000"/>
        </w:rPr>
        <w:t>04/09</w:t>
      </w:r>
      <w:r w:rsidRPr="00387486">
        <w:rPr>
          <w:rFonts w:eastAsia="Times New Roman"/>
          <w:color w:val="000000"/>
        </w:rPr>
        <w:t>, Air</w:t>
      </w:r>
      <w:r w:rsidR="0081664C" w:rsidRPr="00387486">
        <w:rPr>
          <w:rFonts w:eastAsia="Times New Roman"/>
          <w:color w:val="000000"/>
          <w:u w:val="single"/>
        </w:rPr>
        <w:t>/Ground</w:t>
      </w:r>
      <w:r w:rsidRPr="00387486">
        <w:rPr>
          <w:rFonts w:eastAsia="Times New Roman"/>
          <w:color w:val="000000"/>
        </w:rPr>
        <w:t xml:space="preserve"> Ambulance Service</w:t>
      </w:r>
      <w:r w:rsidR="0081664C" w:rsidRPr="00387486">
        <w:rPr>
          <w:rFonts w:eastAsia="Times New Roman"/>
          <w:color w:val="000000"/>
        </w:rPr>
        <w:t xml:space="preserve"> </w:t>
      </w:r>
      <w:r w:rsidR="0081664C" w:rsidRPr="00387486">
        <w:rPr>
          <w:rFonts w:eastAsia="Times New Roman"/>
          <w:color w:val="000000"/>
          <w:u w:val="single"/>
        </w:rPr>
        <w:t>Provider</w:t>
      </w:r>
      <w:r w:rsidRPr="00387486">
        <w:rPr>
          <w:rFonts w:eastAsia="Times New Roman"/>
          <w:color w:val="000000"/>
        </w:rPr>
        <w:t xml:space="preserve"> License Application</w:t>
      </w:r>
      <w:r w:rsidR="00DE0162">
        <w:rPr>
          <w:rFonts w:eastAsia="Times New Roman"/>
          <w:color w:val="000000"/>
        </w:rPr>
        <w:t xml:space="preserve"> (see rule 64J-1.002 (1</w:t>
      </w:r>
      <w:r w:rsidR="003B0708">
        <w:rPr>
          <w:rFonts w:eastAsia="Times New Roman"/>
          <w:color w:val="000000"/>
        </w:rPr>
        <w:t>)</w:t>
      </w:r>
      <w:r w:rsidR="00DE0162">
        <w:rPr>
          <w:rFonts w:eastAsia="Times New Roman"/>
          <w:color w:val="000000"/>
        </w:rPr>
        <w:t xml:space="preserve"> </w:t>
      </w:r>
      <w:r w:rsidR="00DE0162">
        <w:rPr>
          <w:rFonts w:eastAsia="Times New Roman"/>
          <w:color w:val="000000"/>
          <w:u w:val="single"/>
        </w:rPr>
        <w:t>F.A.C</w:t>
      </w:r>
      <w:r w:rsidR="004A1E26">
        <w:rPr>
          <w:rFonts w:eastAsia="Times New Roman"/>
          <w:color w:val="000000"/>
        </w:rPr>
        <w:t>.</w:t>
      </w:r>
      <w:r w:rsidRPr="00370D32">
        <w:rPr>
          <w:rFonts w:eastAsia="Times New Roman"/>
          <w:color w:val="000000"/>
        </w:rPr>
        <w:t xml:space="preserve"> </w:t>
      </w:r>
      <w:r w:rsidRPr="004A1E26">
        <w:rPr>
          <w:rFonts w:eastAsia="Times New Roman"/>
          <w:strike/>
          <w:color w:val="000000"/>
        </w:rPr>
        <w:t>which is incorporated by reference and available from the department</w:t>
      </w:r>
      <w:r w:rsidRPr="004A1E26">
        <w:rPr>
          <w:rFonts w:eastAsia="Times New Roman"/>
          <w:strike/>
          <w:color w:val="000000"/>
          <w:u w:val="single"/>
        </w:rPr>
        <w:t xml:space="preserve">, at </w:t>
      </w:r>
      <w:hyperlink r:id="rId16" w:history="1">
        <w:r w:rsidRPr="004A1E26">
          <w:rPr>
            <w:rFonts w:eastAsia="Times New Roman"/>
            <w:strike/>
          </w:rPr>
          <w:t>www.floridahealth.gov</w:t>
        </w:r>
      </w:hyperlink>
      <w:r w:rsidRPr="004A1E26">
        <w:rPr>
          <w:rFonts w:eastAsia="Times New Roman"/>
          <w:strike/>
          <w:color w:val="000000"/>
          <w:u w:val="single"/>
        </w:rPr>
        <w:t xml:space="preserve"> </w:t>
      </w:r>
      <w:r w:rsidRPr="004A1E26">
        <w:rPr>
          <w:rFonts w:eastAsia="Times New Roman"/>
          <w:strike/>
          <w:color w:val="000000"/>
        </w:rPr>
        <w:t xml:space="preserve"> </w:t>
      </w:r>
      <w:r w:rsidRPr="00370D32">
        <w:rPr>
          <w:rFonts w:eastAsia="Times New Roman"/>
          <w:strike/>
          <w:color w:val="000000"/>
        </w:rPr>
        <w:t xml:space="preserve">as defined by subsection 64J-1.001(9), F.A.C., or at </w:t>
      </w:r>
      <w:hyperlink r:id="rId17" w:history="1">
        <w:r w:rsidR="002B4565" w:rsidRPr="00793570">
          <w:rPr>
            <w:rStyle w:val="Hyperlink"/>
            <w:rFonts w:eastAsia="Times New Roman"/>
            <w:strike/>
          </w:rPr>
          <w:t>http://www.fl-ems.com</w:t>
        </w:r>
      </w:hyperlink>
      <w:r w:rsidRPr="00370D32">
        <w:rPr>
          <w:rFonts w:eastAsia="Times New Roman"/>
          <w:strike/>
          <w:color w:val="000000"/>
        </w:rPr>
        <w:t>.</w:t>
      </w:r>
      <w:r w:rsidR="002B4565">
        <w:rPr>
          <w:rFonts w:eastAsia="Times New Roman"/>
          <w:color w:val="000000"/>
        </w:rPr>
        <w:t xml:space="preserve">  </w:t>
      </w:r>
      <w:r w:rsidRPr="001B2ABF">
        <w:rPr>
          <w:rFonts w:eastAsia="Times New Roman"/>
          <w:color w:val="000000"/>
        </w:rPr>
        <w:t xml:space="preserve"> </w:t>
      </w:r>
      <w:r w:rsidRPr="00370D32">
        <w:rPr>
          <w:rFonts w:eastAsia="Times New Roman"/>
          <w:color w:val="000000"/>
        </w:rPr>
        <w:t>The air ambulance license shall automatically expire 2 years from the date of issuance.</w:t>
      </w:r>
    </w:p>
    <w:p w14:paraId="7278AF62"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i/>
          <w:color w:val="000000"/>
          <w:sz w:val="18"/>
        </w:rPr>
      </w:pPr>
      <w:r w:rsidRPr="00370D32">
        <w:rPr>
          <w:rFonts w:eastAsia="Times New Roman"/>
          <w:color w:val="000000"/>
        </w:rPr>
        <w:t>(2) Each air ambulance applicant or provider, pursuant to subsection 64J-1.014(1), F.A.C., shall maintain on site and make available to the department at license application, license application renewal, change of insurance carrier or policy renewal, and documentation of the following minimum insurance coverage:</w:t>
      </w:r>
    </w:p>
    <w:p w14:paraId="1AED2D3A" w14:textId="77777777" w:rsidR="00370D32" w:rsidRPr="00370D32" w:rsidRDefault="00370D32" w:rsidP="00370D32">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(a) No change</w:t>
      </w:r>
      <w:r>
        <w:rPr>
          <w:rFonts w:eastAsia="Times New Roman"/>
          <w:color w:val="000000"/>
        </w:rPr>
        <w:t>.</w:t>
      </w:r>
      <w:r w:rsidRPr="00370D32">
        <w:rPr>
          <w:rFonts w:eastAsia="Times New Roman"/>
          <w:color w:val="000000"/>
        </w:rPr>
        <w:t xml:space="preserve"> </w:t>
      </w:r>
    </w:p>
    <w:p w14:paraId="17ECCFD5" w14:textId="77777777" w:rsidR="00370D32" w:rsidRPr="00370D32" w:rsidRDefault="00370D32" w:rsidP="00370D32">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 xml:space="preserve">(b) In lieu of the insurance required in paragraph (2)(a), the provider or applicant may furnish a certificate of self-insurance establishing that the provider or applicant has a self-insurance plan to provide coverage identical to what is required in paragraph (2)(a) and that the plan has been approved by the </w:t>
      </w:r>
      <w:r w:rsidRPr="00370D32">
        <w:rPr>
          <w:rFonts w:eastAsia="Times New Roman"/>
          <w:color w:val="000000"/>
          <w:u w:val="single"/>
        </w:rPr>
        <w:t>Florida Office of Insurance Regulation of the Financial Services Commission</w:t>
      </w:r>
      <w:r w:rsidRPr="00370D32">
        <w:rPr>
          <w:rFonts w:eastAsia="Times New Roman"/>
          <w:color w:val="000000"/>
        </w:rPr>
        <w:t xml:space="preserve"> </w:t>
      </w:r>
      <w:r w:rsidRPr="00370D32">
        <w:rPr>
          <w:rFonts w:eastAsia="Times New Roman"/>
          <w:strike/>
          <w:color w:val="000000"/>
        </w:rPr>
        <w:t>Department of Insurance</w:t>
      </w:r>
      <w:r w:rsidRPr="00370D32">
        <w:rPr>
          <w:rFonts w:eastAsia="Times New Roman"/>
          <w:color w:val="000000"/>
        </w:rPr>
        <w:t>.</w:t>
      </w:r>
    </w:p>
    <w:p w14:paraId="72EDD5F9" w14:textId="77777777" w:rsidR="00370D32" w:rsidRPr="00370D32" w:rsidRDefault="00370D32" w:rsidP="00370D32">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(3) No change</w:t>
      </w:r>
      <w:r>
        <w:rPr>
          <w:rFonts w:eastAsia="Times New Roman"/>
          <w:color w:val="000000"/>
        </w:rPr>
        <w:t>.</w:t>
      </w:r>
      <w:r w:rsidRPr="00370D32">
        <w:rPr>
          <w:rFonts w:eastAsia="Times New Roman"/>
          <w:color w:val="000000"/>
        </w:rPr>
        <w:t xml:space="preserve"> </w:t>
      </w:r>
    </w:p>
    <w:p w14:paraId="3A52FB0A" w14:textId="19F85B42" w:rsidR="00387486" w:rsidRPr="00387486" w:rsidRDefault="00387486" w:rsidP="00387486">
      <w:pPr>
        <w:widowControl w:val="0"/>
        <w:tabs>
          <w:tab w:val="left" w:pos="360"/>
        </w:tabs>
        <w:overflowPunct w:val="0"/>
        <w:adjustRightInd w:val="0"/>
        <w:spacing w:line="264" w:lineRule="auto"/>
        <w:ind w:firstLine="360"/>
        <w:jc w:val="both"/>
        <w:textAlignment w:val="baseline"/>
        <w:rPr>
          <w:rFonts w:eastAsia="Times New Roman"/>
          <w:color w:val="000000"/>
          <w:u w:val="single"/>
        </w:rPr>
      </w:pPr>
      <w:r w:rsidRPr="00370D32">
        <w:rPr>
          <w:rFonts w:eastAsia="Times New Roman"/>
          <w:color w:val="000000"/>
        </w:rPr>
        <w:t>(4) Each provider shall maintain in each paramedic’s employment file</w:t>
      </w:r>
      <w:r w:rsidR="00924298" w:rsidRPr="00924298">
        <w:rPr>
          <w:rFonts w:eastAsia="Times New Roman"/>
          <w:color w:val="000000"/>
          <w:u w:val="single"/>
        </w:rPr>
        <w:t>,</w:t>
      </w:r>
      <w:r w:rsidRPr="00370D32">
        <w:rPr>
          <w:rFonts w:eastAsia="Times New Roman"/>
          <w:color w:val="000000"/>
        </w:rPr>
        <w:t xml:space="preserve"> documentation of successful completion of an initial air crew member </w:t>
      </w:r>
      <w:r w:rsidRPr="00370D32">
        <w:rPr>
          <w:rFonts w:eastAsia="Times New Roman"/>
          <w:strike/>
          <w:color w:val="000000"/>
        </w:rPr>
        <w:t>(ACM)</w:t>
      </w:r>
      <w:r w:rsidRPr="00370D32">
        <w:rPr>
          <w:rFonts w:eastAsia="Times New Roman"/>
          <w:color w:val="000000"/>
        </w:rPr>
        <w:t xml:space="preserve"> education program</w:t>
      </w:r>
      <w:r w:rsidR="00924298">
        <w:rPr>
          <w:rFonts w:eastAsia="Times New Roman"/>
          <w:color w:val="000000"/>
        </w:rPr>
        <w:t xml:space="preserve"> </w:t>
      </w:r>
      <w:r w:rsidR="00924298" w:rsidRPr="00B72393">
        <w:rPr>
          <w:rFonts w:eastAsia="Times New Roman"/>
          <w:color w:val="000000"/>
          <w:u w:val="single"/>
        </w:rPr>
        <w:t xml:space="preserve">consisting of </w:t>
      </w:r>
      <w:r w:rsidR="00924298" w:rsidRPr="00924298">
        <w:rPr>
          <w:rFonts w:eastAsia="Times New Roman"/>
          <w:color w:val="000000"/>
          <w:u w:val="single"/>
        </w:rPr>
        <w:t>a minimum of 32 hours of classroom instruction</w:t>
      </w:r>
      <w:r w:rsidR="00924298">
        <w:rPr>
          <w:rFonts w:eastAsia="Times New Roman"/>
          <w:color w:val="000000"/>
        </w:rPr>
        <w:t xml:space="preserve"> </w:t>
      </w:r>
      <w:r w:rsidRPr="00370D32">
        <w:rPr>
          <w:rFonts w:eastAsia="Times New Roman"/>
          <w:color w:val="000000"/>
        </w:rPr>
        <w:t xml:space="preserve"> </w:t>
      </w:r>
      <w:r w:rsidRPr="00B72393">
        <w:rPr>
          <w:rFonts w:eastAsia="Times New Roman"/>
          <w:strike/>
          <w:color w:val="000000"/>
        </w:rPr>
        <w:t xml:space="preserve">that was </w:t>
      </w:r>
      <w:r w:rsidRPr="00370D32">
        <w:rPr>
          <w:rFonts w:eastAsia="Times New Roman"/>
          <w:color w:val="000000"/>
          <w:u w:val="single"/>
        </w:rPr>
        <w:t>based on the Guidelines</w:t>
      </w:r>
      <w:r w:rsidR="00924298">
        <w:rPr>
          <w:rFonts w:eastAsia="Times New Roman"/>
          <w:color w:val="000000"/>
          <w:u w:val="single"/>
        </w:rPr>
        <w:t xml:space="preserve"> for Air Medical Crew Education, 2004,</w:t>
      </w:r>
      <w:r>
        <w:rPr>
          <w:rFonts w:eastAsia="Times New Roman"/>
          <w:color w:val="000000"/>
          <w:u w:val="single"/>
        </w:rPr>
        <w:t xml:space="preserve"> </w:t>
      </w:r>
      <w:r w:rsidR="00924298">
        <w:rPr>
          <w:rFonts w:eastAsia="Times New Roman"/>
          <w:color w:val="000000"/>
          <w:u w:val="single"/>
        </w:rPr>
        <w:t>p</w:t>
      </w:r>
      <w:r w:rsidRPr="00370D32">
        <w:rPr>
          <w:rFonts w:eastAsia="Times New Roman"/>
          <w:color w:val="000000"/>
          <w:u w:val="single"/>
        </w:rPr>
        <w:t>ublished by the Association of Air Medical Services</w:t>
      </w:r>
      <w:r>
        <w:rPr>
          <w:rFonts w:eastAsia="Times New Roman"/>
          <w:color w:val="000000"/>
          <w:u w:val="single"/>
        </w:rPr>
        <w:t>,</w:t>
      </w:r>
      <w:r w:rsidRPr="00370D32">
        <w:rPr>
          <w:rFonts w:eastAsia="Times New Roman"/>
          <w:color w:val="000000"/>
        </w:rPr>
        <w:t xml:space="preserve"> </w:t>
      </w:r>
      <w:r w:rsidRPr="00370D32">
        <w:rPr>
          <w:rFonts w:eastAsia="Times New Roman"/>
          <w:strike/>
          <w:color w:val="000000"/>
        </w:rPr>
        <w:t>conducted in accordance with the 1988 United States (U.S.) Department of Transportation (DOT) Air Medical Crew-Advanced National Standard Curriculum (NSC</w:t>
      </w:r>
      <w:r w:rsidR="00B72393">
        <w:rPr>
          <w:rFonts w:eastAsia="Times New Roman"/>
          <w:strike/>
          <w:color w:val="000000"/>
        </w:rPr>
        <w:t>)</w:t>
      </w:r>
      <w:r w:rsidR="00924298">
        <w:rPr>
          <w:rFonts w:eastAsia="Times New Roman"/>
          <w:color w:val="000000"/>
        </w:rPr>
        <w:t xml:space="preserve"> which is </w:t>
      </w:r>
      <w:r w:rsidRPr="00370D32">
        <w:rPr>
          <w:rFonts w:eastAsia="Times New Roman"/>
          <w:color w:val="000000"/>
        </w:rPr>
        <w:t xml:space="preserve">incorporated by reference and </w:t>
      </w:r>
      <w:r w:rsidRPr="00924298">
        <w:rPr>
          <w:rFonts w:eastAsia="Times New Roman"/>
          <w:strike/>
          <w:color w:val="000000"/>
        </w:rPr>
        <w:t>is</w:t>
      </w:r>
      <w:r w:rsidRPr="00370D32">
        <w:rPr>
          <w:rFonts w:eastAsia="Times New Roman"/>
          <w:color w:val="000000"/>
        </w:rPr>
        <w:t xml:space="preserve"> available for purchase from AAMS</w:t>
      </w:r>
      <w:r w:rsidR="00924298" w:rsidRPr="00924298">
        <w:rPr>
          <w:rFonts w:eastAsia="Times New Roman"/>
          <w:color w:val="000000"/>
          <w:u w:val="single"/>
        </w:rPr>
        <w:t>,</w:t>
      </w:r>
      <w:r w:rsidRPr="00924298">
        <w:rPr>
          <w:rFonts w:eastAsia="Times New Roman"/>
          <w:strike/>
          <w:color w:val="000000"/>
        </w:rPr>
        <w:t>;</w:t>
      </w:r>
      <w:r w:rsidRPr="00370D32">
        <w:rPr>
          <w:rFonts w:eastAsia="Times New Roman"/>
          <w:color w:val="000000"/>
        </w:rPr>
        <w:t xml:space="preserve"> </w:t>
      </w:r>
      <w:r w:rsidRPr="00370D32">
        <w:rPr>
          <w:rFonts w:eastAsia="Times New Roman"/>
          <w:color w:val="000000"/>
          <w:u w:val="single"/>
        </w:rPr>
        <w:t>909 N. Washington Street</w:t>
      </w:r>
      <w:r w:rsidRPr="00370D32">
        <w:rPr>
          <w:rFonts w:eastAsia="Times New Roman"/>
          <w:color w:val="000000"/>
        </w:rPr>
        <w:t xml:space="preserve"> </w:t>
      </w:r>
      <w:r w:rsidRPr="00370D32">
        <w:rPr>
          <w:rFonts w:eastAsia="Times New Roman"/>
          <w:strike/>
          <w:color w:val="000000"/>
        </w:rPr>
        <w:t>526 King Street</w:t>
      </w:r>
      <w:r w:rsidRPr="00370D32">
        <w:rPr>
          <w:rFonts w:eastAsia="Times New Roman"/>
          <w:color w:val="000000"/>
        </w:rPr>
        <w:t xml:space="preserve">, Suite </w:t>
      </w:r>
      <w:r w:rsidRPr="00370D32">
        <w:rPr>
          <w:rFonts w:eastAsia="Times New Roman"/>
          <w:color w:val="000000"/>
          <w:u w:val="single"/>
        </w:rPr>
        <w:t>410</w:t>
      </w:r>
      <w:r w:rsidRPr="00370D32">
        <w:rPr>
          <w:rFonts w:eastAsia="Times New Roman"/>
          <w:color w:val="000000"/>
        </w:rPr>
        <w:t xml:space="preserve"> </w:t>
      </w:r>
      <w:r w:rsidRPr="00370D32">
        <w:rPr>
          <w:rFonts w:eastAsia="Times New Roman"/>
          <w:strike/>
          <w:color w:val="000000"/>
        </w:rPr>
        <w:t>415</w:t>
      </w:r>
      <w:r w:rsidRPr="00370D32">
        <w:rPr>
          <w:rFonts w:eastAsia="Times New Roman"/>
          <w:color w:val="000000"/>
        </w:rPr>
        <w:t>, Alexandria, VA 22314</w:t>
      </w:r>
      <w:r w:rsidRPr="007E0C2F">
        <w:rPr>
          <w:rFonts w:eastAsia="Times New Roman"/>
          <w:strike/>
          <w:color w:val="000000"/>
        </w:rPr>
        <w:t xml:space="preserve">; </w:t>
      </w:r>
      <w:r w:rsidRPr="00370D32">
        <w:rPr>
          <w:rFonts w:eastAsia="Times New Roman"/>
          <w:strike/>
          <w:color w:val="000000"/>
        </w:rPr>
        <w:t>(703)836-8732</w:t>
      </w:r>
      <w:r w:rsidRPr="00370D32">
        <w:rPr>
          <w:rFonts w:eastAsia="Times New Roman"/>
          <w:color w:val="000000"/>
        </w:rPr>
        <w:t xml:space="preserve">. </w:t>
      </w:r>
      <w:r>
        <w:rPr>
          <w:u w:val="single"/>
        </w:rPr>
        <w:t xml:space="preserve"> </w:t>
      </w:r>
      <w:r w:rsidRPr="00387486">
        <w:rPr>
          <w:noProof/>
          <w:u w:val="single"/>
        </w:rPr>
        <w:t xml:space="preserve">This publication may be examined and inspected at the Florida Department of State, Room 701, The Capitol, Tallahassee, Florida 32399-0250 and at the Florida Department of Health, Bureau of Emergency Medical Oversight, 4042 Bald Cypress Way, Tallahassee, Florida 32309.  The agency has determined that </w:t>
      </w:r>
      <w:r w:rsidR="00DE0162">
        <w:rPr>
          <w:noProof/>
          <w:u w:val="single"/>
        </w:rPr>
        <w:t>posting this publication on the I</w:t>
      </w:r>
      <w:r w:rsidRPr="00387486">
        <w:rPr>
          <w:noProof/>
          <w:u w:val="single"/>
        </w:rPr>
        <w:t>nternet for purposes of public inspection and examination would constitute a violation of federal copyright law.</w:t>
      </w:r>
      <w:r w:rsidRPr="00387486">
        <w:rPr>
          <w:rFonts w:eastAsia="Times New Roman"/>
          <w:color w:val="000000"/>
        </w:rPr>
        <w:t xml:space="preserve"> </w:t>
      </w:r>
      <w:r w:rsidRPr="00387486">
        <w:rPr>
          <w:rFonts w:eastAsia="Times New Roman"/>
          <w:color w:val="000000"/>
          <w:u w:val="single"/>
        </w:rPr>
        <w:t>Paramedics who successfully completed an initial air crew member education program conducted in accordance with the 1988 United States Department of Transportation (DOT) Air Medical Crew-Advanced National Standard Curriculum prior to</w:t>
      </w:r>
      <w:r w:rsidR="007E0C2F">
        <w:rPr>
          <w:rFonts w:eastAsia="Times New Roman"/>
          <w:color w:val="000000"/>
          <w:u w:val="single"/>
        </w:rPr>
        <w:t xml:space="preserve"> the effective date of this rule</w:t>
      </w:r>
      <w:r w:rsidRPr="00387486">
        <w:rPr>
          <w:rFonts w:eastAsia="Times New Roman"/>
          <w:color w:val="000000"/>
          <w:u w:val="single"/>
        </w:rPr>
        <w:t xml:space="preserve"> have met the requirement of t</w:t>
      </w:r>
      <w:r w:rsidR="00B72393">
        <w:rPr>
          <w:rFonts w:eastAsia="Times New Roman"/>
          <w:color w:val="000000"/>
          <w:u w:val="single"/>
        </w:rPr>
        <w:t>his rule and do not have to complete</w:t>
      </w:r>
      <w:r w:rsidRPr="00387486">
        <w:rPr>
          <w:rFonts w:eastAsia="Times New Roman"/>
          <w:color w:val="000000"/>
          <w:u w:val="single"/>
        </w:rPr>
        <w:t xml:space="preserve"> additional air medical crew training.  </w:t>
      </w:r>
    </w:p>
    <w:p w14:paraId="20F787C9" w14:textId="73201922" w:rsidR="00387486" w:rsidRDefault="00370D32" w:rsidP="00370D32">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Each provider shall ensure and shall document in its employee records that each EMT and paramedic which it employs holds a current certification from the department</w:t>
      </w:r>
      <w:r w:rsidR="00387486">
        <w:rPr>
          <w:rFonts w:eastAsia="Times New Roman"/>
          <w:color w:val="000000"/>
        </w:rPr>
        <w:t>.</w:t>
      </w:r>
      <w:r w:rsidR="007B1F37" w:rsidRPr="00370D32">
        <w:rPr>
          <w:rFonts w:eastAsia="Times New Roman"/>
          <w:color w:val="000000"/>
        </w:rPr>
        <w:t xml:space="preserve"> </w:t>
      </w:r>
    </w:p>
    <w:p w14:paraId="51AE87E6" w14:textId="792F26FC" w:rsidR="00370D32" w:rsidRPr="00370D32" w:rsidRDefault="00370D32" w:rsidP="00370D32">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(5)</w:t>
      </w:r>
      <w:r>
        <w:rPr>
          <w:rFonts w:eastAsia="Times New Roman"/>
          <w:color w:val="000000"/>
        </w:rPr>
        <w:t xml:space="preserve"> </w:t>
      </w:r>
      <w:r w:rsidRPr="00370D32">
        <w:rPr>
          <w:rFonts w:eastAsia="Times New Roman"/>
          <w:color w:val="000000"/>
        </w:rPr>
        <w:t>through (7) No change</w:t>
      </w:r>
      <w:r>
        <w:rPr>
          <w:rFonts w:eastAsia="Times New Roman"/>
          <w:color w:val="000000"/>
        </w:rPr>
        <w:t>.</w:t>
      </w:r>
      <w:r w:rsidRPr="00370D32">
        <w:rPr>
          <w:rFonts w:eastAsia="Times New Roman"/>
          <w:color w:val="000000"/>
        </w:rPr>
        <w:t xml:space="preserve"> </w:t>
      </w:r>
    </w:p>
    <w:p w14:paraId="2FA06EAD" w14:textId="77777777" w:rsidR="00370D32" w:rsidRPr="00370D32" w:rsidRDefault="00370D32" w:rsidP="00370D32">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(8) Each prehospital rotary wing air ambulance when available for call shall meet the structural requirements listed in Table III, and shall be equipped as approved by the medical director of the service in the aircraft minimum equipment list. The aircraft minimum equipment list shall include, at a minimum, one each of the items listed in Table IV and shall be provided to the department upon request.</w:t>
      </w:r>
    </w:p>
    <w:tbl>
      <w:tblPr>
        <w:tblW w:w="11415" w:type="dxa"/>
        <w:tblLayout w:type="fixed"/>
        <w:tblLook w:val="04A0" w:firstRow="1" w:lastRow="0" w:firstColumn="1" w:lastColumn="0" w:noHBand="0" w:noVBand="1"/>
      </w:tblPr>
      <w:tblGrid>
        <w:gridCol w:w="9022"/>
        <w:gridCol w:w="2393"/>
      </w:tblGrid>
      <w:tr w:rsidR="00370D32" w:rsidRPr="00370D32" w14:paraId="0FD9A631" w14:textId="77777777" w:rsidTr="00370D32">
        <w:trPr>
          <w:trHeight w:val="780"/>
        </w:trPr>
        <w:tc>
          <w:tcPr>
            <w:tcW w:w="11410" w:type="dxa"/>
            <w:gridSpan w:val="2"/>
            <w:tcBorders>
              <w:top w:val="nil"/>
              <w:left w:val="nil"/>
              <w:bottom w:val="nil"/>
              <w:right w:val="nil"/>
            </w:tcBorders>
            <w:shd w:val="clear" w:color="auto" w:fill="auto"/>
            <w:hideMark/>
          </w:tcPr>
          <w:p w14:paraId="38C2C0CF" w14:textId="77777777" w:rsidR="00370D32" w:rsidRPr="00370D32" w:rsidRDefault="00370D32" w:rsidP="00370D32">
            <w:pPr>
              <w:keepNext/>
              <w:widowControl w:val="0"/>
              <w:overflowPunct w:val="0"/>
              <w:adjustRightInd w:val="0"/>
              <w:spacing w:line="264" w:lineRule="auto"/>
              <w:jc w:val="center"/>
              <w:textAlignment w:val="baseline"/>
              <w:rPr>
                <w:rFonts w:eastAsia="Times New Roman"/>
                <w:noProof/>
                <w:color w:val="000000"/>
              </w:rPr>
            </w:pPr>
            <w:r w:rsidRPr="00370D32">
              <w:rPr>
                <w:rFonts w:eastAsia="Times New Roman"/>
                <w:noProof/>
                <w:color w:val="000000"/>
              </w:rPr>
              <w:lastRenderedPageBreak/>
              <w:t>TABLE III</w:t>
            </w:r>
          </w:p>
          <w:p w14:paraId="226B9680" w14:textId="77777777" w:rsidR="00370D32" w:rsidRPr="00370D32" w:rsidRDefault="00370D32" w:rsidP="00370D32">
            <w:pPr>
              <w:keepNext/>
              <w:widowControl w:val="0"/>
              <w:overflowPunct w:val="0"/>
              <w:adjustRightInd w:val="0"/>
              <w:spacing w:line="264" w:lineRule="auto"/>
              <w:jc w:val="center"/>
              <w:textAlignment w:val="baseline"/>
              <w:rPr>
                <w:rFonts w:eastAsia="Times New Roman"/>
                <w:noProof/>
                <w:color w:val="000000"/>
              </w:rPr>
            </w:pPr>
            <w:r w:rsidRPr="00370D32">
              <w:rPr>
                <w:rFonts w:eastAsia="Times New Roman"/>
                <w:noProof/>
                <w:color w:val="000000"/>
              </w:rPr>
              <w:t>AIR AMBULANCE</w:t>
            </w:r>
          </w:p>
          <w:p w14:paraId="1479630D" w14:textId="77777777" w:rsidR="00370D32" w:rsidRPr="00370D32" w:rsidRDefault="00370D32" w:rsidP="00370D32">
            <w:pPr>
              <w:keepNext/>
              <w:widowControl w:val="0"/>
              <w:overflowPunct w:val="0"/>
              <w:adjustRightInd w:val="0"/>
              <w:spacing w:line="264" w:lineRule="auto"/>
              <w:jc w:val="both"/>
              <w:textAlignment w:val="baseline"/>
              <w:rPr>
                <w:rFonts w:eastAsia="Times New Roman"/>
                <w:noProof/>
                <w:color w:val="000000"/>
              </w:rPr>
            </w:pPr>
            <w:r w:rsidRPr="00370D32">
              <w:rPr>
                <w:rFonts w:eastAsia="Times New Roman"/>
                <w:noProof/>
                <w:color w:val="000000"/>
              </w:rPr>
              <w:t>Structural, Equipment and Supply Requirements</w:t>
            </w:r>
          </w:p>
        </w:tc>
      </w:tr>
      <w:tr w:rsidR="00370D32" w:rsidRPr="00370D32" w14:paraId="290BBDEE" w14:textId="77777777" w:rsidTr="00370D32">
        <w:tc>
          <w:tcPr>
            <w:tcW w:w="9018" w:type="dxa"/>
            <w:tcBorders>
              <w:top w:val="nil"/>
              <w:left w:val="nil"/>
              <w:bottom w:val="nil"/>
              <w:right w:val="nil"/>
            </w:tcBorders>
            <w:shd w:val="clear" w:color="auto" w:fill="auto"/>
            <w:hideMark/>
          </w:tcPr>
          <w:p w14:paraId="2BC96FAE" w14:textId="77777777" w:rsidR="00370D32" w:rsidRPr="00370D32" w:rsidRDefault="00370D32" w:rsidP="00370D32">
            <w:pPr>
              <w:keepNext/>
              <w:widowControl w:val="0"/>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rPr>
              <w:t>ITEM</w:t>
            </w:r>
          </w:p>
        </w:tc>
        <w:tc>
          <w:tcPr>
            <w:tcW w:w="2392" w:type="dxa"/>
            <w:tcBorders>
              <w:top w:val="nil"/>
              <w:left w:val="nil"/>
              <w:bottom w:val="nil"/>
              <w:right w:val="nil"/>
            </w:tcBorders>
            <w:shd w:val="clear" w:color="auto" w:fill="auto"/>
          </w:tcPr>
          <w:p w14:paraId="69CE43CB" w14:textId="77777777" w:rsidR="00370D32" w:rsidRPr="00370D32" w:rsidRDefault="00370D32" w:rsidP="00370D32">
            <w:pPr>
              <w:keepNext/>
              <w:widowControl w:val="0"/>
              <w:overflowPunct w:val="0"/>
              <w:adjustRightInd w:val="0"/>
              <w:spacing w:line="264" w:lineRule="auto"/>
              <w:jc w:val="both"/>
              <w:textAlignment w:val="baseline"/>
              <w:rPr>
                <w:rFonts w:eastAsia="Times New Roman"/>
                <w:noProof/>
                <w:color w:val="000000"/>
              </w:rPr>
            </w:pPr>
          </w:p>
        </w:tc>
      </w:tr>
      <w:tr w:rsidR="00370D32" w:rsidRPr="00370D32" w14:paraId="0905E4C4" w14:textId="77777777" w:rsidTr="00370D32">
        <w:tc>
          <w:tcPr>
            <w:tcW w:w="9018" w:type="dxa"/>
            <w:tcBorders>
              <w:top w:val="nil"/>
              <w:left w:val="nil"/>
              <w:bottom w:val="nil"/>
              <w:right w:val="nil"/>
            </w:tcBorders>
            <w:shd w:val="clear" w:color="auto" w:fill="auto"/>
            <w:hideMark/>
          </w:tcPr>
          <w:p w14:paraId="42821E9D"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rPr>
              <w:t>Aircraft Requirements</w:t>
            </w:r>
          </w:p>
        </w:tc>
        <w:tc>
          <w:tcPr>
            <w:tcW w:w="2392" w:type="dxa"/>
            <w:tcBorders>
              <w:top w:val="nil"/>
              <w:left w:val="nil"/>
              <w:bottom w:val="nil"/>
              <w:right w:val="nil"/>
            </w:tcBorders>
            <w:shd w:val="clear" w:color="auto" w:fill="auto"/>
          </w:tcPr>
          <w:p w14:paraId="14DD4DFF" w14:textId="77777777" w:rsidR="00370D32" w:rsidRPr="00370D32" w:rsidRDefault="00370D32" w:rsidP="00370D32">
            <w:pPr>
              <w:widowControl w:val="0"/>
              <w:overflowPunct w:val="0"/>
              <w:adjustRightInd w:val="0"/>
              <w:spacing w:line="264" w:lineRule="auto"/>
              <w:jc w:val="both"/>
              <w:textAlignment w:val="baseline"/>
              <w:rPr>
                <w:rFonts w:eastAsia="Times New Roman"/>
                <w:noProof/>
                <w:color w:val="000000"/>
              </w:rPr>
            </w:pPr>
          </w:p>
        </w:tc>
      </w:tr>
      <w:tr w:rsidR="00370D32" w:rsidRPr="00370D32" w14:paraId="722F37A0" w14:textId="77777777" w:rsidTr="00370D32">
        <w:tc>
          <w:tcPr>
            <w:tcW w:w="9018" w:type="dxa"/>
            <w:tcBorders>
              <w:top w:val="nil"/>
              <w:left w:val="nil"/>
              <w:bottom w:val="nil"/>
              <w:right w:val="nil"/>
            </w:tcBorders>
            <w:shd w:val="clear" w:color="auto" w:fill="auto"/>
            <w:hideMark/>
          </w:tcPr>
          <w:p w14:paraId="4225DE5D" w14:textId="77777777" w:rsidR="00370D32" w:rsidRPr="00370D32" w:rsidRDefault="009353D8" w:rsidP="009353D8">
            <w:pPr>
              <w:widowControl w:val="0"/>
              <w:overflowPunct w:val="0"/>
              <w:adjustRightInd w:val="0"/>
              <w:spacing w:line="264" w:lineRule="auto"/>
              <w:ind w:left="360"/>
              <w:jc w:val="both"/>
              <w:textAlignment w:val="baseline"/>
              <w:rPr>
                <w:rFonts w:eastAsia="Times New Roman"/>
                <w:noProof/>
                <w:color w:val="000000"/>
              </w:rPr>
            </w:pPr>
            <w:r>
              <w:rPr>
                <w:rFonts w:eastAsia="Times New Roman"/>
                <w:noProof/>
                <w:color w:val="000000"/>
              </w:rPr>
              <w:t>1.</w:t>
            </w:r>
            <w:r w:rsidR="00370D32">
              <w:rPr>
                <w:rFonts w:eastAsia="Times New Roman"/>
                <w:noProof/>
                <w:color w:val="000000"/>
              </w:rPr>
              <w:t xml:space="preserve"> </w:t>
            </w:r>
            <w:r w:rsidR="00370D32" w:rsidRPr="00370D32">
              <w:rPr>
                <w:rFonts w:eastAsia="Times New Roman"/>
                <w:noProof/>
                <w:color w:val="000000"/>
              </w:rPr>
              <w:t>through 8. No change.</w:t>
            </w:r>
          </w:p>
        </w:tc>
        <w:tc>
          <w:tcPr>
            <w:tcW w:w="2392" w:type="dxa"/>
            <w:tcBorders>
              <w:top w:val="nil"/>
              <w:left w:val="nil"/>
              <w:bottom w:val="nil"/>
              <w:right w:val="nil"/>
            </w:tcBorders>
            <w:shd w:val="clear" w:color="auto" w:fill="auto"/>
          </w:tcPr>
          <w:p w14:paraId="41D0613D" w14:textId="77777777" w:rsidR="00370D32" w:rsidRPr="00370D32" w:rsidRDefault="00370D32" w:rsidP="00370D32">
            <w:pPr>
              <w:widowControl w:val="0"/>
              <w:overflowPunct w:val="0"/>
              <w:adjustRightInd w:val="0"/>
              <w:spacing w:line="264" w:lineRule="auto"/>
              <w:jc w:val="both"/>
              <w:textAlignment w:val="baseline"/>
              <w:rPr>
                <w:rFonts w:eastAsia="Times New Roman"/>
                <w:noProof/>
                <w:color w:val="000000"/>
              </w:rPr>
            </w:pPr>
          </w:p>
        </w:tc>
      </w:tr>
      <w:tr w:rsidR="00370D32" w:rsidRPr="00370D32" w14:paraId="03CA295A" w14:textId="77777777" w:rsidTr="00370D32">
        <w:tc>
          <w:tcPr>
            <w:tcW w:w="9018" w:type="dxa"/>
            <w:tcBorders>
              <w:top w:val="nil"/>
              <w:left w:val="nil"/>
              <w:bottom w:val="nil"/>
              <w:right w:val="nil"/>
            </w:tcBorders>
            <w:shd w:val="clear" w:color="auto" w:fill="auto"/>
            <w:hideMark/>
          </w:tcPr>
          <w:p w14:paraId="1875E67F" w14:textId="77777777" w:rsidR="00370D32" w:rsidRPr="00370D32" w:rsidRDefault="00370D32" w:rsidP="009353D8">
            <w:pPr>
              <w:widowControl w:val="0"/>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rPr>
              <w:t xml:space="preserve">Medical Equipment Requirements </w:t>
            </w:r>
          </w:p>
        </w:tc>
        <w:tc>
          <w:tcPr>
            <w:tcW w:w="2392" w:type="dxa"/>
            <w:tcBorders>
              <w:top w:val="nil"/>
              <w:left w:val="nil"/>
              <w:bottom w:val="nil"/>
              <w:right w:val="nil"/>
            </w:tcBorders>
            <w:shd w:val="clear" w:color="auto" w:fill="auto"/>
          </w:tcPr>
          <w:p w14:paraId="7E1842DE" w14:textId="77777777" w:rsidR="00370D32" w:rsidRPr="00370D32" w:rsidRDefault="00370D32" w:rsidP="00370D32">
            <w:pPr>
              <w:widowControl w:val="0"/>
              <w:overflowPunct w:val="0"/>
              <w:adjustRightInd w:val="0"/>
              <w:spacing w:line="264" w:lineRule="auto"/>
              <w:jc w:val="both"/>
              <w:textAlignment w:val="baseline"/>
              <w:rPr>
                <w:rFonts w:eastAsia="Times New Roman"/>
                <w:noProof/>
                <w:color w:val="000000"/>
              </w:rPr>
            </w:pPr>
          </w:p>
        </w:tc>
      </w:tr>
      <w:tr w:rsidR="00370D32" w:rsidRPr="00370D32" w14:paraId="3D5ADBD0" w14:textId="77777777" w:rsidTr="00370D32">
        <w:tc>
          <w:tcPr>
            <w:tcW w:w="9018" w:type="dxa"/>
            <w:tcBorders>
              <w:top w:val="nil"/>
              <w:left w:val="nil"/>
              <w:bottom w:val="nil"/>
              <w:right w:val="nil"/>
            </w:tcBorders>
            <w:shd w:val="clear" w:color="auto" w:fill="auto"/>
            <w:hideMark/>
          </w:tcPr>
          <w:p w14:paraId="7DA107FB" w14:textId="77777777" w:rsidR="00370D32" w:rsidRPr="009353D8" w:rsidRDefault="009353D8" w:rsidP="009353D8">
            <w:pPr>
              <w:widowControl w:val="0"/>
              <w:overflowPunct w:val="0"/>
              <w:adjustRightInd w:val="0"/>
              <w:spacing w:line="264" w:lineRule="auto"/>
              <w:ind w:left="360"/>
              <w:jc w:val="both"/>
              <w:textAlignment w:val="baseline"/>
              <w:rPr>
                <w:rFonts w:eastAsia="Times New Roman"/>
                <w:noProof/>
                <w:color w:val="000000"/>
              </w:rPr>
            </w:pPr>
            <w:r w:rsidRPr="009353D8">
              <w:rPr>
                <w:rFonts w:eastAsia="Times New Roman"/>
                <w:noProof/>
                <w:color w:val="000000"/>
              </w:rPr>
              <w:t>1.</w:t>
            </w:r>
            <w:r>
              <w:rPr>
                <w:rFonts w:eastAsia="Times New Roman"/>
                <w:noProof/>
                <w:color w:val="000000"/>
              </w:rPr>
              <w:t xml:space="preserve"> </w:t>
            </w:r>
            <w:r w:rsidR="00370D32" w:rsidRPr="009353D8">
              <w:rPr>
                <w:rFonts w:eastAsia="Times New Roman"/>
                <w:noProof/>
                <w:color w:val="000000"/>
              </w:rPr>
              <w:t xml:space="preserve">through 7.   No change. </w:t>
            </w:r>
          </w:p>
        </w:tc>
        <w:tc>
          <w:tcPr>
            <w:tcW w:w="2392" w:type="dxa"/>
            <w:tcBorders>
              <w:top w:val="nil"/>
              <w:left w:val="nil"/>
              <w:bottom w:val="nil"/>
              <w:right w:val="nil"/>
            </w:tcBorders>
            <w:shd w:val="clear" w:color="auto" w:fill="auto"/>
          </w:tcPr>
          <w:p w14:paraId="25BC216B" w14:textId="77777777" w:rsidR="00370D32" w:rsidRPr="00370D32" w:rsidRDefault="00370D32" w:rsidP="00370D32">
            <w:pPr>
              <w:widowControl w:val="0"/>
              <w:overflowPunct w:val="0"/>
              <w:adjustRightInd w:val="0"/>
              <w:spacing w:line="264" w:lineRule="auto"/>
              <w:jc w:val="both"/>
              <w:textAlignment w:val="baseline"/>
              <w:rPr>
                <w:rFonts w:eastAsia="Times New Roman"/>
                <w:noProof/>
                <w:color w:val="000000"/>
              </w:rPr>
            </w:pPr>
          </w:p>
        </w:tc>
      </w:tr>
      <w:tr w:rsidR="00370D32" w:rsidRPr="00370D32" w14:paraId="473B7F9C" w14:textId="77777777" w:rsidTr="00370D32">
        <w:tc>
          <w:tcPr>
            <w:tcW w:w="9018" w:type="dxa"/>
            <w:tcBorders>
              <w:top w:val="nil"/>
              <w:left w:val="nil"/>
              <w:bottom w:val="nil"/>
              <w:right w:val="nil"/>
            </w:tcBorders>
            <w:shd w:val="clear" w:color="auto" w:fill="auto"/>
            <w:hideMark/>
          </w:tcPr>
          <w:p w14:paraId="61AFA183" w14:textId="77777777" w:rsidR="00370D32" w:rsidRPr="00370D32" w:rsidRDefault="00370D32" w:rsidP="009353D8">
            <w:pPr>
              <w:widowControl w:val="0"/>
              <w:overflowPunct w:val="0"/>
              <w:adjustRightInd w:val="0"/>
              <w:spacing w:line="264" w:lineRule="auto"/>
              <w:ind w:left="360"/>
              <w:jc w:val="both"/>
              <w:textAlignment w:val="baseline"/>
              <w:rPr>
                <w:rFonts w:eastAsia="Times New Roman"/>
                <w:noProof/>
                <w:color w:val="000000"/>
              </w:rPr>
            </w:pPr>
            <w:r w:rsidRPr="00370D32">
              <w:rPr>
                <w:rFonts w:eastAsia="Times New Roman"/>
                <w:noProof/>
                <w:color w:val="000000"/>
              </w:rPr>
              <w:t xml:space="preserve">8. Portable suction </w:t>
            </w:r>
            <w:r w:rsidRPr="009353D8">
              <w:rPr>
                <w:rFonts w:eastAsia="Times New Roman"/>
                <w:noProof/>
                <w:color w:val="000000"/>
              </w:rPr>
              <w:t>device</w:t>
            </w:r>
            <w:r w:rsidRPr="00370D32">
              <w:rPr>
                <w:rFonts w:eastAsia="Times New Roman"/>
                <w:noProof/>
                <w:color w:val="000000"/>
              </w:rPr>
              <w:t xml:space="preserve"> </w:t>
            </w:r>
            <w:r w:rsidRPr="009353D8">
              <w:rPr>
                <w:rFonts w:eastAsia="Times New Roman"/>
                <w:noProof/>
                <w:color w:val="000000"/>
              </w:rPr>
              <w:t>unit with wide bore tubing and tips,</w:t>
            </w:r>
          </w:p>
        </w:tc>
        <w:tc>
          <w:tcPr>
            <w:tcW w:w="2392" w:type="dxa"/>
            <w:tcBorders>
              <w:top w:val="nil"/>
              <w:left w:val="nil"/>
              <w:bottom w:val="nil"/>
              <w:right w:val="nil"/>
            </w:tcBorders>
            <w:shd w:val="clear" w:color="auto" w:fill="auto"/>
          </w:tcPr>
          <w:p w14:paraId="29D40E76" w14:textId="77777777" w:rsidR="00370D32" w:rsidRPr="00370D32" w:rsidRDefault="00370D32" w:rsidP="00370D32">
            <w:pPr>
              <w:widowControl w:val="0"/>
              <w:overflowPunct w:val="0"/>
              <w:adjustRightInd w:val="0"/>
              <w:spacing w:line="264" w:lineRule="auto"/>
              <w:jc w:val="both"/>
              <w:textAlignment w:val="baseline"/>
              <w:rPr>
                <w:rFonts w:eastAsia="Times New Roman"/>
                <w:noProof/>
                <w:color w:val="000000"/>
              </w:rPr>
            </w:pPr>
          </w:p>
        </w:tc>
      </w:tr>
      <w:tr w:rsidR="00370D32" w:rsidRPr="00370D32" w14:paraId="40CDB8FD" w14:textId="77777777" w:rsidTr="00370D32">
        <w:tc>
          <w:tcPr>
            <w:tcW w:w="9018" w:type="dxa"/>
            <w:tcBorders>
              <w:top w:val="nil"/>
              <w:left w:val="nil"/>
              <w:bottom w:val="nil"/>
              <w:right w:val="nil"/>
            </w:tcBorders>
            <w:shd w:val="clear" w:color="auto" w:fill="auto"/>
            <w:hideMark/>
          </w:tcPr>
          <w:p w14:paraId="509B6D18"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electric or gas powered, which meets the minimum</w:t>
            </w:r>
          </w:p>
        </w:tc>
        <w:tc>
          <w:tcPr>
            <w:tcW w:w="2392" w:type="dxa"/>
            <w:tcBorders>
              <w:top w:val="nil"/>
              <w:left w:val="nil"/>
              <w:bottom w:val="nil"/>
              <w:right w:val="nil"/>
            </w:tcBorders>
            <w:shd w:val="clear" w:color="auto" w:fill="auto"/>
          </w:tcPr>
          <w:p w14:paraId="75B5215C" w14:textId="77777777" w:rsidR="00370D32" w:rsidRPr="00370D32" w:rsidRDefault="00370D32" w:rsidP="00370D32">
            <w:pPr>
              <w:widowControl w:val="0"/>
              <w:overflowPunct w:val="0"/>
              <w:adjustRightInd w:val="0"/>
              <w:spacing w:line="264" w:lineRule="auto"/>
              <w:jc w:val="both"/>
              <w:textAlignment w:val="baseline"/>
              <w:rPr>
                <w:rFonts w:eastAsia="Times New Roman"/>
                <w:noProof/>
                <w:color w:val="000000"/>
              </w:rPr>
            </w:pPr>
          </w:p>
        </w:tc>
      </w:tr>
      <w:tr w:rsidR="00370D32" w:rsidRPr="00370D32" w14:paraId="294481B7" w14:textId="77777777" w:rsidTr="00370D32">
        <w:tc>
          <w:tcPr>
            <w:tcW w:w="9018" w:type="dxa"/>
            <w:tcBorders>
              <w:top w:val="nil"/>
              <w:left w:val="nil"/>
              <w:bottom w:val="nil"/>
              <w:right w:val="nil"/>
            </w:tcBorders>
            <w:shd w:val="clear" w:color="auto" w:fill="auto"/>
            <w:hideMark/>
          </w:tcPr>
          <w:p w14:paraId="2F3E9169"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standards as published by the General Services</w:t>
            </w:r>
          </w:p>
        </w:tc>
        <w:tc>
          <w:tcPr>
            <w:tcW w:w="2392" w:type="dxa"/>
            <w:tcBorders>
              <w:top w:val="nil"/>
              <w:left w:val="nil"/>
              <w:bottom w:val="nil"/>
              <w:right w:val="nil"/>
            </w:tcBorders>
            <w:shd w:val="clear" w:color="auto" w:fill="auto"/>
          </w:tcPr>
          <w:p w14:paraId="0E5D3846" w14:textId="77777777" w:rsidR="00370D32" w:rsidRPr="00370D32" w:rsidRDefault="00370D32" w:rsidP="00370D32">
            <w:pPr>
              <w:widowControl w:val="0"/>
              <w:overflowPunct w:val="0"/>
              <w:adjustRightInd w:val="0"/>
              <w:spacing w:line="264" w:lineRule="auto"/>
              <w:jc w:val="both"/>
              <w:textAlignment w:val="baseline"/>
              <w:rPr>
                <w:rFonts w:eastAsia="Times New Roman"/>
                <w:noProof/>
                <w:color w:val="000000"/>
              </w:rPr>
            </w:pPr>
          </w:p>
        </w:tc>
      </w:tr>
      <w:tr w:rsidR="00370D32" w:rsidRPr="00370D32" w14:paraId="2A1314AB" w14:textId="77777777" w:rsidTr="00370D32">
        <w:tc>
          <w:tcPr>
            <w:tcW w:w="9018" w:type="dxa"/>
            <w:tcBorders>
              <w:top w:val="nil"/>
              <w:left w:val="nil"/>
              <w:bottom w:val="nil"/>
              <w:right w:val="nil"/>
            </w:tcBorders>
            <w:shd w:val="clear" w:color="auto" w:fill="auto"/>
            <w:hideMark/>
          </w:tcPr>
          <w:p w14:paraId="44310A5E"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Administration (GSA) in KKK-A-1822C</w:t>
            </w:r>
          </w:p>
        </w:tc>
        <w:tc>
          <w:tcPr>
            <w:tcW w:w="2392" w:type="dxa"/>
            <w:tcBorders>
              <w:top w:val="nil"/>
              <w:left w:val="nil"/>
              <w:bottom w:val="nil"/>
              <w:right w:val="nil"/>
            </w:tcBorders>
            <w:shd w:val="clear" w:color="auto" w:fill="auto"/>
          </w:tcPr>
          <w:p w14:paraId="28679D87" w14:textId="77777777" w:rsidR="00370D32" w:rsidRPr="00370D32" w:rsidRDefault="00370D32" w:rsidP="00370D32">
            <w:pPr>
              <w:widowControl w:val="0"/>
              <w:overflowPunct w:val="0"/>
              <w:adjustRightInd w:val="0"/>
              <w:spacing w:line="264" w:lineRule="auto"/>
              <w:jc w:val="both"/>
              <w:textAlignment w:val="baseline"/>
              <w:rPr>
                <w:rFonts w:eastAsia="Times New Roman"/>
                <w:noProof/>
                <w:color w:val="000000"/>
              </w:rPr>
            </w:pPr>
          </w:p>
        </w:tc>
      </w:tr>
      <w:tr w:rsidR="00370D32" w:rsidRPr="00370D32" w14:paraId="3B80D813" w14:textId="77777777" w:rsidTr="00370D32">
        <w:tc>
          <w:tcPr>
            <w:tcW w:w="9018" w:type="dxa"/>
            <w:tcBorders>
              <w:top w:val="nil"/>
              <w:left w:val="nil"/>
              <w:bottom w:val="nil"/>
              <w:right w:val="nil"/>
            </w:tcBorders>
            <w:shd w:val="clear" w:color="auto" w:fill="auto"/>
            <w:hideMark/>
          </w:tcPr>
          <w:p w14:paraId="390CA8AE"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specifications</w:t>
            </w:r>
            <w:r w:rsidRPr="00370D32">
              <w:rPr>
                <w:rFonts w:eastAsia="Times New Roman"/>
                <w:noProof/>
                <w:color w:val="000000"/>
              </w:rPr>
              <w:t>.</w:t>
            </w:r>
            <w:r w:rsidRPr="00370D32">
              <w:rPr>
                <w:rFonts w:eastAsia="Times New Roman"/>
                <w:strike/>
                <w:noProof/>
                <w:color w:val="000000"/>
              </w:rPr>
              <w:t xml:space="preserve"> </w:t>
            </w:r>
          </w:p>
        </w:tc>
        <w:tc>
          <w:tcPr>
            <w:tcW w:w="2392" w:type="dxa"/>
            <w:tcBorders>
              <w:top w:val="nil"/>
              <w:left w:val="nil"/>
              <w:bottom w:val="nil"/>
              <w:right w:val="nil"/>
            </w:tcBorders>
            <w:shd w:val="clear" w:color="auto" w:fill="auto"/>
          </w:tcPr>
          <w:p w14:paraId="35AFFCC5" w14:textId="77777777" w:rsidR="00370D32" w:rsidRPr="00370D32" w:rsidRDefault="00370D32" w:rsidP="00370D32">
            <w:pPr>
              <w:widowControl w:val="0"/>
              <w:overflowPunct w:val="0"/>
              <w:adjustRightInd w:val="0"/>
              <w:spacing w:line="264" w:lineRule="auto"/>
              <w:jc w:val="both"/>
              <w:textAlignment w:val="baseline"/>
              <w:rPr>
                <w:rFonts w:eastAsia="Times New Roman"/>
                <w:noProof/>
                <w:color w:val="000000"/>
              </w:rPr>
            </w:pPr>
          </w:p>
        </w:tc>
      </w:tr>
      <w:tr w:rsidR="00370D32" w:rsidRPr="00370D32" w14:paraId="4B6A4051" w14:textId="77777777" w:rsidTr="00370D32">
        <w:tc>
          <w:tcPr>
            <w:tcW w:w="9018" w:type="dxa"/>
            <w:tcBorders>
              <w:top w:val="nil"/>
              <w:left w:val="nil"/>
              <w:bottom w:val="nil"/>
              <w:right w:val="nil"/>
            </w:tcBorders>
            <w:shd w:val="clear" w:color="auto" w:fill="auto"/>
            <w:hideMark/>
          </w:tcPr>
          <w:p w14:paraId="58EE27D1"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rPr>
              <w:t>9. No change.</w:t>
            </w:r>
          </w:p>
        </w:tc>
        <w:tc>
          <w:tcPr>
            <w:tcW w:w="2392" w:type="dxa"/>
            <w:tcBorders>
              <w:top w:val="nil"/>
              <w:left w:val="nil"/>
              <w:bottom w:val="nil"/>
              <w:right w:val="nil"/>
            </w:tcBorders>
            <w:shd w:val="clear" w:color="auto" w:fill="auto"/>
          </w:tcPr>
          <w:p w14:paraId="437A71BD" w14:textId="77777777" w:rsidR="00370D32" w:rsidRPr="00370D32" w:rsidRDefault="00370D32" w:rsidP="00370D32">
            <w:pPr>
              <w:widowControl w:val="0"/>
              <w:overflowPunct w:val="0"/>
              <w:adjustRightInd w:val="0"/>
              <w:spacing w:line="264" w:lineRule="auto"/>
              <w:jc w:val="both"/>
              <w:textAlignment w:val="baseline"/>
              <w:rPr>
                <w:rFonts w:eastAsia="Times New Roman"/>
                <w:noProof/>
                <w:color w:val="000000"/>
              </w:rPr>
            </w:pPr>
          </w:p>
        </w:tc>
      </w:tr>
      <w:tr w:rsidR="00370D32" w:rsidRPr="00370D32" w14:paraId="5CCCDD8D" w14:textId="77777777" w:rsidTr="00370D32">
        <w:tc>
          <w:tcPr>
            <w:tcW w:w="9018" w:type="dxa"/>
            <w:tcBorders>
              <w:top w:val="nil"/>
              <w:left w:val="nil"/>
              <w:bottom w:val="nil"/>
              <w:right w:val="nil"/>
            </w:tcBorders>
            <w:shd w:val="clear" w:color="auto" w:fill="auto"/>
          </w:tcPr>
          <w:p w14:paraId="46324967"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noProof/>
                <w:color w:val="000000"/>
              </w:rPr>
            </w:pPr>
          </w:p>
        </w:tc>
        <w:tc>
          <w:tcPr>
            <w:tcW w:w="2392" w:type="dxa"/>
            <w:tcBorders>
              <w:top w:val="nil"/>
              <w:left w:val="nil"/>
              <w:bottom w:val="nil"/>
              <w:right w:val="nil"/>
            </w:tcBorders>
            <w:shd w:val="clear" w:color="auto" w:fill="auto"/>
          </w:tcPr>
          <w:p w14:paraId="1236D66D" w14:textId="77777777" w:rsidR="00370D32" w:rsidRPr="00370D32" w:rsidRDefault="00370D32" w:rsidP="00370D32">
            <w:pPr>
              <w:widowControl w:val="0"/>
              <w:overflowPunct w:val="0"/>
              <w:adjustRightInd w:val="0"/>
              <w:spacing w:line="264" w:lineRule="auto"/>
              <w:jc w:val="both"/>
              <w:textAlignment w:val="baseline"/>
              <w:rPr>
                <w:rFonts w:eastAsia="Times New Roman"/>
                <w:noProof/>
                <w:color w:val="000000"/>
              </w:rPr>
            </w:pPr>
          </w:p>
        </w:tc>
      </w:tr>
      <w:tr w:rsidR="00370D32" w:rsidRPr="00370D32" w14:paraId="77CAF3CC" w14:textId="77777777" w:rsidTr="00370D32">
        <w:trPr>
          <w:trHeight w:val="520"/>
        </w:trPr>
        <w:tc>
          <w:tcPr>
            <w:tcW w:w="11410" w:type="dxa"/>
            <w:gridSpan w:val="2"/>
            <w:tcBorders>
              <w:top w:val="nil"/>
              <w:left w:val="nil"/>
              <w:bottom w:val="nil"/>
              <w:right w:val="nil"/>
            </w:tcBorders>
            <w:shd w:val="clear" w:color="auto" w:fill="auto"/>
            <w:hideMark/>
          </w:tcPr>
          <w:p w14:paraId="3A5C4EC7" w14:textId="77777777" w:rsidR="00370D32" w:rsidRPr="00370D32" w:rsidRDefault="00370D32" w:rsidP="009353D8">
            <w:pPr>
              <w:keepNext/>
              <w:widowControl w:val="0"/>
              <w:overflowPunct w:val="0"/>
              <w:adjustRightInd w:val="0"/>
              <w:spacing w:line="264" w:lineRule="auto"/>
              <w:ind w:firstLine="360"/>
              <w:jc w:val="center"/>
              <w:textAlignment w:val="baseline"/>
              <w:rPr>
                <w:rFonts w:eastAsia="Times New Roman"/>
                <w:noProof/>
                <w:color w:val="000000"/>
              </w:rPr>
            </w:pPr>
            <w:r w:rsidRPr="00370D32">
              <w:rPr>
                <w:rFonts w:eastAsia="Times New Roman"/>
                <w:noProof/>
                <w:color w:val="000000"/>
              </w:rPr>
              <w:t>TABLE IV</w:t>
            </w:r>
          </w:p>
          <w:p w14:paraId="0246F8FF" w14:textId="77777777" w:rsidR="00370D32" w:rsidRPr="00370D32" w:rsidRDefault="00370D32" w:rsidP="009353D8">
            <w:pPr>
              <w:keepNext/>
              <w:widowControl w:val="0"/>
              <w:overflowPunct w:val="0"/>
              <w:adjustRightInd w:val="0"/>
              <w:spacing w:line="264" w:lineRule="auto"/>
              <w:jc w:val="center"/>
              <w:textAlignment w:val="baseline"/>
              <w:rPr>
                <w:rFonts w:eastAsia="Times New Roman"/>
                <w:noProof/>
                <w:color w:val="000000"/>
              </w:rPr>
            </w:pPr>
            <w:r w:rsidRPr="00370D32">
              <w:rPr>
                <w:rFonts w:eastAsia="Times New Roman"/>
                <w:noProof/>
                <w:color w:val="000000"/>
              </w:rPr>
              <w:t>Prehospital Rotary Wing Air Ambulances</w:t>
            </w:r>
          </w:p>
        </w:tc>
      </w:tr>
      <w:tr w:rsidR="00370D32" w:rsidRPr="00370D32" w14:paraId="6E348FBC" w14:textId="77777777" w:rsidTr="00370D32">
        <w:tc>
          <w:tcPr>
            <w:tcW w:w="9018" w:type="dxa"/>
            <w:tcBorders>
              <w:top w:val="nil"/>
              <w:left w:val="nil"/>
              <w:bottom w:val="nil"/>
              <w:right w:val="nil"/>
            </w:tcBorders>
            <w:shd w:val="clear" w:color="auto" w:fill="auto"/>
            <w:hideMark/>
          </w:tcPr>
          <w:p w14:paraId="3FF7DCE9" w14:textId="77777777" w:rsidR="00370D32" w:rsidRPr="00370D32" w:rsidRDefault="00370D32" w:rsidP="00370D32">
            <w:pPr>
              <w:keepNext/>
              <w:widowControl w:val="0"/>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rPr>
              <w:t>ITEM</w:t>
            </w:r>
          </w:p>
        </w:tc>
        <w:tc>
          <w:tcPr>
            <w:tcW w:w="2392" w:type="dxa"/>
            <w:tcBorders>
              <w:top w:val="nil"/>
              <w:left w:val="nil"/>
              <w:bottom w:val="nil"/>
              <w:right w:val="nil"/>
            </w:tcBorders>
            <w:shd w:val="clear" w:color="auto" w:fill="auto"/>
          </w:tcPr>
          <w:p w14:paraId="22E2B488" w14:textId="77777777" w:rsidR="00370D32" w:rsidRPr="00370D32" w:rsidRDefault="00370D32" w:rsidP="00370D32">
            <w:pPr>
              <w:keepNext/>
              <w:widowControl w:val="0"/>
              <w:overflowPunct w:val="0"/>
              <w:adjustRightInd w:val="0"/>
              <w:spacing w:line="264" w:lineRule="auto"/>
              <w:jc w:val="both"/>
              <w:textAlignment w:val="baseline"/>
              <w:rPr>
                <w:rFonts w:eastAsia="Times New Roman"/>
                <w:noProof/>
                <w:color w:val="000000"/>
              </w:rPr>
            </w:pPr>
          </w:p>
        </w:tc>
      </w:tr>
      <w:tr w:rsidR="00370D32" w:rsidRPr="00370D32" w14:paraId="23D895CE" w14:textId="77777777" w:rsidTr="00370D32">
        <w:tc>
          <w:tcPr>
            <w:tcW w:w="9018" w:type="dxa"/>
            <w:tcBorders>
              <w:top w:val="nil"/>
              <w:left w:val="nil"/>
              <w:bottom w:val="nil"/>
              <w:right w:val="nil"/>
            </w:tcBorders>
            <w:shd w:val="clear" w:color="auto" w:fill="auto"/>
            <w:hideMark/>
          </w:tcPr>
          <w:p w14:paraId="717B0054"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rPr>
              <w:t xml:space="preserve">Equipment </w:t>
            </w:r>
          </w:p>
        </w:tc>
        <w:tc>
          <w:tcPr>
            <w:tcW w:w="2392" w:type="dxa"/>
            <w:tcBorders>
              <w:top w:val="nil"/>
              <w:left w:val="nil"/>
              <w:bottom w:val="nil"/>
              <w:right w:val="nil"/>
            </w:tcBorders>
            <w:shd w:val="clear" w:color="auto" w:fill="auto"/>
          </w:tcPr>
          <w:p w14:paraId="16C8790D" w14:textId="77777777" w:rsidR="00370D32" w:rsidRPr="00370D32" w:rsidRDefault="00370D32" w:rsidP="00370D32">
            <w:pPr>
              <w:widowControl w:val="0"/>
              <w:overflowPunct w:val="0"/>
              <w:adjustRightInd w:val="0"/>
              <w:spacing w:line="264" w:lineRule="auto"/>
              <w:jc w:val="both"/>
              <w:textAlignment w:val="baseline"/>
              <w:rPr>
                <w:rFonts w:eastAsia="Times New Roman"/>
                <w:noProof/>
                <w:color w:val="000000"/>
              </w:rPr>
            </w:pPr>
          </w:p>
        </w:tc>
      </w:tr>
      <w:tr w:rsidR="00370D32" w:rsidRPr="00370D32" w14:paraId="243A8D00" w14:textId="77777777" w:rsidTr="00370D32">
        <w:tc>
          <w:tcPr>
            <w:tcW w:w="9018" w:type="dxa"/>
            <w:tcBorders>
              <w:top w:val="nil"/>
              <w:left w:val="nil"/>
              <w:bottom w:val="nil"/>
              <w:right w:val="nil"/>
            </w:tcBorders>
            <w:shd w:val="clear" w:color="auto" w:fill="auto"/>
            <w:hideMark/>
          </w:tcPr>
          <w:p w14:paraId="46F7CE83" w14:textId="77777777" w:rsidR="00370D32" w:rsidRPr="00370D32" w:rsidRDefault="00370D32" w:rsidP="009353D8">
            <w:pPr>
              <w:widowControl w:val="0"/>
              <w:overflowPunct w:val="0"/>
              <w:adjustRightInd w:val="0"/>
              <w:spacing w:line="264" w:lineRule="auto"/>
              <w:ind w:firstLine="360"/>
              <w:jc w:val="both"/>
              <w:textAlignment w:val="baseline"/>
              <w:rPr>
                <w:rFonts w:eastAsia="Times New Roman"/>
                <w:noProof/>
                <w:color w:val="000000"/>
              </w:rPr>
            </w:pPr>
            <w:r w:rsidRPr="00370D32">
              <w:rPr>
                <w:rFonts w:eastAsia="Times New Roman"/>
                <w:noProof/>
                <w:color w:val="000000"/>
              </w:rPr>
              <w:t>1. through 39. No change</w:t>
            </w:r>
            <w:r w:rsidR="009353D8">
              <w:rPr>
                <w:rFonts w:eastAsia="Times New Roman"/>
                <w:noProof/>
                <w:color w:val="000000"/>
              </w:rPr>
              <w:t>.</w:t>
            </w:r>
          </w:p>
        </w:tc>
        <w:tc>
          <w:tcPr>
            <w:tcW w:w="2392" w:type="dxa"/>
            <w:tcBorders>
              <w:top w:val="nil"/>
              <w:left w:val="nil"/>
              <w:bottom w:val="nil"/>
              <w:right w:val="nil"/>
            </w:tcBorders>
            <w:shd w:val="clear" w:color="auto" w:fill="auto"/>
          </w:tcPr>
          <w:p w14:paraId="2BBA46CA" w14:textId="77777777" w:rsidR="00370D32" w:rsidRPr="00370D32" w:rsidRDefault="00370D32" w:rsidP="00370D32">
            <w:pPr>
              <w:widowControl w:val="0"/>
              <w:overflowPunct w:val="0"/>
              <w:adjustRightInd w:val="0"/>
              <w:spacing w:line="264" w:lineRule="auto"/>
              <w:jc w:val="both"/>
              <w:textAlignment w:val="baseline"/>
              <w:rPr>
                <w:rFonts w:eastAsia="Times New Roman"/>
                <w:noProof/>
                <w:color w:val="000000"/>
              </w:rPr>
            </w:pPr>
          </w:p>
        </w:tc>
      </w:tr>
      <w:tr w:rsidR="00370D32" w:rsidRPr="00370D32" w14:paraId="51BC9541" w14:textId="77777777" w:rsidTr="00370D32">
        <w:tc>
          <w:tcPr>
            <w:tcW w:w="9018" w:type="dxa"/>
            <w:tcBorders>
              <w:top w:val="nil"/>
              <w:left w:val="nil"/>
              <w:bottom w:val="nil"/>
              <w:right w:val="nil"/>
            </w:tcBorders>
            <w:shd w:val="clear" w:color="auto" w:fill="auto"/>
          </w:tcPr>
          <w:p w14:paraId="753FF5C4" w14:textId="77777777" w:rsidR="00370D32" w:rsidRPr="00370D32" w:rsidRDefault="00370D32" w:rsidP="00370D32">
            <w:pPr>
              <w:widowControl w:val="0"/>
              <w:overflowPunct w:val="0"/>
              <w:adjustRightInd w:val="0"/>
              <w:spacing w:line="264" w:lineRule="auto"/>
              <w:jc w:val="both"/>
              <w:textAlignment w:val="baseline"/>
              <w:rPr>
                <w:rFonts w:eastAsia="Times New Roman"/>
                <w:noProof/>
                <w:color w:val="000000"/>
              </w:rPr>
            </w:pPr>
          </w:p>
        </w:tc>
        <w:tc>
          <w:tcPr>
            <w:tcW w:w="2392" w:type="dxa"/>
            <w:tcBorders>
              <w:top w:val="nil"/>
              <w:left w:val="nil"/>
              <w:bottom w:val="nil"/>
              <w:right w:val="nil"/>
            </w:tcBorders>
            <w:shd w:val="clear" w:color="auto" w:fill="auto"/>
          </w:tcPr>
          <w:p w14:paraId="31C445F5" w14:textId="77777777" w:rsidR="00370D32" w:rsidRPr="00370D32" w:rsidRDefault="00370D32" w:rsidP="00370D32">
            <w:pPr>
              <w:widowControl w:val="0"/>
              <w:overflowPunct w:val="0"/>
              <w:adjustRightInd w:val="0"/>
              <w:spacing w:line="264" w:lineRule="auto"/>
              <w:jc w:val="both"/>
              <w:textAlignment w:val="baseline"/>
              <w:rPr>
                <w:rFonts w:eastAsia="Times New Roman"/>
                <w:noProof/>
                <w:color w:val="000000"/>
              </w:rPr>
            </w:pPr>
          </w:p>
        </w:tc>
      </w:tr>
      <w:tr w:rsidR="00370D32" w:rsidRPr="00370D32" w14:paraId="284082C2" w14:textId="77777777" w:rsidTr="00370D32">
        <w:tc>
          <w:tcPr>
            <w:tcW w:w="9018" w:type="dxa"/>
            <w:tcBorders>
              <w:top w:val="nil"/>
              <w:left w:val="nil"/>
              <w:bottom w:val="nil"/>
              <w:right w:val="nil"/>
            </w:tcBorders>
            <w:shd w:val="clear" w:color="auto" w:fill="auto"/>
            <w:hideMark/>
          </w:tcPr>
          <w:p w14:paraId="4AB6C2DE"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MEDICATION</w:t>
            </w:r>
          </w:p>
        </w:tc>
        <w:tc>
          <w:tcPr>
            <w:tcW w:w="2392" w:type="dxa"/>
            <w:tcBorders>
              <w:top w:val="nil"/>
              <w:left w:val="nil"/>
              <w:bottom w:val="nil"/>
              <w:right w:val="nil"/>
            </w:tcBorders>
            <w:shd w:val="clear" w:color="auto" w:fill="auto"/>
            <w:hideMark/>
          </w:tcPr>
          <w:p w14:paraId="605E99D6" w14:textId="77777777" w:rsidR="00370D32" w:rsidRPr="00370D32" w:rsidRDefault="00370D32" w:rsidP="00370D32">
            <w:pPr>
              <w:widowControl w:val="0"/>
              <w:overflowPunct w:val="0"/>
              <w:adjustRightInd w:val="0"/>
              <w:spacing w:line="264" w:lineRule="auto"/>
              <w:jc w:val="both"/>
              <w:textAlignment w:val="baseline"/>
              <w:rPr>
                <w:rFonts w:eastAsia="Times New Roman"/>
                <w:strike/>
                <w:noProof/>
                <w:color w:val="000000"/>
              </w:rPr>
            </w:pPr>
            <w:r w:rsidRPr="00370D32">
              <w:rPr>
                <w:rFonts w:eastAsia="Times New Roman"/>
                <w:strike/>
                <w:noProof/>
                <w:color w:val="000000"/>
              </w:rPr>
              <w:t>WT./VOL.</w:t>
            </w:r>
          </w:p>
        </w:tc>
      </w:tr>
      <w:tr w:rsidR="00370D32" w:rsidRPr="00370D32" w14:paraId="5A583C64" w14:textId="77777777" w:rsidTr="00370D32">
        <w:tc>
          <w:tcPr>
            <w:tcW w:w="9018" w:type="dxa"/>
            <w:tcBorders>
              <w:top w:val="nil"/>
              <w:left w:val="nil"/>
              <w:bottom w:val="nil"/>
              <w:right w:val="nil"/>
            </w:tcBorders>
            <w:shd w:val="clear" w:color="auto" w:fill="auto"/>
            <w:hideMark/>
          </w:tcPr>
          <w:p w14:paraId="4DE5020D"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noProof/>
                <w:color w:val="000000"/>
                <w:u w:val="single"/>
              </w:rPr>
            </w:pPr>
            <w:r w:rsidRPr="00370D32">
              <w:rPr>
                <w:rFonts w:eastAsia="Times New Roman"/>
                <w:noProof/>
                <w:color w:val="000000"/>
                <w:u w:val="single"/>
              </w:rPr>
              <w:t>Medications and fluids: as required by the medical director of the service.</w:t>
            </w:r>
          </w:p>
        </w:tc>
        <w:tc>
          <w:tcPr>
            <w:tcW w:w="2392" w:type="dxa"/>
            <w:tcBorders>
              <w:top w:val="nil"/>
              <w:left w:val="nil"/>
              <w:bottom w:val="nil"/>
              <w:right w:val="nil"/>
            </w:tcBorders>
            <w:shd w:val="clear" w:color="auto" w:fill="auto"/>
          </w:tcPr>
          <w:p w14:paraId="658C81B0" w14:textId="77777777" w:rsidR="00370D32" w:rsidRPr="00370D32" w:rsidRDefault="00370D32" w:rsidP="00370D32">
            <w:pPr>
              <w:widowControl w:val="0"/>
              <w:overflowPunct w:val="0"/>
              <w:adjustRightInd w:val="0"/>
              <w:spacing w:line="264" w:lineRule="auto"/>
              <w:jc w:val="both"/>
              <w:textAlignment w:val="baseline"/>
              <w:rPr>
                <w:rFonts w:eastAsia="Times New Roman"/>
                <w:noProof/>
                <w:color w:val="000000"/>
              </w:rPr>
            </w:pPr>
          </w:p>
        </w:tc>
      </w:tr>
      <w:tr w:rsidR="00370D32" w:rsidRPr="00370D32" w14:paraId="7D5B6B46" w14:textId="77777777" w:rsidTr="00370D32">
        <w:tc>
          <w:tcPr>
            <w:tcW w:w="9018" w:type="dxa"/>
            <w:tcBorders>
              <w:top w:val="nil"/>
              <w:left w:val="nil"/>
              <w:bottom w:val="nil"/>
              <w:right w:val="nil"/>
            </w:tcBorders>
            <w:shd w:val="clear" w:color="auto" w:fill="auto"/>
            <w:hideMark/>
          </w:tcPr>
          <w:p w14:paraId="0611A10C"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1. Atropine sulfate.</w:t>
            </w:r>
          </w:p>
        </w:tc>
        <w:tc>
          <w:tcPr>
            <w:tcW w:w="2392" w:type="dxa"/>
            <w:tcBorders>
              <w:top w:val="nil"/>
              <w:left w:val="nil"/>
              <w:bottom w:val="nil"/>
              <w:right w:val="nil"/>
            </w:tcBorders>
            <w:shd w:val="clear" w:color="auto" w:fill="auto"/>
          </w:tcPr>
          <w:p w14:paraId="6D5BFF3B" w14:textId="77777777" w:rsidR="00370D32" w:rsidRPr="00370D32" w:rsidRDefault="00370D32" w:rsidP="00370D32">
            <w:pPr>
              <w:widowControl w:val="0"/>
              <w:overflowPunct w:val="0"/>
              <w:adjustRightInd w:val="0"/>
              <w:spacing w:line="264" w:lineRule="auto"/>
              <w:jc w:val="both"/>
              <w:textAlignment w:val="baseline"/>
              <w:rPr>
                <w:rFonts w:eastAsia="Times New Roman"/>
                <w:strike/>
                <w:noProof/>
                <w:color w:val="000000"/>
              </w:rPr>
            </w:pPr>
          </w:p>
        </w:tc>
      </w:tr>
      <w:tr w:rsidR="00370D32" w:rsidRPr="00370D32" w14:paraId="319272DF" w14:textId="77777777" w:rsidTr="00370D32">
        <w:tc>
          <w:tcPr>
            <w:tcW w:w="9018" w:type="dxa"/>
            <w:tcBorders>
              <w:top w:val="nil"/>
              <w:left w:val="nil"/>
              <w:bottom w:val="nil"/>
              <w:right w:val="nil"/>
            </w:tcBorders>
            <w:shd w:val="clear" w:color="auto" w:fill="auto"/>
            <w:hideMark/>
          </w:tcPr>
          <w:p w14:paraId="372F4B8D"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2. Dextrose 50 percent.</w:t>
            </w:r>
          </w:p>
        </w:tc>
        <w:tc>
          <w:tcPr>
            <w:tcW w:w="2392" w:type="dxa"/>
            <w:tcBorders>
              <w:top w:val="nil"/>
              <w:left w:val="nil"/>
              <w:bottom w:val="nil"/>
              <w:right w:val="nil"/>
            </w:tcBorders>
            <w:shd w:val="clear" w:color="auto" w:fill="auto"/>
          </w:tcPr>
          <w:p w14:paraId="2C722216" w14:textId="77777777" w:rsidR="00370D32" w:rsidRPr="00370D32" w:rsidRDefault="00370D32" w:rsidP="00370D32">
            <w:pPr>
              <w:widowControl w:val="0"/>
              <w:overflowPunct w:val="0"/>
              <w:adjustRightInd w:val="0"/>
              <w:spacing w:line="264" w:lineRule="auto"/>
              <w:jc w:val="both"/>
              <w:textAlignment w:val="baseline"/>
              <w:rPr>
                <w:rFonts w:eastAsia="Times New Roman"/>
                <w:strike/>
                <w:noProof/>
                <w:color w:val="000000"/>
              </w:rPr>
            </w:pPr>
          </w:p>
        </w:tc>
      </w:tr>
      <w:tr w:rsidR="00370D32" w:rsidRPr="00370D32" w14:paraId="5FE4EFAE" w14:textId="77777777" w:rsidTr="00370D32">
        <w:tc>
          <w:tcPr>
            <w:tcW w:w="9018" w:type="dxa"/>
            <w:tcBorders>
              <w:top w:val="nil"/>
              <w:left w:val="nil"/>
              <w:bottom w:val="nil"/>
              <w:right w:val="nil"/>
            </w:tcBorders>
            <w:shd w:val="clear" w:color="auto" w:fill="auto"/>
            <w:hideMark/>
          </w:tcPr>
          <w:p w14:paraId="5A4D966C"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3. Epinephrine HCL.</w:t>
            </w:r>
          </w:p>
        </w:tc>
        <w:tc>
          <w:tcPr>
            <w:tcW w:w="2392" w:type="dxa"/>
            <w:tcBorders>
              <w:top w:val="nil"/>
              <w:left w:val="nil"/>
              <w:bottom w:val="nil"/>
              <w:right w:val="nil"/>
            </w:tcBorders>
            <w:shd w:val="clear" w:color="auto" w:fill="auto"/>
            <w:hideMark/>
          </w:tcPr>
          <w:p w14:paraId="6D909D06" w14:textId="77777777" w:rsidR="00370D32" w:rsidRPr="00370D32" w:rsidRDefault="00370D32" w:rsidP="00370D32">
            <w:pPr>
              <w:widowControl w:val="0"/>
              <w:overflowPunct w:val="0"/>
              <w:adjustRightInd w:val="0"/>
              <w:spacing w:line="264" w:lineRule="auto"/>
              <w:jc w:val="both"/>
              <w:textAlignment w:val="baseline"/>
              <w:rPr>
                <w:rFonts w:eastAsia="Times New Roman"/>
                <w:strike/>
                <w:noProof/>
                <w:color w:val="000000"/>
              </w:rPr>
            </w:pPr>
            <w:r w:rsidRPr="00370D32">
              <w:rPr>
                <w:rFonts w:eastAsia="Times New Roman"/>
                <w:strike/>
                <w:noProof/>
                <w:color w:val="000000"/>
              </w:rPr>
              <w:t>1:1,000</w:t>
            </w:r>
          </w:p>
        </w:tc>
      </w:tr>
      <w:tr w:rsidR="00370D32" w:rsidRPr="00370D32" w14:paraId="71E8235D" w14:textId="77777777" w:rsidTr="00370D32">
        <w:tc>
          <w:tcPr>
            <w:tcW w:w="9018" w:type="dxa"/>
            <w:tcBorders>
              <w:top w:val="nil"/>
              <w:left w:val="nil"/>
              <w:bottom w:val="nil"/>
              <w:right w:val="nil"/>
            </w:tcBorders>
            <w:shd w:val="clear" w:color="auto" w:fill="auto"/>
            <w:hideMark/>
          </w:tcPr>
          <w:p w14:paraId="6CCBD3D4"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4. Epinephrine HCL.</w:t>
            </w:r>
          </w:p>
        </w:tc>
        <w:tc>
          <w:tcPr>
            <w:tcW w:w="2392" w:type="dxa"/>
            <w:tcBorders>
              <w:top w:val="nil"/>
              <w:left w:val="nil"/>
              <w:bottom w:val="nil"/>
              <w:right w:val="nil"/>
            </w:tcBorders>
            <w:shd w:val="clear" w:color="auto" w:fill="auto"/>
            <w:hideMark/>
          </w:tcPr>
          <w:p w14:paraId="628A6240" w14:textId="77777777" w:rsidR="00370D32" w:rsidRPr="00370D32" w:rsidRDefault="00370D32" w:rsidP="00370D32">
            <w:pPr>
              <w:widowControl w:val="0"/>
              <w:overflowPunct w:val="0"/>
              <w:adjustRightInd w:val="0"/>
              <w:spacing w:line="264" w:lineRule="auto"/>
              <w:jc w:val="both"/>
              <w:textAlignment w:val="baseline"/>
              <w:rPr>
                <w:rFonts w:eastAsia="Times New Roman"/>
                <w:strike/>
                <w:noProof/>
                <w:color w:val="000000"/>
              </w:rPr>
            </w:pPr>
            <w:r w:rsidRPr="00370D32">
              <w:rPr>
                <w:rFonts w:eastAsia="Times New Roman"/>
                <w:strike/>
                <w:noProof/>
                <w:color w:val="000000"/>
              </w:rPr>
              <w:t>1:10,000</w:t>
            </w:r>
          </w:p>
        </w:tc>
      </w:tr>
      <w:tr w:rsidR="00370D32" w:rsidRPr="00370D32" w14:paraId="3CEFAC90" w14:textId="77777777" w:rsidTr="00370D32">
        <w:tc>
          <w:tcPr>
            <w:tcW w:w="9018" w:type="dxa"/>
            <w:tcBorders>
              <w:top w:val="nil"/>
              <w:left w:val="nil"/>
              <w:bottom w:val="nil"/>
              <w:right w:val="nil"/>
            </w:tcBorders>
            <w:shd w:val="clear" w:color="auto" w:fill="auto"/>
            <w:hideMark/>
          </w:tcPr>
          <w:p w14:paraId="71A1991F"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5. Ventricular dysrhythmic.</w:t>
            </w:r>
          </w:p>
        </w:tc>
        <w:tc>
          <w:tcPr>
            <w:tcW w:w="2392" w:type="dxa"/>
            <w:tcBorders>
              <w:top w:val="nil"/>
              <w:left w:val="nil"/>
              <w:bottom w:val="nil"/>
              <w:right w:val="nil"/>
            </w:tcBorders>
            <w:shd w:val="clear" w:color="auto" w:fill="auto"/>
          </w:tcPr>
          <w:p w14:paraId="5F7C41A8" w14:textId="77777777" w:rsidR="00370D32" w:rsidRPr="00370D32" w:rsidRDefault="00370D32" w:rsidP="00370D32">
            <w:pPr>
              <w:widowControl w:val="0"/>
              <w:overflowPunct w:val="0"/>
              <w:adjustRightInd w:val="0"/>
              <w:spacing w:line="264" w:lineRule="auto"/>
              <w:jc w:val="both"/>
              <w:textAlignment w:val="baseline"/>
              <w:rPr>
                <w:rFonts w:eastAsia="Times New Roman"/>
                <w:strike/>
                <w:noProof/>
                <w:color w:val="000000"/>
              </w:rPr>
            </w:pPr>
          </w:p>
        </w:tc>
      </w:tr>
      <w:tr w:rsidR="00370D32" w:rsidRPr="00370D32" w14:paraId="4242FE7A" w14:textId="77777777" w:rsidTr="00370D32">
        <w:tc>
          <w:tcPr>
            <w:tcW w:w="9018" w:type="dxa"/>
            <w:tcBorders>
              <w:top w:val="nil"/>
              <w:left w:val="nil"/>
              <w:bottom w:val="nil"/>
              <w:right w:val="nil"/>
            </w:tcBorders>
            <w:shd w:val="clear" w:color="auto" w:fill="auto"/>
            <w:hideMark/>
          </w:tcPr>
          <w:p w14:paraId="51BBE4AE"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6. Sodium Bicarbonate.</w:t>
            </w:r>
          </w:p>
        </w:tc>
        <w:tc>
          <w:tcPr>
            <w:tcW w:w="2392" w:type="dxa"/>
            <w:tcBorders>
              <w:top w:val="nil"/>
              <w:left w:val="nil"/>
              <w:bottom w:val="nil"/>
              <w:right w:val="nil"/>
            </w:tcBorders>
            <w:shd w:val="clear" w:color="auto" w:fill="auto"/>
            <w:hideMark/>
          </w:tcPr>
          <w:p w14:paraId="3040D548" w14:textId="77777777" w:rsidR="00370D32" w:rsidRPr="00370D32" w:rsidRDefault="00370D32" w:rsidP="00370D32">
            <w:pPr>
              <w:widowControl w:val="0"/>
              <w:overflowPunct w:val="0"/>
              <w:adjustRightInd w:val="0"/>
              <w:spacing w:line="264" w:lineRule="auto"/>
              <w:jc w:val="both"/>
              <w:textAlignment w:val="baseline"/>
              <w:rPr>
                <w:rFonts w:eastAsia="Times New Roman"/>
                <w:strike/>
                <w:noProof/>
                <w:color w:val="000000"/>
              </w:rPr>
            </w:pPr>
            <w:r w:rsidRPr="00370D32">
              <w:rPr>
                <w:rFonts w:eastAsia="Times New Roman"/>
                <w:strike/>
                <w:noProof/>
                <w:color w:val="000000"/>
              </w:rPr>
              <w:t>50 mEq. or 44.6. mEg.</w:t>
            </w:r>
          </w:p>
        </w:tc>
      </w:tr>
      <w:tr w:rsidR="00370D32" w:rsidRPr="00370D32" w14:paraId="70A14AF0" w14:textId="77777777" w:rsidTr="00370D32">
        <w:tc>
          <w:tcPr>
            <w:tcW w:w="9018" w:type="dxa"/>
            <w:tcBorders>
              <w:top w:val="nil"/>
              <w:left w:val="nil"/>
              <w:bottom w:val="nil"/>
              <w:right w:val="nil"/>
            </w:tcBorders>
            <w:shd w:val="clear" w:color="auto" w:fill="auto"/>
            <w:hideMark/>
          </w:tcPr>
          <w:p w14:paraId="1F296790"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7. Naloxone (Narcan).</w:t>
            </w:r>
          </w:p>
        </w:tc>
        <w:tc>
          <w:tcPr>
            <w:tcW w:w="2392" w:type="dxa"/>
            <w:tcBorders>
              <w:top w:val="nil"/>
              <w:left w:val="nil"/>
              <w:bottom w:val="nil"/>
              <w:right w:val="nil"/>
            </w:tcBorders>
            <w:shd w:val="clear" w:color="auto" w:fill="auto"/>
            <w:hideMark/>
          </w:tcPr>
          <w:p w14:paraId="1276BF9B" w14:textId="77777777" w:rsidR="00370D32" w:rsidRPr="00370D32" w:rsidRDefault="00370D32" w:rsidP="00370D32">
            <w:pPr>
              <w:widowControl w:val="0"/>
              <w:overflowPunct w:val="0"/>
              <w:adjustRightInd w:val="0"/>
              <w:spacing w:line="264" w:lineRule="auto"/>
              <w:jc w:val="both"/>
              <w:textAlignment w:val="baseline"/>
              <w:rPr>
                <w:rFonts w:eastAsia="Times New Roman"/>
                <w:strike/>
                <w:noProof/>
                <w:color w:val="000000"/>
              </w:rPr>
            </w:pPr>
            <w:r w:rsidRPr="00370D32">
              <w:rPr>
                <w:rFonts w:eastAsia="Times New Roman"/>
                <w:strike/>
                <w:noProof/>
                <w:color w:val="000000"/>
              </w:rPr>
              <w:t>1 mg./m1. 2 mg. amp.</w:t>
            </w:r>
          </w:p>
        </w:tc>
      </w:tr>
      <w:tr w:rsidR="00370D32" w:rsidRPr="00370D32" w14:paraId="10DB67CA" w14:textId="77777777" w:rsidTr="00370D32">
        <w:tc>
          <w:tcPr>
            <w:tcW w:w="9018" w:type="dxa"/>
            <w:tcBorders>
              <w:top w:val="nil"/>
              <w:left w:val="nil"/>
              <w:bottom w:val="nil"/>
              <w:right w:val="nil"/>
            </w:tcBorders>
            <w:shd w:val="clear" w:color="auto" w:fill="auto"/>
            <w:hideMark/>
          </w:tcPr>
          <w:p w14:paraId="76C4CAC7"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8. Nitroglycerin.</w:t>
            </w:r>
          </w:p>
        </w:tc>
        <w:tc>
          <w:tcPr>
            <w:tcW w:w="2392" w:type="dxa"/>
            <w:tcBorders>
              <w:top w:val="nil"/>
              <w:left w:val="nil"/>
              <w:bottom w:val="nil"/>
              <w:right w:val="nil"/>
            </w:tcBorders>
            <w:shd w:val="clear" w:color="auto" w:fill="auto"/>
            <w:hideMark/>
          </w:tcPr>
          <w:p w14:paraId="76A41C37" w14:textId="77777777" w:rsidR="00370D32" w:rsidRPr="00370D32" w:rsidRDefault="00370D32" w:rsidP="00370D32">
            <w:pPr>
              <w:widowControl w:val="0"/>
              <w:overflowPunct w:val="0"/>
              <w:adjustRightInd w:val="0"/>
              <w:spacing w:line="264" w:lineRule="auto"/>
              <w:jc w:val="both"/>
              <w:textAlignment w:val="baseline"/>
              <w:rPr>
                <w:rFonts w:eastAsia="Times New Roman"/>
                <w:strike/>
                <w:noProof/>
                <w:color w:val="000000"/>
              </w:rPr>
            </w:pPr>
            <w:r w:rsidRPr="00370D32">
              <w:rPr>
                <w:rFonts w:eastAsia="Times New Roman"/>
                <w:strike/>
                <w:noProof/>
                <w:color w:val="000000"/>
              </w:rPr>
              <w:t>0.4 mg.</w:t>
            </w:r>
          </w:p>
        </w:tc>
      </w:tr>
      <w:tr w:rsidR="00370D32" w:rsidRPr="00370D32" w14:paraId="52E469EB" w14:textId="77777777" w:rsidTr="00370D32">
        <w:tc>
          <w:tcPr>
            <w:tcW w:w="9018" w:type="dxa"/>
            <w:tcBorders>
              <w:top w:val="nil"/>
              <w:left w:val="nil"/>
              <w:bottom w:val="nil"/>
              <w:right w:val="nil"/>
            </w:tcBorders>
            <w:shd w:val="clear" w:color="auto" w:fill="auto"/>
            <w:hideMark/>
          </w:tcPr>
          <w:p w14:paraId="4C2962F6"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9. Benzodiazepine</w:t>
            </w:r>
          </w:p>
        </w:tc>
        <w:tc>
          <w:tcPr>
            <w:tcW w:w="2392" w:type="dxa"/>
            <w:tcBorders>
              <w:top w:val="nil"/>
              <w:left w:val="nil"/>
              <w:bottom w:val="nil"/>
              <w:right w:val="nil"/>
            </w:tcBorders>
            <w:shd w:val="clear" w:color="auto" w:fill="auto"/>
          </w:tcPr>
          <w:p w14:paraId="6AC64225" w14:textId="77777777" w:rsidR="00370D32" w:rsidRPr="00370D32" w:rsidRDefault="00370D32" w:rsidP="00370D32">
            <w:pPr>
              <w:widowControl w:val="0"/>
              <w:overflowPunct w:val="0"/>
              <w:adjustRightInd w:val="0"/>
              <w:spacing w:line="264" w:lineRule="auto"/>
              <w:jc w:val="both"/>
              <w:textAlignment w:val="baseline"/>
              <w:rPr>
                <w:rFonts w:eastAsia="Times New Roman"/>
                <w:strike/>
                <w:noProof/>
                <w:color w:val="000000"/>
              </w:rPr>
            </w:pPr>
          </w:p>
        </w:tc>
      </w:tr>
      <w:tr w:rsidR="00370D32" w:rsidRPr="00370D32" w14:paraId="0A063EB2" w14:textId="77777777" w:rsidTr="00370D32">
        <w:tc>
          <w:tcPr>
            <w:tcW w:w="9018" w:type="dxa"/>
            <w:tcBorders>
              <w:top w:val="nil"/>
              <w:left w:val="nil"/>
              <w:bottom w:val="nil"/>
              <w:right w:val="nil"/>
            </w:tcBorders>
            <w:shd w:val="clear" w:color="auto" w:fill="auto"/>
            <w:hideMark/>
          </w:tcPr>
          <w:p w14:paraId="1FC04C8B"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sedative/anticonvulsant.</w:t>
            </w:r>
          </w:p>
        </w:tc>
        <w:tc>
          <w:tcPr>
            <w:tcW w:w="2392" w:type="dxa"/>
            <w:tcBorders>
              <w:top w:val="nil"/>
              <w:left w:val="nil"/>
              <w:bottom w:val="nil"/>
              <w:right w:val="nil"/>
            </w:tcBorders>
            <w:shd w:val="clear" w:color="auto" w:fill="auto"/>
          </w:tcPr>
          <w:p w14:paraId="2F4520C0" w14:textId="77777777" w:rsidR="00370D32" w:rsidRPr="00370D32" w:rsidRDefault="00370D32" w:rsidP="00370D32">
            <w:pPr>
              <w:widowControl w:val="0"/>
              <w:overflowPunct w:val="0"/>
              <w:adjustRightInd w:val="0"/>
              <w:spacing w:line="264" w:lineRule="auto"/>
              <w:jc w:val="both"/>
              <w:textAlignment w:val="baseline"/>
              <w:rPr>
                <w:rFonts w:eastAsia="Times New Roman"/>
                <w:strike/>
                <w:noProof/>
                <w:color w:val="000000"/>
              </w:rPr>
            </w:pPr>
          </w:p>
        </w:tc>
      </w:tr>
      <w:tr w:rsidR="00370D32" w:rsidRPr="00370D32" w14:paraId="3FDBAF1E" w14:textId="77777777" w:rsidTr="00370D32">
        <w:tc>
          <w:tcPr>
            <w:tcW w:w="9018" w:type="dxa"/>
            <w:tcBorders>
              <w:top w:val="nil"/>
              <w:left w:val="nil"/>
              <w:bottom w:val="nil"/>
              <w:right w:val="nil"/>
            </w:tcBorders>
            <w:shd w:val="clear" w:color="auto" w:fill="auto"/>
            <w:hideMark/>
          </w:tcPr>
          <w:p w14:paraId="2C9FD715"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10. Inhalant beta adrenergic</w:t>
            </w:r>
          </w:p>
        </w:tc>
        <w:tc>
          <w:tcPr>
            <w:tcW w:w="2392" w:type="dxa"/>
            <w:tcBorders>
              <w:top w:val="nil"/>
              <w:left w:val="nil"/>
              <w:bottom w:val="nil"/>
              <w:right w:val="nil"/>
            </w:tcBorders>
            <w:shd w:val="clear" w:color="auto" w:fill="auto"/>
          </w:tcPr>
          <w:p w14:paraId="0B0AFEBF" w14:textId="77777777" w:rsidR="00370D32" w:rsidRPr="00370D32" w:rsidRDefault="00370D32" w:rsidP="00370D32">
            <w:pPr>
              <w:widowControl w:val="0"/>
              <w:overflowPunct w:val="0"/>
              <w:adjustRightInd w:val="0"/>
              <w:spacing w:line="264" w:lineRule="auto"/>
              <w:jc w:val="both"/>
              <w:textAlignment w:val="baseline"/>
              <w:rPr>
                <w:rFonts w:eastAsia="Times New Roman"/>
                <w:strike/>
                <w:noProof/>
                <w:color w:val="000000"/>
              </w:rPr>
            </w:pPr>
          </w:p>
        </w:tc>
      </w:tr>
      <w:tr w:rsidR="00370D32" w:rsidRPr="00370D32" w14:paraId="5293EC23" w14:textId="77777777" w:rsidTr="00370D32">
        <w:tc>
          <w:tcPr>
            <w:tcW w:w="9018" w:type="dxa"/>
            <w:tcBorders>
              <w:top w:val="nil"/>
              <w:left w:val="nil"/>
              <w:bottom w:val="nil"/>
              <w:right w:val="nil"/>
            </w:tcBorders>
            <w:shd w:val="clear" w:color="auto" w:fill="auto"/>
            <w:hideMark/>
          </w:tcPr>
          <w:p w14:paraId="69D9E18C"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agent of choice with</w:t>
            </w:r>
          </w:p>
        </w:tc>
        <w:tc>
          <w:tcPr>
            <w:tcW w:w="2392" w:type="dxa"/>
            <w:tcBorders>
              <w:top w:val="nil"/>
              <w:left w:val="nil"/>
              <w:bottom w:val="nil"/>
              <w:right w:val="nil"/>
            </w:tcBorders>
            <w:shd w:val="clear" w:color="auto" w:fill="auto"/>
          </w:tcPr>
          <w:p w14:paraId="66AE94EB" w14:textId="77777777" w:rsidR="00370D32" w:rsidRPr="00370D32" w:rsidRDefault="00370D32" w:rsidP="00370D32">
            <w:pPr>
              <w:widowControl w:val="0"/>
              <w:overflowPunct w:val="0"/>
              <w:adjustRightInd w:val="0"/>
              <w:spacing w:line="264" w:lineRule="auto"/>
              <w:jc w:val="both"/>
              <w:textAlignment w:val="baseline"/>
              <w:rPr>
                <w:rFonts w:eastAsia="Times New Roman"/>
                <w:strike/>
                <w:noProof/>
                <w:color w:val="000000"/>
              </w:rPr>
            </w:pPr>
          </w:p>
        </w:tc>
      </w:tr>
      <w:tr w:rsidR="00370D32" w:rsidRPr="00370D32" w14:paraId="265C73B4" w14:textId="77777777" w:rsidTr="00370D32">
        <w:tc>
          <w:tcPr>
            <w:tcW w:w="9018" w:type="dxa"/>
            <w:tcBorders>
              <w:top w:val="nil"/>
              <w:left w:val="nil"/>
              <w:bottom w:val="nil"/>
              <w:right w:val="nil"/>
            </w:tcBorders>
            <w:shd w:val="clear" w:color="auto" w:fill="auto"/>
            <w:hideMark/>
          </w:tcPr>
          <w:p w14:paraId="0FD6E2B8"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nebulizer apparatus, as</w:t>
            </w:r>
          </w:p>
        </w:tc>
        <w:tc>
          <w:tcPr>
            <w:tcW w:w="2392" w:type="dxa"/>
            <w:tcBorders>
              <w:top w:val="nil"/>
              <w:left w:val="nil"/>
              <w:bottom w:val="nil"/>
              <w:right w:val="nil"/>
            </w:tcBorders>
            <w:shd w:val="clear" w:color="auto" w:fill="auto"/>
          </w:tcPr>
          <w:p w14:paraId="41C464D1" w14:textId="77777777" w:rsidR="00370D32" w:rsidRPr="00370D32" w:rsidRDefault="00370D32" w:rsidP="00370D32">
            <w:pPr>
              <w:widowControl w:val="0"/>
              <w:overflowPunct w:val="0"/>
              <w:adjustRightInd w:val="0"/>
              <w:spacing w:line="264" w:lineRule="auto"/>
              <w:jc w:val="both"/>
              <w:textAlignment w:val="baseline"/>
              <w:rPr>
                <w:rFonts w:eastAsia="Times New Roman"/>
                <w:strike/>
                <w:noProof/>
                <w:color w:val="000000"/>
              </w:rPr>
            </w:pPr>
          </w:p>
        </w:tc>
      </w:tr>
      <w:tr w:rsidR="00370D32" w:rsidRPr="00370D32" w14:paraId="455A69C8" w14:textId="77777777" w:rsidTr="00370D32">
        <w:tc>
          <w:tcPr>
            <w:tcW w:w="9018" w:type="dxa"/>
            <w:tcBorders>
              <w:top w:val="nil"/>
              <w:left w:val="nil"/>
              <w:bottom w:val="nil"/>
              <w:right w:val="nil"/>
            </w:tcBorders>
            <w:shd w:val="clear" w:color="auto" w:fill="auto"/>
            <w:hideMark/>
          </w:tcPr>
          <w:p w14:paraId="43CF88B2"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approved by the medical</w:t>
            </w:r>
          </w:p>
        </w:tc>
        <w:tc>
          <w:tcPr>
            <w:tcW w:w="2392" w:type="dxa"/>
            <w:tcBorders>
              <w:top w:val="nil"/>
              <w:left w:val="nil"/>
              <w:bottom w:val="nil"/>
              <w:right w:val="nil"/>
            </w:tcBorders>
            <w:shd w:val="clear" w:color="auto" w:fill="auto"/>
          </w:tcPr>
          <w:p w14:paraId="0BBBF95F" w14:textId="77777777" w:rsidR="00370D32" w:rsidRPr="00370D32" w:rsidRDefault="00370D32" w:rsidP="00370D32">
            <w:pPr>
              <w:widowControl w:val="0"/>
              <w:overflowPunct w:val="0"/>
              <w:adjustRightInd w:val="0"/>
              <w:spacing w:line="264" w:lineRule="auto"/>
              <w:jc w:val="both"/>
              <w:textAlignment w:val="baseline"/>
              <w:rPr>
                <w:rFonts w:eastAsia="Times New Roman"/>
                <w:strike/>
                <w:noProof/>
                <w:color w:val="000000"/>
              </w:rPr>
            </w:pPr>
          </w:p>
        </w:tc>
      </w:tr>
      <w:tr w:rsidR="00370D32" w:rsidRPr="00370D32" w14:paraId="3B71E985" w14:textId="77777777" w:rsidTr="00370D32">
        <w:tc>
          <w:tcPr>
            <w:tcW w:w="9018" w:type="dxa"/>
            <w:tcBorders>
              <w:top w:val="nil"/>
              <w:left w:val="nil"/>
              <w:bottom w:val="nil"/>
              <w:right w:val="nil"/>
            </w:tcBorders>
            <w:shd w:val="clear" w:color="auto" w:fill="auto"/>
            <w:hideMark/>
          </w:tcPr>
          <w:p w14:paraId="3899074E"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director.</w:t>
            </w:r>
          </w:p>
        </w:tc>
        <w:tc>
          <w:tcPr>
            <w:tcW w:w="2392" w:type="dxa"/>
            <w:tcBorders>
              <w:top w:val="nil"/>
              <w:left w:val="nil"/>
              <w:bottom w:val="nil"/>
              <w:right w:val="nil"/>
            </w:tcBorders>
            <w:shd w:val="clear" w:color="auto" w:fill="auto"/>
          </w:tcPr>
          <w:p w14:paraId="61BA1985" w14:textId="77777777" w:rsidR="00370D32" w:rsidRPr="00370D32" w:rsidRDefault="00370D32" w:rsidP="00370D32">
            <w:pPr>
              <w:widowControl w:val="0"/>
              <w:overflowPunct w:val="0"/>
              <w:adjustRightInd w:val="0"/>
              <w:spacing w:line="264" w:lineRule="auto"/>
              <w:jc w:val="both"/>
              <w:textAlignment w:val="baseline"/>
              <w:rPr>
                <w:rFonts w:eastAsia="Times New Roman"/>
                <w:strike/>
                <w:noProof/>
                <w:color w:val="000000"/>
              </w:rPr>
            </w:pPr>
          </w:p>
        </w:tc>
      </w:tr>
      <w:tr w:rsidR="00370D32" w:rsidRPr="00370D32" w14:paraId="3C557ED7" w14:textId="77777777" w:rsidTr="00370D32">
        <w:tc>
          <w:tcPr>
            <w:tcW w:w="9018" w:type="dxa"/>
            <w:tcBorders>
              <w:top w:val="nil"/>
              <w:left w:val="nil"/>
              <w:bottom w:val="nil"/>
              <w:right w:val="nil"/>
            </w:tcBorders>
            <w:shd w:val="clear" w:color="auto" w:fill="auto"/>
            <w:hideMark/>
          </w:tcPr>
          <w:p w14:paraId="1C1863DE"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____________________________________________________________________________________</w:t>
            </w:r>
          </w:p>
        </w:tc>
        <w:tc>
          <w:tcPr>
            <w:tcW w:w="2392" w:type="dxa"/>
            <w:tcBorders>
              <w:top w:val="nil"/>
              <w:left w:val="nil"/>
              <w:bottom w:val="nil"/>
              <w:right w:val="nil"/>
            </w:tcBorders>
            <w:shd w:val="clear" w:color="auto" w:fill="auto"/>
          </w:tcPr>
          <w:p w14:paraId="6EBBF93D" w14:textId="77777777" w:rsidR="00370D32" w:rsidRPr="00370D32" w:rsidRDefault="00370D32" w:rsidP="00370D32">
            <w:pPr>
              <w:widowControl w:val="0"/>
              <w:overflowPunct w:val="0"/>
              <w:adjustRightInd w:val="0"/>
              <w:spacing w:line="264" w:lineRule="auto"/>
              <w:jc w:val="both"/>
              <w:textAlignment w:val="baseline"/>
              <w:rPr>
                <w:rFonts w:eastAsia="Times New Roman"/>
                <w:strike/>
                <w:noProof/>
                <w:color w:val="000000"/>
              </w:rPr>
            </w:pPr>
          </w:p>
        </w:tc>
      </w:tr>
      <w:tr w:rsidR="00370D32" w:rsidRPr="00370D32" w14:paraId="06106488" w14:textId="77777777" w:rsidTr="00370D32">
        <w:tc>
          <w:tcPr>
            <w:tcW w:w="9018" w:type="dxa"/>
            <w:tcBorders>
              <w:top w:val="nil"/>
              <w:left w:val="nil"/>
              <w:bottom w:val="nil"/>
              <w:right w:val="nil"/>
            </w:tcBorders>
            <w:shd w:val="clear" w:color="auto" w:fill="auto"/>
            <w:hideMark/>
          </w:tcPr>
          <w:p w14:paraId="36EFC450"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I.V. Solutions</w:t>
            </w:r>
          </w:p>
        </w:tc>
        <w:tc>
          <w:tcPr>
            <w:tcW w:w="2392" w:type="dxa"/>
            <w:tcBorders>
              <w:top w:val="nil"/>
              <w:left w:val="nil"/>
              <w:bottom w:val="nil"/>
              <w:right w:val="nil"/>
            </w:tcBorders>
            <w:shd w:val="clear" w:color="auto" w:fill="auto"/>
          </w:tcPr>
          <w:p w14:paraId="274B1279" w14:textId="77777777" w:rsidR="00370D32" w:rsidRPr="00370D32" w:rsidRDefault="00370D32" w:rsidP="00370D32">
            <w:pPr>
              <w:widowControl w:val="0"/>
              <w:overflowPunct w:val="0"/>
              <w:adjustRightInd w:val="0"/>
              <w:spacing w:line="264" w:lineRule="auto"/>
              <w:jc w:val="both"/>
              <w:textAlignment w:val="baseline"/>
              <w:rPr>
                <w:rFonts w:eastAsia="Times New Roman"/>
                <w:strike/>
                <w:noProof/>
                <w:color w:val="000000"/>
              </w:rPr>
            </w:pPr>
          </w:p>
        </w:tc>
      </w:tr>
      <w:tr w:rsidR="00370D32" w:rsidRPr="00370D32" w14:paraId="7BD01E8E" w14:textId="77777777" w:rsidTr="000A4303">
        <w:trPr>
          <w:trHeight w:val="342"/>
        </w:trPr>
        <w:tc>
          <w:tcPr>
            <w:tcW w:w="9018" w:type="dxa"/>
            <w:tcBorders>
              <w:top w:val="nil"/>
              <w:left w:val="nil"/>
              <w:bottom w:val="nil"/>
              <w:right w:val="nil"/>
            </w:tcBorders>
            <w:shd w:val="clear" w:color="auto" w:fill="auto"/>
            <w:hideMark/>
          </w:tcPr>
          <w:p w14:paraId="3DED6E34"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____________________________________________________________________________________</w:t>
            </w:r>
          </w:p>
        </w:tc>
        <w:tc>
          <w:tcPr>
            <w:tcW w:w="2392" w:type="dxa"/>
            <w:tcBorders>
              <w:top w:val="nil"/>
              <w:left w:val="nil"/>
              <w:bottom w:val="nil"/>
              <w:right w:val="nil"/>
            </w:tcBorders>
            <w:shd w:val="clear" w:color="auto" w:fill="auto"/>
          </w:tcPr>
          <w:p w14:paraId="58A98E97" w14:textId="77777777" w:rsidR="00370D32" w:rsidRPr="00370D32" w:rsidRDefault="00370D32" w:rsidP="00370D32">
            <w:pPr>
              <w:widowControl w:val="0"/>
              <w:overflowPunct w:val="0"/>
              <w:adjustRightInd w:val="0"/>
              <w:spacing w:line="264" w:lineRule="auto"/>
              <w:jc w:val="both"/>
              <w:textAlignment w:val="baseline"/>
              <w:rPr>
                <w:rFonts w:eastAsia="Times New Roman"/>
                <w:strike/>
                <w:noProof/>
                <w:color w:val="000000"/>
              </w:rPr>
            </w:pPr>
          </w:p>
        </w:tc>
      </w:tr>
      <w:tr w:rsidR="00370D32" w:rsidRPr="00370D32" w14:paraId="4B277489" w14:textId="77777777" w:rsidTr="00370D32">
        <w:tc>
          <w:tcPr>
            <w:tcW w:w="9018" w:type="dxa"/>
            <w:tcBorders>
              <w:top w:val="nil"/>
              <w:left w:val="nil"/>
              <w:bottom w:val="nil"/>
              <w:right w:val="nil"/>
            </w:tcBorders>
            <w:shd w:val="clear" w:color="auto" w:fill="auto"/>
            <w:hideMark/>
          </w:tcPr>
          <w:p w14:paraId="7A311668"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1. Lactated Ringers or</w:t>
            </w:r>
          </w:p>
        </w:tc>
        <w:tc>
          <w:tcPr>
            <w:tcW w:w="2392" w:type="dxa"/>
            <w:tcBorders>
              <w:top w:val="nil"/>
              <w:left w:val="nil"/>
              <w:bottom w:val="nil"/>
              <w:right w:val="nil"/>
            </w:tcBorders>
            <w:shd w:val="clear" w:color="auto" w:fill="auto"/>
          </w:tcPr>
          <w:p w14:paraId="4835987B" w14:textId="77777777" w:rsidR="00370D32" w:rsidRPr="00370D32" w:rsidRDefault="00370D32" w:rsidP="00370D32">
            <w:pPr>
              <w:widowControl w:val="0"/>
              <w:overflowPunct w:val="0"/>
              <w:adjustRightInd w:val="0"/>
              <w:spacing w:line="264" w:lineRule="auto"/>
              <w:jc w:val="both"/>
              <w:textAlignment w:val="baseline"/>
              <w:rPr>
                <w:rFonts w:eastAsia="Times New Roman"/>
                <w:strike/>
                <w:noProof/>
                <w:color w:val="000000"/>
              </w:rPr>
            </w:pPr>
          </w:p>
        </w:tc>
      </w:tr>
      <w:tr w:rsidR="00370D32" w:rsidRPr="00370D32" w14:paraId="511B4DC6" w14:textId="77777777" w:rsidTr="00370D32">
        <w:tc>
          <w:tcPr>
            <w:tcW w:w="9018" w:type="dxa"/>
            <w:tcBorders>
              <w:top w:val="nil"/>
              <w:left w:val="nil"/>
              <w:bottom w:val="nil"/>
              <w:right w:val="nil"/>
            </w:tcBorders>
            <w:shd w:val="clear" w:color="auto" w:fill="auto"/>
            <w:hideMark/>
          </w:tcPr>
          <w:p w14:paraId="43AE7B0B" w14:textId="77777777" w:rsidR="00370D32" w:rsidRPr="00370D32" w:rsidRDefault="00370D32" w:rsidP="00370D32">
            <w:pPr>
              <w:widowControl w:val="0"/>
              <w:overflowPunct w:val="0"/>
              <w:adjustRightInd w:val="0"/>
              <w:spacing w:line="264" w:lineRule="auto"/>
              <w:ind w:firstLine="360"/>
              <w:jc w:val="both"/>
              <w:textAlignment w:val="baseline"/>
              <w:rPr>
                <w:rFonts w:eastAsia="Times New Roman"/>
                <w:strike/>
                <w:noProof/>
                <w:color w:val="000000"/>
              </w:rPr>
            </w:pPr>
            <w:r w:rsidRPr="00370D32">
              <w:rPr>
                <w:rFonts w:eastAsia="Times New Roman"/>
                <w:strike/>
                <w:noProof/>
                <w:color w:val="000000"/>
              </w:rPr>
              <w:t>Normal Saline.</w:t>
            </w:r>
          </w:p>
        </w:tc>
        <w:tc>
          <w:tcPr>
            <w:tcW w:w="2392" w:type="dxa"/>
            <w:tcBorders>
              <w:top w:val="nil"/>
              <w:left w:val="nil"/>
              <w:bottom w:val="nil"/>
              <w:right w:val="nil"/>
            </w:tcBorders>
            <w:shd w:val="clear" w:color="auto" w:fill="auto"/>
          </w:tcPr>
          <w:p w14:paraId="17B33595" w14:textId="77777777" w:rsidR="00370D32" w:rsidRPr="00370D32" w:rsidRDefault="00370D32" w:rsidP="00370D32">
            <w:pPr>
              <w:widowControl w:val="0"/>
              <w:overflowPunct w:val="0"/>
              <w:adjustRightInd w:val="0"/>
              <w:spacing w:line="264" w:lineRule="auto"/>
              <w:jc w:val="both"/>
              <w:textAlignment w:val="baseline"/>
              <w:rPr>
                <w:rFonts w:eastAsia="Times New Roman"/>
                <w:strike/>
                <w:noProof/>
                <w:color w:val="000000"/>
              </w:rPr>
            </w:pPr>
          </w:p>
        </w:tc>
      </w:tr>
    </w:tbl>
    <w:p w14:paraId="1F838B0F" w14:textId="77777777" w:rsidR="00370D32" w:rsidRPr="00370D32" w:rsidRDefault="00370D32" w:rsidP="00370D32">
      <w:pPr>
        <w:widowControl w:val="0"/>
        <w:tabs>
          <w:tab w:val="left" w:pos="360"/>
        </w:tabs>
        <w:overflowPunct w:val="0"/>
        <w:adjustRightInd w:val="0"/>
        <w:spacing w:line="264" w:lineRule="auto"/>
        <w:ind w:firstLine="360"/>
        <w:jc w:val="both"/>
        <w:textAlignment w:val="baseline"/>
        <w:rPr>
          <w:rFonts w:eastAsia="Times New Roman"/>
          <w:color w:val="000000"/>
        </w:rPr>
      </w:pPr>
    </w:p>
    <w:p w14:paraId="147A8808" w14:textId="77777777" w:rsidR="00370D32" w:rsidRPr="00370D32" w:rsidRDefault="00370D32" w:rsidP="00370D32">
      <w:pPr>
        <w:widowControl w:val="0"/>
        <w:tabs>
          <w:tab w:val="left" w:pos="7934"/>
        </w:tabs>
        <w:overflowPunct w:val="0"/>
        <w:adjustRightInd w:val="0"/>
        <w:spacing w:line="264" w:lineRule="auto"/>
        <w:jc w:val="both"/>
        <w:textAlignment w:val="baseline"/>
        <w:rPr>
          <w:rFonts w:eastAsia="Times New Roman"/>
          <w:i/>
          <w:color w:val="000000"/>
          <w:sz w:val="18"/>
        </w:rPr>
      </w:pPr>
      <w:r w:rsidRPr="00370D32">
        <w:rPr>
          <w:rFonts w:eastAsia="Times New Roman"/>
          <w:i/>
          <w:color w:val="000000"/>
          <w:sz w:val="18"/>
        </w:rPr>
        <w:t xml:space="preserve">Rulemaking Authority </w:t>
      </w:r>
      <w:r w:rsidRPr="00370D32">
        <w:rPr>
          <w:rFonts w:eastAsia="Times New Roman"/>
          <w:i/>
          <w:strike/>
          <w:color w:val="000000"/>
          <w:sz w:val="18"/>
        </w:rPr>
        <w:t>381.0011,</w:t>
      </w:r>
      <w:r w:rsidRPr="00370D32">
        <w:rPr>
          <w:rFonts w:eastAsia="Times New Roman"/>
          <w:i/>
          <w:color w:val="000000"/>
          <w:sz w:val="18"/>
        </w:rPr>
        <w:t xml:space="preserve"> 401.25, 401.251, 401.265, 401.35 FS. Law Implemented </w:t>
      </w:r>
      <w:r w:rsidRPr="000A4303">
        <w:rPr>
          <w:rFonts w:eastAsia="Times New Roman"/>
          <w:i/>
          <w:strike/>
          <w:color w:val="000000"/>
          <w:sz w:val="18"/>
        </w:rPr>
        <w:t>381.0011,</w:t>
      </w:r>
      <w:r w:rsidRPr="00370D32">
        <w:rPr>
          <w:rFonts w:eastAsia="Times New Roman"/>
          <w:i/>
          <w:color w:val="000000"/>
          <w:sz w:val="18"/>
        </w:rPr>
        <w:t xml:space="preserve"> </w:t>
      </w:r>
      <w:r w:rsidRPr="000A4303">
        <w:rPr>
          <w:rFonts w:eastAsia="Times New Roman"/>
          <w:i/>
          <w:strike/>
          <w:color w:val="000000"/>
          <w:sz w:val="18"/>
        </w:rPr>
        <w:t>395.405,</w:t>
      </w:r>
      <w:r w:rsidRPr="00370D32">
        <w:rPr>
          <w:rFonts w:eastAsia="Times New Roman"/>
          <w:i/>
          <w:color w:val="000000"/>
          <w:sz w:val="18"/>
        </w:rPr>
        <w:t xml:space="preserve"> 401.23, </w:t>
      </w:r>
      <w:r w:rsidRPr="000A4303">
        <w:rPr>
          <w:rFonts w:eastAsia="Times New Roman"/>
          <w:i/>
          <w:strike/>
          <w:color w:val="000000"/>
          <w:sz w:val="18"/>
        </w:rPr>
        <w:t xml:space="preserve">401.24, </w:t>
      </w:r>
      <w:r w:rsidRPr="00370D32">
        <w:rPr>
          <w:rFonts w:eastAsia="Times New Roman"/>
          <w:i/>
          <w:color w:val="000000"/>
          <w:sz w:val="18"/>
        </w:rPr>
        <w:t xml:space="preserve">401.25, 401.251, 401.252, 401.26, 401.27, 401.30, 401.31, 401.321, 401.34, 401.35, 401.41, </w:t>
      </w:r>
      <w:r w:rsidRPr="000A4303">
        <w:rPr>
          <w:rFonts w:eastAsia="Times New Roman"/>
          <w:i/>
          <w:strike/>
          <w:color w:val="000000"/>
          <w:sz w:val="18"/>
        </w:rPr>
        <w:t>401.411,</w:t>
      </w:r>
      <w:r w:rsidRPr="00370D32">
        <w:rPr>
          <w:rFonts w:eastAsia="Times New Roman"/>
          <w:i/>
          <w:color w:val="000000"/>
          <w:sz w:val="18"/>
        </w:rPr>
        <w:t xml:space="preserve"> </w:t>
      </w:r>
      <w:r w:rsidRPr="000A4303">
        <w:rPr>
          <w:rFonts w:eastAsia="Times New Roman"/>
          <w:i/>
          <w:strike/>
          <w:color w:val="000000"/>
          <w:sz w:val="18"/>
        </w:rPr>
        <w:t>401.414,</w:t>
      </w:r>
      <w:r w:rsidRPr="00370D32">
        <w:rPr>
          <w:rFonts w:eastAsia="Times New Roman"/>
          <w:i/>
          <w:color w:val="000000"/>
          <w:sz w:val="18"/>
        </w:rPr>
        <w:t xml:space="preserve"> </w:t>
      </w:r>
      <w:r w:rsidRPr="000A4303">
        <w:rPr>
          <w:rFonts w:eastAsia="Times New Roman"/>
          <w:i/>
          <w:strike/>
          <w:color w:val="000000"/>
          <w:sz w:val="18"/>
        </w:rPr>
        <w:t>401.421</w:t>
      </w:r>
      <w:r w:rsidRPr="00370D32">
        <w:rPr>
          <w:rFonts w:eastAsia="Times New Roman"/>
          <w:i/>
          <w:color w:val="000000"/>
          <w:sz w:val="18"/>
        </w:rPr>
        <w:t xml:space="preserve"> FS. History–New 11-29-82, Amended 4-26-84, 3-11-85, Formerly 10D-66.51, Amended 4-12-88, 8-3-88, 8-7-89, 12-10-92, 11-30-93, 10-2-94, 1-26-97, Formerly 10D-66.051, Amended 1-3-99, 9-3-00, 5-15-01, 12-18-06, Formerly 64E-2.005, Amended 9-2-09</w:t>
      </w:r>
      <w:r w:rsidRPr="00C132E0">
        <w:rPr>
          <w:rFonts w:eastAsia="Times New Roman"/>
          <w:i/>
          <w:color w:val="000000"/>
          <w:sz w:val="18"/>
          <w:u w:val="single"/>
        </w:rPr>
        <w:t>,</w:t>
      </w:r>
      <w:r w:rsidRPr="00370D32">
        <w:rPr>
          <w:rFonts w:eastAsia="Times New Roman"/>
          <w:i/>
          <w:color w:val="000000"/>
          <w:sz w:val="18"/>
        </w:rPr>
        <w:t>_____.</w:t>
      </w:r>
    </w:p>
    <w:p w14:paraId="3BC15C9E" w14:textId="77777777" w:rsidR="009353D8" w:rsidRDefault="009353D8" w:rsidP="00370D32">
      <w:pPr>
        <w:keepNext/>
        <w:widowControl w:val="0"/>
        <w:tabs>
          <w:tab w:val="left" w:pos="360"/>
          <w:tab w:val="left" w:pos="7934"/>
        </w:tabs>
        <w:overflowPunct w:val="0"/>
        <w:adjustRightInd w:val="0"/>
        <w:spacing w:line="264" w:lineRule="auto"/>
        <w:ind w:firstLine="360"/>
        <w:jc w:val="both"/>
        <w:textAlignment w:val="baseline"/>
        <w:outlineLvl w:val="1"/>
        <w:rPr>
          <w:rFonts w:eastAsia="Times New Roman"/>
          <w:color w:val="000000"/>
        </w:rPr>
      </w:pPr>
    </w:p>
    <w:p w14:paraId="040AFEB5" w14:textId="77777777" w:rsidR="00370D32" w:rsidRPr="002273D4" w:rsidRDefault="00370D32" w:rsidP="00370D32">
      <w:pPr>
        <w:keepNext/>
        <w:widowControl w:val="0"/>
        <w:tabs>
          <w:tab w:val="left" w:pos="360"/>
          <w:tab w:val="left" w:pos="7934"/>
        </w:tabs>
        <w:overflowPunct w:val="0"/>
        <w:adjustRightInd w:val="0"/>
        <w:spacing w:line="264" w:lineRule="auto"/>
        <w:ind w:firstLine="360"/>
        <w:jc w:val="both"/>
        <w:textAlignment w:val="baseline"/>
        <w:outlineLvl w:val="1"/>
        <w:rPr>
          <w:rFonts w:eastAsia="Times New Roman"/>
          <w:b/>
          <w:color w:val="000000"/>
        </w:rPr>
      </w:pPr>
      <w:r w:rsidRPr="002273D4">
        <w:rPr>
          <w:rFonts w:eastAsia="Times New Roman"/>
          <w:b/>
          <w:color w:val="000000"/>
        </w:rPr>
        <w:t>64J-1.006</w:t>
      </w:r>
      <w:r w:rsidRPr="002273D4">
        <w:rPr>
          <w:rFonts w:eastAsia="Times New Roman"/>
          <w:b/>
        </w:rPr>
        <w:t xml:space="preserve"> Neonatal Transports</w:t>
      </w:r>
      <w:r w:rsidRPr="002273D4">
        <w:rPr>
          <w:rFonts w:eastAsia="Times New Roman"/>
          <w:b/>
          <w:color w:val="000000"/>
        </w:rPr>
        <w:t>.</w:t>
      </w:r>
    </w:p>
    <w:p w14:paraId="34DA090C" w14:textId="77777777" w:rsidR="00370D32" w:rsidRPr="00370D32" w:rsidRDefault="00370D32" w:rsidP="00370D32">
      <w:pPr>
        <w:keepNext/>
        <w:widowControl w:val="0"/>
        <w:tabs>
          <w:tab w:val="left" w:pos="360"/>
          <w:tab w:val="left" w:pos="7934"/>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 xml:space="preserve">(1) A Neonatal Ambulance shall meet the requirements listed in Table V, </w:t>
      </w:r>
      <w:r w:rsidRPr="00370D32">
        <w:rPr>
          <w:rFonts w:eastAsia="Times New Roman"/>
          <w:color w:val="000000"/>
          <w:u w:val="single"/>
        </w:rPr>
        <w:t>subsection</w:t>
      </w:r>
      <w:r w:rsidRPr="00370D32">
        <w:rPr>
          <w:rFonts w:eastAsia="Times New Roman"/>
          <w:color w:val="000000"/>
        </w:rPr>
        <w:t xml:space="preserve"> </w:t>
      </w:r>
      <w:r w:rsidRPr="00370D32">
        <w:rPr>
          <w:rFonts w:eastAsia="Times New Roman"/>
          <w:strike/>
          <w:color w:val="000000"/>
        </w:rPr>
        <w:t>paragraphs 64J-1.006(1)(c) and (d) and</w:t>
      </w:r>
      <w:r w:rsidRPr="00370D32">
        <w:rPr>
          <w:rFonts w:eastAsia="Times New Roman"/>
          <w:color w:val="000000"/>
        </w:rPr>
        <w:t xml:space="preserve"> </w:t>
      </w:r>
      <w:r w:rsidRPr="00370D32">
        <w:rPr>
          <w:rFonts w:eastAsia="Times New Roman"/>
          <w:strike/>
          <w:color w:val="000000"/>
        </w:rPr>
        <w:t>subsections 64J-1.006(2) and</w:t>
      </w:r>
      <w:r w:rsidRPr="00370D32">
        <w:rPr>
          <w:rFonts w:eastAsia="Times New Roman"/>
          <w:color w:val="000000"/>
        </w:rPr>
        <w:t xml:space="preserve"> (3), </w:t>
      </w:r>
      <w:r w:rsidRPr="00370D32">
        <w:rPr>
          <w:rFonts w:eastAsia="Times New Roman"/>
          <w:color w:val="000000"/>
          <w:u w:val="single"/>
        </w:rPr>
        <w:t>of this section</w:t>
      </w:r>
      <w:r w:rsidRPr="00370D32">
        <w:rPr>
          <w:rFonts w:eastAsia="Times New Roman"/>
          <w:color w:val="000000"/>
        </w:rPr>
        <w:t xml:space="preserve"> </w:t>
      </w:r>
      <w:r w:rsidRPr="00370D32">
        <w:rPr>
          <w:rFonts w:eastAsia="Times New Roman"/>
          <w:strike/>
          <w:color w:val="000000"/>
        </w:rPr>
        <w:t>F.A.C.,</w:t>
      </w:r>
      <w:r w:rsidRPr="00370D32">
        <w:rPr>
          <w:rFonts w:eastAsia="Times New Roman"/>
          <w:color w:val="000000"/>
        </w:rPr>
        <w:t xml:space="preserve"> and shall be exempt from meeting the equipment and medical supply requirements listed in Rule 64J-1.002, F.A.C., Table I and in Rule 64J-1.003, F.A.C., Table II.</w:t>
      </w:r>
    </w:p>
    <w:p w14:paraId="2B99DA0B" w14:textId="77777777" w:rsidR="00370D32" w:rsidRPr="00370D32" w:rsidRDefault="00370D32" w:rsidP="00370D32">
      <w:pPr>
        <w:widowControl w:val="0"/>
        <w:tabs>
          <w:tab w:val="left" w:pos="360"/>
          <w:tab w:val="left" w:pos="7934"/>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 xml:space="preserve"> (2) through (4) No change</w:t>
      </w:r>
      <w:r w:rsidR="009353D8">
        <w:rPr>
          <w:rFonts w:eastAsia="Times New Roman"/>
          <w:color w:val="000000"/>
        </w:rPr>
        <w:t>.</w:t>
      </w:r>
      <w:r w:rsidRPr="00370D32">
        <w:rPr>
          <w:rFonts w:eastAsia="Times New Roman"/>
          <w:color w:val="000000"/>
        </w:rPr>
        <w:t xml:space="preserve"> </w:t>
      </w:r>
    </w:p>
    <w:p w14:paraId="484E92D1" w14:textId="77777777" w:rsidR="00370D32" w:rsidRPr="00370D32" w:rsidRDefault="00370D32" w:rsidP="00370D32">
      <w:pPr>
        <w:widowControl w:val="0"/>
        <w:tabs>
          <w:tab w:val="left" w:pos="360"/>
          <w:tab w:val="left" w:pos="7934"/>
        </w:tabs>
        <w:overflowPunct w:val="0"/>
        <w:adjustRightInd w:val="0"/>
        <w:spacing w:line="264" w:lineRule="auto"/>
        <w:ind w:firstLine="360"/>
        <w:jc w:val="both"/>
        <w:textAlignment w:val="baseline"/>
        <w:rPr>
          <w:rFonts w:eastAsia="Times New Roman"/>
          <w:strike/>
          <w:color w:val="000000"/>
        </w:rPr>
      </w:pPr>
    </w:p>
    <w:tbl>
      <w:tblPr>
        <w:tblW w:w="0" w:type="auto"/>
        <w:tblLook w:val="04A0" w:firstRow="1" w:lastRow="0" w:firstColumn="1" w:lastColumn="0" w:noHBand="0" w:noVBand="1"/>
      </w:tblPr>
      <w:tblGrid>
        <w:gridCol w:w="9360"/>
      </w:tblGrid>
      <w:tr w:rsidR="00370D32" w:rsidRPr="00370D32" w14:paraId="4FC44DA5" w14:textId="77777777" w:rsidTr="00370D32">
        <w:trPr>
          <w:trHeight w:val="780"/>
        </w:trPr>
        <w:tc>
          <w:tcPr>
            <w:tcW w:w="9360" w:type="dxa"/>
            <w:tcBorders>
              <w:top w:val="nil"/>
              <w:left w:val="nil"/>
              <w:bottom w:val="nil"/>
              <w:right w:val="nil"/>
            </w:tcBorders>
            <w:shd w:val="clear" w:color="auto" w:fill="auto"/>
          </w:tcPr>
          <w:p w14:paraId="096325F5" w14:textId="77777777" w:rsidR="00370D32" w:rsidRPr="00370D32" w:rsidRDefault="00370D32" w:rsidP="009353D8">
            <w:pPr>
              <w:keepNext/>
              <w:widowControl w:val="0"/>
              <w:overflowPunct w:val="0"/>
              <w:adjustRightInd w:val="0"/>
              <w:spacing w:line="264" w:lineRule="auto"/>
              <w:jc w:val="center"/>
              <w:textAlignment w:val="baseline"/>
              <w:rPr>
                <w:rFonts w:eastAsia="Times New Roman"/>
                <w:color w:val="000000"/>
              </w:rPr>
            </w:pPr>
            <w:r w:rsidRPr="00370D32">
              <w:rPr>
                <w:rFonts w:eastAsia="Times New Roman"/>
                <w:color w:val="000000"/>
              </w:rPr>
              <w:t>TABLE V</w:t>
            </w:r>
          </w:p>
          <w:p w14:paraId="3BB3ED2A" w14:textId="77777777" w:rsidR="00370D32" w:rsidRPr="00370D32" w:rsidRDefault="00370D32" w:rsidP="009353D8">
            <w:pPr>
              <w:keepNext/>
              <w:widowControl w:val="0"/>
              <w:overflowPunct w:val="0"/>
              <w:adjustRightInd w:val="0"/>
              <w:spacing w:line="264" w:lineRule="auto"/>
              <w:jc w:val="center"/>
              <w:textAlignment w:val="baseline"/>
              <w:rPr>
                <w:rFonts w:eastAsia="Times New Roman"/>
                <w:color w:val="000000"/>
              </w:rPr>
            </w:pPr>
            <w:r w:rsidRPr="00370D32">
              <w:rPr>
                <w:rFonts w:eastAsia="Times New Roman"/>
                <w:color w:val="000000"/>
              </w:rPr>
              <w:t>No Change</w:t>
            </w:r>
          </w:p>
          <w:p w14:paraId="009E30D7" w14:textId="77777777" w:rsidR="00370D32" w:rsidRPr="00370D32" w:rsidRDefault="00370D32" w:rsidP="00370D32">
            <w:pPr>
              <w:keepNext/>
              <w:widowControl w:val="0"/>
              <w:overflowPunct w:val="0"/>
              <w:adjustRightInd w:val="0"/>
              <w:spacing w:line="264" w:lineRule="auto"/>
              <w:jc w:val="both"/>
              <w:textAlignment w:val="baseline"/>
              <w:rPr>
                <w:rFonts w:eastAsia="Times New Roman"/>
                <w:color w:val="000000"/>
              </w:rPr>
            </w:pPr>
          </w:p>
        </w:tc>
      </w:tr>
    </w:tbl>
    <w:p w14:paraId="06E7883A" w14:textId="46A2061D" w:rsidR="007A0258" w:rsidRDefault="007A0258" w:rsidP="007A0258">
      <w:pPr>
        <w:widowControl w:val="0"/>
        <w:tabs>
          <w:tab w:val="left" w:pos="360"/>
        </w:tabs>
        <w:overflowPunct w:val="0"/>
        <w:autoSpaceDE w:val="0"/>
        <w:autoSpaceDN w:val="0"/>
        <w:adjustRightInd w:val="0"/>
        <w:spacing w:line="260" w:lineRule="atLeast"/>
        <w:ind w:firstLine="360"/>
        <w:jc w:val="both"/>
        <w:textAlignment w:val="baseline"/>
        <w:rPr>
          <w:noProof/>
          <w:color w:val="000000"/>
        </w:rPr>
      </w:pPr>
      <w:r w:rsidRPr="00370D32">
        <w:rPr>
          <w:rFonts w:eastAsia="Times New Roman"/>
          <w:color w:val="000000"/>
        </w:rPr>
        <w:t xml:space="preserve">(5) </w:t>
      </w:r>
      <w:r>
        <w:rPr>
          <w:noProof/>
          <w:color w:val="000000"/>
        </w:rPr>
        <w:t xml:space="preserve">Each </w:t>
      </w:r>
      <w:r w:rsidR="00681B5E">
        <w:rPr>
          <w:noProof/>
          <w:color w:val="000000"/>
          <w:u w:val="single"/>
        </w:rPr>
        <w:t>n</w:t>
      </w:r>
      <w:r w:rsidRPr="00681B5E">
        <w:rPr>
          <w:strike/>
          <w:noProof/>
          <w:color w:val="000000"/>
        </w:rPr>
        <w:t>N</w:t>
      </w:r>
      <w:r>
        <w:rPr>
          <w:noProof/>
          <w:color w:val="000000"/>
        </w:rPr>
        <w:t xml:space="preserve">eonatal </w:t>
      </w:r>
      <w:r w:rsidR="00975E21">
        <w:rPr>
          <w:noProof/>
          <w:color w:val="000000"/>
          <w:u w:val="single"/>
        </w:rPr>
        <w:t>t</w:t>
      </w:r>
      <w:r w:rsidRPr="00975E21">
        <w:rPr>
          <w:strike/>
          <w:noProof/>
          <w:color w:val="000000"/>
        </w:rPr>
        <w:t>T</w:t>
      </w:r>
      <w:r>
        <w:rPr>
          <w:noProof/>
          <w:color w:val="000000"/>
        </w:rPr>
        <w:t xml:space="preserve">ransport shall be staffed with a minimum of two persons, excluding the driver or pilot. One person shall be a </w:t>
      </w:r>
      <w:r w:rsidR="00975E21">
        <w:rPr>
          <w:noProof/>
          <w:color w:val="000000"/>
          <w:u w:val="single"/>
        </w:rPr>
        <w:t>r</w:t>
      </w:r>
      <w:r w:rsidRPr="00975E21">
        <w:rPr>
          <w:strike/>
          <w:noProof/>
          <w:color w:val="000000"/>
        </w:rPr>
        <w:t>R</w:t>
      </w:r>
      <w:r>
        <w:rPr>
          <w:noProof/>
          <w:color w:val="000000"/>
        </w:rPr>
        <w:t xml:space="preserve">egistered </w:t>
      </w:r>
      <w:r w:rsidR="00975E21">
        <w:rPr>
          <w:noProof/>
          <w:color w:val="000000"/>
          <w:u w:val="single"/>
        </w:rPr>
        <w:t>n</w:t>
      </w:r>
      <w:r w:rsidRPr="00975E21">
        <w:rPr>
          <w:strike/>
          <w:noProof/>
          <w:color w:val="000000"/>
        </w:rPr>
        <w:t>N</w:t>
      </w:r>
      <w:r>
        <w:rPr>
          <w:noProof/>
          <w:color w:val="000000"/>
        </w:rPr>
        <w:t xml:space="preserve">urse (RN), the second person shall be either an RN, a respiratory therapist (RT), or a paramedic. Physicians may be substituted by the </w:t>
      </w:r>
      <w:r w:rsidR="00975E21">
        <w:rPr>
          <w:noProof/>
          <w:color w:val="000000"/>
          <w:u w:val="single"/>
        </w:rPr>
        <w:t>m</w:t>
      </w:r>
      <w:r w:rsidRPr="00975E21">
        <w:rPr>
          <w:strike/>
          <w:noProof/>
          <w:color w:val="000000"/>
        </w:rPr>
        <w:t>M</w:t>
      </w:r>
      <w:r>
        <w:rPr>
          <w:noProof/>
          <w:color w:val="000000"/>
        </w:rPr>
        <w:t xml:space="preserve">edical </w:t>
      </w:r>
      <w:r w:rsidR="007D3E2A">
        <w:rPr>
          <w:noProof/>
          <w:color w:val="000000"/>
          <w:u w:val="single"/>
        </w:rPr>
        <w:t>d</w:t>
      </w:r>
      <w:r w:rsidRPr="007D3E2A">
        <w:rPr>
          <w:strike/>
          <w:noProof/>
          <w:color w:val="000000"/>
        </w:rPr>
        <w:t>D</w:t>
      </w:r>
      <w:r>
        <w:rPr>
          <w:noProof/>
          <w:color w:val="000000"/>
        </w:rPr>
        <w:t xml:space="preserve">irector for either of the two persons. The staffing for each </w:t>
      </w:r>
      <w:r w:rsidR="007D3E2A">
        <w:rPr>
          <w:noProof/>
          <w:color w:val="000000"/>
          <w:u w:val="single"/>
        </w:rPr>
        <w:t>n</w:t>
      </w:r>
      <w:r w:rsidRPr="007D3E2A">
        <w:rPr>
          <w:strike/>
          <w:noProof/>
          <w:color w:val="000000"/>
        </w:rPr>
        <w:t>N</w:t>
      </w:r>
      <w:r>
        <w:rPr>
          <w:noProof/>
          <w:color w:val="000000"/>
        </w:rPr>
        <w:t xml:space="preserve">eonatal </w:t>
      </w:r>
      <w:r w:rsidR="007D3E2A">
        <w:rPr>
          <w:noProof/>
          <w:color w:val="000000"/>
          <w:u w:val="single"/>
        </w:rPr>
        <w:t>t</w:t>
      </w:r>
      <w:r w:rsidRPr="007D3E2A">
        <w:rPr>
          <w:strike/>
          <w:noProof/>
          <w:color w:val="000000"/>
        </w:rPr>
        <w:t>T</w:t>
      </w:r>
      <w:r>
        <w:rPr>
          <w:noProof/>
          <w:color w:val="000000"/>
        </w:rPr>
        <w:t xml:space="preserve">ransport shall be determined by the </w:t>
      </w:r>
      <w:r w:rsidR="007D3E2A">
        <w:rPr>
          <w:noProof/>
          <w:color w:val="000000"/>
          <w:u w:val="single"/>
        </w:rPr>
        <w:t>m</w:t>
      </w:r>
      <w:r w:rsidRPr="007D3E2A">
        <w:rPr>
          <w:strike/>
          <w:noProof/>
          <w:color w:val="000000"/>
        </w:rPr>
        <w:t>M</w:t>
      </w:r>
      <w:r>
        <w:rPr>
          <w:noProof/>
          <w:color w:val="000000"/>
        </w:rPr>
        <w:t xml:space="preserve">edical </w:t>
      </w:r>
      <w:r w:rsidR="007D3E2A" w:rsidRPr="007D3E2A">
        <w:rPr>
          <w:noProof/>
          <w:color w:val="000000"/>
          <w:u w:val="single"/>
        </w:rPr>
        <w:t>d</w:t>
      </w:r>
      <w:r w:rsidRPr="007D3E2A">
        <w:rPr>
          <w:strike/>
          <w:noProof/>
          <w:color w:val="000000"/>
        </w:rPr>
        <w:t>D</w:t>
      </w:r>
      <w:r>
        <w:rPr>
          <w:noProof/>
          <w:color w:val="000000"/>
        </w:rPr>
        <w:t>irector</w:t>
      </w:r>
      <w:r w:rsidR="00AC17D1" w:rsidRPr="00AC17D1">
        <w:rPr>
          <w:noProof/>
          <w:color w:val="000000"/>
          <w:u w:val="single"/>
        </w:rPr>
        <w:t>.</w:t>
      </w:r>
      <w:r>
        <w:t xml:space="preserve"> The </w:t>
      </w:r>
      <w:proofErr w:type="spellStart"/>
      <w:r w:rsidR="007D3E2A">
        <w:rPr>
          <w:u w:val="single"/>
        </w:rPr>
        <w:t>m</w:t>
      </w:r>
      <w:r w:rsidRPr="007D3E2A">
        <w:rPr>
          <w:strike/>
        </w:rPr>
        <w:t>M</w:t>
      </w:r>
      <w:r>
        <w:t>edical</w:t>
      </w:r>
      <w:proofErr w:type="spellEnd"/>
      <w:r>
        <w:t xml:space="preserve"> </w:t>
      </w:r>
      <w:proofErr w:type="spellStart"/>
      <w:r w:rsidR="007D3E2A">
        <w:rPr>
          <w:u w:val="single"/>
        </w:rPr>
        <w:t>d</w:t>
      </w:r>
      <w:r w:rsidRPr="007D3E2A">
        <w:rPr>
          <w:strike/>
        </w:rPr>
        <w:t>D</w:t>
      </w:r>
      <w:r>
        <w:t>irector</w:t>
      </w:r>
      <w:proofErr w:type="spellEnd"/>
      <w:r>
        <w:t xml:space="preserve"> shall confirm that the staffing for each </w:t>
      </w:r>
      <w:proofErr w:type="spellStart"/>
      <w:r w:rsidR="007D3E2A">
        <w:rPr>
          <w:u w:val="single"/>
        </w:rPr>
        <w:t>n</w:t>
      </w:r>
      <w:r w:rsidRPr="007D3E2A">
        <w:rPr>
          <w:strike/>
        </w:rPr>
        <w:t>N</w:t>
      </w:r>
      <w:r>
        <w:t>eonatal</w:t>
      </w:r>
      <w:proofErr w:type="spellEnd"/>
      <w:r>
        <w:t xml:space="preserve"> </w:t>
      </w:r>
      <w:proofErr w:type="spellStart"/>
      <w:r w:rsidR="007D3E2A">
        <w:rPr>
          <w:u w:val="single"/>
        </w:rPr>
        <w:t>t</w:t>
      </w:r>
      <w:r w:rsidRPr="007D3E2A">
        <w:rPr>
          <w:strike/>
        </w:rPr>
        <w:t>T</w:t>
      </w:r>
      <w:r>
        <w:t>ransport</w:t>
      </w:r>
      <w:proofErr w:type="spellEnd"/>
      <w:r>
        <w:t xml:space="preserve"> </w:t>
      </w:r>
      <w:proofErr w:type="gramStart"/>
      <w:r>
        <w:t>is capable of performing</w:t>
      </w:r>
      <w:proofErr w:type="gramEnd"/>
      <w:r>
        <w:t xml:space="preserve"> neonatal advanced life support procedures, as referenced by the American Academy of Pediatrics in </w:t>
      </w:r>
      <w:r>
        <w:rPr>
          <w:i/>
        </w:rPr>
        <w:t>Guidelines for Air and Ground Transport of Neonatal and Pediatric Patients, 3rd</w:t>
      </w:r>
      <w:r>
        <w:t xml:space="preserve"> </w:t>
      </w:r>
      <w:r>
        <w:rPr>
          <w:i/>
        </w:rPr>
        <w:t xml:space="preserve">ed, 2007, </w:t>
      </w:r>
      <w:r>
        <w:t>which is incorporated by reference and available at http://www.aap.org.</w:t>
      </w:r>
    </w:p>
    <w:p w14:paraId="7B61DDED" w14:textId="68F19D06" w:rsidR="007A0258" w:rsidRDefault="007A0258" w:rsidP="007A0258">
      <w:pPr>
        <w:widowControl w:val="0"/>
        <w:tabs>
          <w:tab w:val="left" w:pos="360"/>
        </w:tabs>
        <w:overflowPunct w:val="0"/>
        <w:autoSpaceDE w:val="0"/>
        <w:autoSpaceDN w:val="0"/>
        <w:adjustRightInd w:val="0"/>
        <w:spacing w:line="260" w:lineRule="atLeast"/>
        <w:ind w:firstLine="360"/>
        <w:jc w:val="both"/>
        <w:textAlignment w:val="baseline"/>
        <w:rPr>
          <w:noProof/>
          <w:color w:val="000000"/>
        </w:rPr>
      </w:pPr>
      <w:r>
        <w:rPr>
          <w:noProof/>
          <w:color w:val="000000"/>
        </w:rPr>
        <w:t xml:space="preserve">(a) The </w:t>
      </w:r>
      <w:r w:rsidR="007D3E2A">
        <w:rPr>
          <w:noProof/>
          <w:color w:val="000000"/>
          <w:u w:val="single"/>
        </w:rPr>
        <w:t>m</w:t>
      </w:r>
      <w:r w:rsidRPr="007D3E2A">
        <w:rPr>
          <w:strike/>
          <w:noProof/>
          <w:color w:val="000000"/>
        </w:rPr>
        <w:t>M</w:t>
      </w:r>
      <w:r>
        <w:rPr>
          <w:noProof/>
          <w:color w:val="000000"/>
        </w:rPr>
        <w:t xml:space="preserve">edical </w:t>
      </w:r>
      <w:r w:rsidR="007D3E2A">
        <w:rPr>
          <w:noProof/>
          <w:color w:val="000000"/>
          <w:u w:val="single"/>
        </w:rPr>
        <w:t>d</w:t>
      </w:r>
      <w:r w:rsidRPr="007D3E2A">
        <w:rPr>
          <w:strike/>
          <w:noProof/>
          <w:color w:val="000000"/>
        </w:rPr>
        <w:t>D</w:t>
      </w:r>
      <w:r>
        <w:rPr>
          <w:noProof/>
          <w:color w:val="000000"/>
        </w:rPr>
        <w:t xml:space="preserve">irector shall confirm the RN is licensed in accordance with Chapter 464, F.S.; has a minimum of 4,000 hours RN experience, which includes 2,000 hours of </w:t>
      </w:r>
      <w:r w:rsidRPr="007B52CA">
        <w:rPr>
          <w:noProof/>
          <w:color w:val="000000"/>
          <w:u w:val="single"/>
        </w:rPr>
        <w:t xml:space="preserve">nursing experience caring for </w:t>
      </w:r>
      <w:r>
        <w:rPr>
          <w:noProof/>
          <w:color w:val="000000"/>
        </w:rPr>
        <w:t xml:space="preserve">Level II or Level III </w:t>
      </w:r>
      <w:r w:rsidRPr="007B52CA">
        <w:rPr>
          <w:noProof/>
          <w:color w:val="000000"/>
          <w:u w:val="single"/>
        </w:rPr>
        <w:t>neonates</w:t>
      </w:r>
      <w:r>
        <w:rPr>
          <w:noProof/>
          <w:color w:val="000000"/>
        </w:rPr>
        <w:t xml:space="preserve"> </w:t>
      </w:r>
      <w:r w:rsidRPr="007B52CA">
        <w:rPr>
          <w:strike/>
          <w:noProof/>
          <w:color w:val="000000"/>
        </w:rPr>
        <w:t>Neonatal Intensive Care Unit (NICU) nursing experience</w:t>
      </w:r>
      <w:r>
        <w:rPr>
          <w:noProof/>
          <w:color w:val="000000"/>
        </w:rPr>
        <w:t xml:space="preserve">; has an American Heart Association (AHA) Neonatal Resuscitation Program (NRP) Certification and has accompanied a minimum of six </w:t>
      </w:r>
      <w:r w:rsidR="007D3E2A">
        <w:rPr>
          <w:noProof/>
          <w:color w:val="000000"/>
          <w:u w:val="single"/>
        </w:rPr>
        <w:t>n</w:t>
      </w:r>
      <w:r w:rsidRPr="007D3E2A">
        <w:rPr>
          <w:strike/>
          <w:noProof/>
          <w:color w:val="000000"/>
        </w:rPr>
        <w:t>N</w:t>
      </w:r>
      <w:r>
        <w:rPr>
          <w:noProof/>
          <w:color w:val="000000"/>
        </w:rPr>
        <w:t xml:space="preserve">eonatal </w:t>
      </w:r>
      <w:r w:rsidR="007D3E2A">
        <w:rPr>
          <w:noProof/>
          <w:color w:val="000000"/>
          <w:u w:val="single"/>
        </w:rPr>
        <w:t>t</w:t>
      </w:r>
      <w:r w:rsidRPr="007D3E2A">
        <w:rPr>
          <w:strike/>
          <w:noProof/>
          <w:color w:val="000000"/>
        </w:rPr>
        <w:t>T</w:t>
      </w:r>
      <w:r>
        <w:rPr>
          <w:noProof/>
          <w:color w:val="000000"/>
        </w:rPr>
        <w:t xml:space="preserve">ransports prior to staffing a </w:t>
      </w:r>
      <w:r w:rsidR="007D3E2A">
        <w:rPr>
          <w:noProof/>
          <w:color w:val="000000"/>
          <w:u w:val="single"/>
        </w:rPr>
        <w:t>n</w:t>
      </w:r>
      <w:r w:rsidRPr="007D3E2A">
        <w:rPr>
          <w:strike/>
          <w:noProof/>
          <w:color w:val="000000"/>
        </w:rPr>
        <w:t>N</w:t>
      </w:r>
      <w:r>
        <w:rPr>
          <w:noProof/>
          <w:color w:val="000000"/>
        </w:rPr>
        <w:t xml:space="preserve">eonatal </w:t>
      </w:r>
      <w:r w:rsidR="007D3E2A">
        <w:rPr>
          <w:noProof/>
          <w:color w:val="000000"/>
          <w:u w:val="single"/>
        </w:rPr>
        <w:t>t</w:t>
      </w:r>
      <w:r w:rsidRPr="007D3E2A">
        <w:rPr>
          <w:strike/>
          <w:noProof/>
          <w:color w:val="000000"/>
        </w:rPr>
        <w:t>T</w:t>
      </w:r>
      <w:r>
        <w:rPr>
          <w:noProof/>
          <w:color w:val="000000"/>
        </w:rPr>
        <w:t>ransport as the only RN in attendance.</w:t>
      </w:r>
    </w:p>
    <w:p w14:paraId="38E38CDB" w14:textId="0E2D0E5C" w:rsidR="00370D32" w:rsidRPr="009B114D" w:rsidRDefault="007A0258" w:rsidP="009B114D">
      <w:pPr>
        <w:widowControl w:val="0"/>
        <w:tabs>
          <w:tab w:val="left" w:pos="360"/>
        </w:tabs>
        <w:overflowPunct w:val="0"/>
        <w:autoSpaceDE w:val="0"/>
        <w:autoSpaceDN w:val="0"/>
        <w:adjustRightInd w:val="0"/>
        <w:spacing w:line="260" w:lineRule="atLeast"/>
        <w:ind w:firstLine="360"/>
        <w:jc w:val="both"/>
        <w:textAlignment w:val="baseline"/>
        <w:rPr>
          <w:noProof/>
          <w:color w:val="000000"/>
        </w:rPr>
      </w:pPr>
      <w:r>
        <w:rPr>
          <w:noProof/>
          <w:color w:val="000000"/>
        </w:rPr>
        <w:t xml:space="preserve">(b) The </w:t>
      </w:r>
      <w:r w:rsidR="007D3E2A">
        <w:rPr>
          <w:noProof/>
          <w:color w:val="000000"/>
          <w:u w:val="single"/>
        </w:rPr>
        <w:t>m</w:t>
      </w:r>
      <w:r w:rsidRPr="007D3E2A">
        <w:rPr>
          <w:strike/>
          <w:noProof/>
          <w:color w:val="000000"/>
        </w:rPr>
        <w:t>M</w:t>
      </w:r>
      <w:r>
        <w:rPr>
          <w:noProof/>
          <w:color w:val="000000"/>
        </w:rPr>
        <w:t xml:space="preserve">edical </w:t>
      </w:r>
      <w:r w:rsidR="007D3E2A">
        <w:rPr>
          <w:noProof/>
          <w:color w:val="000000"/>
          <w:u w:val="single"/>
        </w:rPr>
        <w:t>d</w:t>
      </w:r>
      <w:r w:rsidRPr="007D3E2A">
        <w:rPr>
          <w:strike/>
          <w:noProof/>
          <w:color w:val="000000"/>
        </w:rPr>
        <w:t>D</w:t>
      </w:r>
      <w:r>
        <w:rPr>
          <w:noProof/>
          <w:color w:val="000000"/>
        </w:rPr>
        <w:t xml:space="preserve">irector shall confirm the RT is registered by the National Board of Respiratory Care with a minimum of 2,000 hours of </w:t>
      </w:r>
      <w:r w:rsidRPr="007B52CA">
        <w:rPr>
          <w:noProof/>
          <w:color w:val="000000"/>
          <w:u w:val="single"/>
        </w:rPr>
        <w:t>experience caring for</w:t>
      </w:r>
      <w:r>
        <w:rPr>
          <w:noProof/>
          <w:color w:val="000000"/>
        </w:rPr>
        <w:t xml:space="preserve"> Level II or Level III </w:t>
      </w:r>
      <w:r w:rsidRPr="007B52CA">
        <w:rPr>
          <w:noProof/>
          <w:color w:val="000000"/>
          <w:u w:val="single"/>
        </w:rPr>
        <w:t>neonates</w:t>
      </w:r>
      <w:r>
        <w:rPr>
          <w:noProof/>
          <w:color w:val="000000"/>
        </w:rPr>
        <w:t xml:space="preserve"> </w:t>
      </w:r>
      <w:r w:rsidRPr="007B52CA">
        <w:rPr>
          <w:strike/>
          <w:noProof/>
          <w:color w:val="000000"/>
        </w:rPr>
        <w:t>NICU experience</w:t>
      </w:r>
      <w:r>
        <w:rPr>
          <w:noProof/>
          <w:color w:val="000000"/>
        </w:rPr>
        <w:t xml:space="preserve"> or is certified as a RT with a minimum of 3,000 hours of </w:t>
      </w:r>
      <w:r w:rsidRPr="007B52CA">
        <w:rPr>
          <w:noProof/>
          <w:color w:val="000000"/>
          <w:u w:val="single"/>
        </w:rPr>
        <w:t>experience caring for</w:t>
      </w:r>
      <w:r>
        <w:rPr>
          <w:noProof/>
          <w:color w:val="000000"/>
        </w:rPr>
        <w:t xml:space="preserve"> Level II or Level III </w:t>
      </w:r>
      <w:r w:rsidRPr="007B52CA">
        <w:rPr>
          <w:noProof/>
          <w:color w:val="000000"/>
          <w:u w:val="single"/>
        </w:rPr>
        <w:t>neonates</w:t>
      </w:r>
      <w:r>
        <w:rPr>
          <w:noProof/>
          <w:color w:val="000000"/>
        </w:rPr>
        <w:t xml:space="preserve"> </w:t>
      </w:r>
      <w:r w:rsidRPr="007B52CA">
        <w:rPr>
          <w:strike/>
          <w:noProof/>
          <w:color w:val="000000"/>
        </w:rPr>
        <w:t>NICU experience</w:t>
      </w:r>
      <w:r>
        <w:rPr>
          <w:noProof/>
          <w:color w:val="000000"/>
        </w:rPr>
        <w:t xml:space="preserve">. The </w:t>
      </w:r>
      <w:r w:rsidR="007D3E2A">
        <w:rPr>
          <w:noProof/>
          <w:color w:val="000000"/>
          <w:u w:val="single"/>
        </w:rPr>
        <w:t>m</w:t>
      </w:r>
      <w:r w:rsidRPr="007D3E2A">
        <w:rPr>
          <w:strike/>
          <w:noProof/>
          <w:color w:val="000000"/>
        </w:rPr>
        <w:t>M</w:t>
      </w:r>
      <w:r>
        <w:rPr>
          <w:noProof/>
          <w:color w:val="000000"/>
        </w:rPr>
        <w:t xml:space="preserve">edical </w:t>
      </w:r>
      <w:r w:rsidR="007D3E2A">
        <w:rPr>
          <w:noProof/>
          <w:color w:val="000000"/>
          <w:u w:val="single"/>
        </w:rPr>
        <w:t>d</w:t>
      </w:r>
      <w:r w:rsidRPr="007D3E2A">
        <w:rPr>
          <w:strike/>
          <w:noProof/>
          <w:color w:val="000000"/>
        </w:rPr>
        <w:t>D</w:t>
      </w:r>
      <w:r>
        <w:rPr>
          <w:noProof/>
          <w:color w:val="000000"/>
        </w:rPr>
        <w:t xml:space="preserve">irector shall also confirm that the </w:t>
      </w:r>
      <w:r w:rsidRPr="007E708C">
        <w:rPr>
          <w:noProof/>
          <w:color w:val="000000"/>
        </w:rPr>
        <w:t>RT has:</w:t>
      </w:r>
    </w:p>
    <w:p w14:paraId="5F192200" w14:textId="77777777" w:rsidR="009B114D" w:rsidRPr="00940592" w:rsidRDefault="009B114D" w:rsidP="009B114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rPr>
      </w:pPr>
      <w:r w:rsidRPr="00940592">
        <w:rPr>
          <w:noProof/>
          <w:color w:val="000000"/>
        </w:rPr>
        <w:t>1. An AHA NRP Certification; and</w:t>
      </w:r>
    </w:p>
    <w:p w14:paraId="623A5003" w14:textId="3BA6D3CD" w:rsidR="009B114D" w:rsidRPr="00940592" w:rsidRDefault="009B114D" w:rsidP="009B114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rPr>
      </w:pPr>
      <w:r w:rsidRPr="00940592">
        <w:rPr>
          <w:noProof/>
          <w:color w:val="000000"/>
        </w:rPr>
        <w:t xml:space="preserve">2. Accompanied a minimum of six </w:t>
      </w:r>
      <w:r w:rsidR="007D3E2A">
        <w:rPr>
          <w:noProof/>
          <w:color w:val="000000"/>
          <w:u w:val="single"/>
        </w:rPr>
        <w:t>n</w:t>
      </w:r>
      <w:r w:rsidRPr="007D3E2A">
        <w:rPr>
          <w:strike/>
          <w:noProof/>
          <w:color w:val="000000"/>
        </w:rPr>
        <w:t>N</w:t>
      </w:r>
      <w:r w:rsidRPr="00940592">
        <w:rPr>
          <w:noProof/>
          <w:color w:val="000000"/>
        </w:rPr>
        <w:t xml:space="preserve">eonatal </w:t>
      </w:r>
      <w:r w:rsidR="007D3E2A">
        <w:rPr>
          <w:noProof/>
          <w:color w:val="000000"/>
          <w:u w:val="single"/>
        </w:rPr>
        <w:t>t</w:t>
      </w:r>
      <w:r w:rsidRPr="007D3E2A">
        <w:rPr>
          <w:strike/>
          <w:noProof/>
          <w:color w:val="000000"/>
        </w:rPr>
        <w:t>T</w:t>
      </w:r>
      <w:r w:rsidRPr="00940592">
        <w:rPr>
          <w:noProof/>
          <w:color w:val="000000"/>
        </w:rPr>
        <w:t>ransports prior to staffing a transport as the only RT in attendance.</w:t>
      </w:r>
    </w:p>
    <w:p w14:paraId="721C6026" w14:textId="5DB4CB3C" w:rsidR="009B114D" w:rsidRPr="00940592" w:rsidRDefault="009B114D" w:rsidP="009B114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rPr>
      </w:pPr>
      <w:r w:rsidRPr="00940592">
        <w:rPr>
          <w:noProof/>
          <w:color w:val="000000"/>
        </w:rPr>
        <w:t xml:space="preserve">(c) The </w:t>
      </w:r>
      <w:r w:rsidR="007D3E2A">
        <w:rPr>
          <w:noProof/>
          <w:color w:val="000000"/>
          <w:u w:val="single"/>
        </w:rPr>
        <w:t>m</w:t>
      </w:r>
      <w:r w:rsidRPr="007D3E2A">
        <w:rPr>
          <w:strike/>
          <w:noProof/>
          <w:color w:val="000000"/>
        </w:rPr>
        <w:t>M</w:t>
      </w:r>
      <w:r w:rsidRPr="00940592">
        <w:rPr>
          <w:noProof/>
          <w:color w:val="000000"/>
        </w:rPr>
        <w:t xml:space="preserve">edical </w:t>
      </w:r>
      <w:r w:rsidR="007D3E2A">
        <w:rPr>
          <w:noProof/>
          <w:color w:val="000000"/>
          <w:u w:val="single"/>
        </w:rPr>
        <w:t>d</w:t>
      </w:r>
      <w:r w:rsidRPr="007D3E2A">
        <w:rPr>
          <w:strike/>
          <w:noProof/>
          <w:color w:val="000000"/>
        </w:rPr>
        <w:t>D</w:t>
      </w:r>
      <w:r w:rsidRPr="00940592">
        <w:rPr>
          <w:noProof/>
          <w:color w:val="000000"/>
        </w:rPr>
        <w:t>irector shall confirm the paramedic is a Florida-licensed paramedic with a minimum of 5,000 hours experience and has an AHA NRP Certification.</w:t>
      </w:r>
    </w:p>
    <w:p w14:paraId="45A18292" w14:textId="3312AE67" w:rsidR="009B114D" w:rsidRPr="00940592" w:rsidRDefault="009B114D" w:rsidP="009B114D">
      <w:pPr>
        <w:widowControl w:val="0"/>
        <w:tabs>
          <w:tab w:val="left" w:pos="360"/>
          <w:tab w:val="left" w:pos="360"/>
          <w:tab w:val="left" w:pos="360"/>
          <w:tab w:val="left" w:pos="360"/>
        </w:tabs>
        <w:overflowPunct w:val="0"/>
        <w:autoSpaceDE w:val="0"/>
        <w:autoSpaceDN w:val="0"/>
        <w:adjustRightInd w:val="0"/>
        <w:spacing w:line="260" w:lineRule="atLeast"/>
        <w:ind w:firstLine="360"/>
        <w:jc w:val="both"/>
        <w:textAlignment w:val="baseline"/>
        <w:rPr>
          <w:noProof/>
          <w:color w:val="000000"/>
        </w:rPr>
      </w:pPr>
      <w:r w:rsidRPr="00940592">
        <w:rPr>
          <w:noProof/>
          <w:color w:val="000000"/>
        </w:rPr>
        <w:t xml:space="preserve">(d) The </w:t>
      </w:r>
      <w:r w:rsidR="007D3E2A">
        <w:rPr>
          <w:noProof/>
          <w:color w:val="000000"/>
          <w:u w:val="single"/>
        </w:rPr>
        <w:t>m</w:t>
      </w:r>
      <w:r w:rsidRPr="007D3E2A">
        <w:rPr>
          <w:strike/>
          <w:noProof/>
          <w:color w:val="000000"/>
        </w:rPr>
        <w:t>M</w:t>
      </w:r>
      <w:r w:rsidRPr="00940592">
        <w:rPr>
          <w:noProof/>
          <w:color w:val="000000"/>
        </w:rPr>
        <w:t xml:space="preserve">edical </w:t>
      </w:r>
      <w:r w:rsidR="007D3E2A">
        <w:rPr>
          <w:noProof/>
          <w:color w:val="000000"/>
          <w:u w:val="single"/>
        </w:rPr>
        <w:t>d</w:t>
      </w:r>
      <w:bookmarkStart w:id="0" w:name="_GoBack"/>
      <w:r w:rsidRPr="007D3E2A">
        <w:rPr>
          <w:strike/>
          <w:noProof/>
          <w:color w:val="000000"/>
        </w:rPr>
        <w:t>D</w:t>
      </w:r>
      <w:bookmarkEnd w:id="0"/>
      <w:r w:rsidRPr="00940592">
        <w:rPr>
          <w:noProof/>
          <w:color w:val="000000"/>
        </w:rPr>
        <w:t>irector may make medical staff substitutions with individuals of comparable skills when the condition of the neonate warrants such substitution.</w:t>
      </w:r>
    </w:p>
    <w:p w14:paraId="0C9F91AB" w14:textId="45FEA56E" w:rsidR="00370D32" w:rsidRDefault="00370D32" w:rsidP="00370D32">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(6) No change</w:t>
      </w:r>
      <w:r w:rsidR="009353D8">
        <w:rPr>
          <w:rFonts w:eastAsia="Times New Roman"/>
          <w:color w:val="000000"/>
        </w:rPr>
        <w:t>.</w:t>
      </w:r>
      <w:r w:rsidRPr="00370D32">
        <w:rPr>
          <w:rFonts w:eastAsia="Times New Roman"/>
          <w:color w:val="000000"/>
        </w:rPr>
        <w:t xml:space="preserve">  </w:t>
      </w:r>
    </w:p>
    <w:p w14:paraId="551D35A4" w14:textId="77777777" w:rsidR="007A0258" w:rsidRPr="00370D32" w:rsidRDefault="007A0258" w:rsidP="00370D32">
      <w:pPr>
        <w:widowControl w:val="0"/>
        <w:tabs>
          <w:tab w:val="left" w:pos="360"/>
        </w:tabs>
        <w:overflowPunct w:val="0"/>
        <w:adjustRightInd w:val="0"/>
        <w:spacing w:line="264" w:lineRule="auto"/>
        <w:ind w:firstLine="360"/>
        <w:jc w:val="both"/>
        <w:textAlignment w:val="baseline"/>
        <w:rPr>
          <w:rFonts w:eastAsia="Times New Roman"/>
          <w:color w:val="000000"/>
        </w:rPr>
      </w:pPr>
    </w:p>
    <w:p w14:paraId="60A3F402" w14:textId="77777777" w:rsidR="00370D32" w:rsidRPr="00370D32" w:rsidRDefault="00370D32" w:rsidP="00370D32">
      <w:pPr>
        <w:widowControl w:val="0"/>
        <w:overflowPunct w:val="0"/>
        <w:adjustRightInd w:val="0"/>
        <w:spacing w:line="264" w:lineRule="auto"/>
        <w:jc w:val="both"/>
        <w:textAlignment w:val="baseline"/>
        <w:rPr>
          <w:rFonts w:eastAsia="Times New Roman"/>
          <w:sz w:val="24"/>
          <w:szCs w:val="24"/>
        </w:rPr>
      </w:pPr>
      <w:r w:rsidRPr="00370D32">
        <w:rPr>
          <w:rFonts w:eastAsia="Times New Roman"/>
          <w:i/>
          <w:color w:val="000000"/>
          <w:sz w:val="18"/>
        </w:rPr>
        <w:t xml:space="preserve">Rulemaking Authority </w:t>
      </w:r>
      <w:r w:rsidRPr="00370D32">
        <w:rPr>
          <w:rFonts w:eastAsia="Times New Roman"/>
          <w:i/>
          <w:strike/>
          <w:color w:val="000000"/>
          <w:sz w:val="18"/>
        </w:rPr>
        <w:t>381.0011,</w:t>
      </w:r>
      <w:r w:rsidRPr="00370D32">
        <w:rPr>
          <w:rFonts w:eastAsia="Times New Roman"/>
          <w:i/>
          <w:color w:val="000000"/>
          <w:sz w:val="18"/>
        </w:rPr>
        <w:t xml:space="preserve"> 383.19, 395.405, 401.251(6), </w:t>
      </w:r>
      <w:r w:rsidRPr="00370D32">
        <w:rPr>
          <w:rFonts w:eastAsia="Times New Roman"/>
          <w:i/>
          <w:color w:val="000000"/>
          <w:sz w:val="18"/>
          <w:u w:val="single"/>
        </w:rPr>
        <w:t>401.252,</w:t>
      </w:r>
      <w:r w:rsidRPr="00370D32">
        <w:rPr>
          <w:rFonts w:eastAsia="Times New Roman"/>
          <w:i/>
          <w:color w:val="000000"/>
          <w:sz w:val="18"/>
        </w:rPr>
        <w:t xml:space="preserve"> 401.35 FS. Law Implemented </w:t>
      </w:r>
      <w:r w:rsidRPr="00E85FD3">
        <w:rPr>
          <w:rFonts w:eastAsia="Times New Roman"/>
          <w:i/>
          <w:strike/>
          <w:color w:val="000000"/>
          <w:sz w:val="18"/>
        </w:rPr>
        <w:t>381.001,</w:t>
      </w:r>
      <w:r w:rsidRPr="00370D32">
        <w:rPr>
          <w:rFonts w:eastAsia="Times New Roman"/>
          <w:i/>
          <w:color w:val="000000"/>
          <w:sz w:val="18"/>
        </w:rPr>
        <w:t xml:space="preserve"> 383.15, </w:t>
      </w:r>
      <w:r w:rsidRPr="00E85FD3">
        <w:rPr>
          <w:rFonts w:eastAsia="Times New Roman"/>
          <w:i/>
          <w:strike/>
          <w:color w:val="000000"/>
          <w:sz w:val="18"/>
        </w:rPr>
        <w:t>395.405,</w:t>
      </w:r>
      <w:r w:rsidRPr="00370D32">
        <w:rPr>
          <w:rFonts w:eastAsia="Times New Roman"/>
          <w:i/>
          <w:color w:val="000000"/>
          <w:sz w:val="18"/>
        </w:rPr>
        <w:t xml:space="preserve"> 401.24, 401.25, 401.251, 401.252, 401.26, 401.265, 401.27, 401.30, 401.31, 401.35, </w:t>
      </w:r>
      <w:r w:rsidRPr="00E85FD3">
        <w:rPr>
          <w:rFonts w:eastAsia="Times New Roman"/>
          <w:i/>
          <w:strike/>
          <w:color w:val="000000"/>
          <w:sz w:val="18"/>
        </w:rPr>
        <w:t>401.41, 401.411, 401.414,</w:t>
      </w:r>
      <w:r w:rsidRPr="00370D32">
        <w:rPr>
          <w:rFonts w:eastAsia="Times New Roman"/>
          <w:i/>
          <w:color w:val="000000"/>
          <w:sz w:val="18"/>
        </w:rPr>
        <w:t xml:space="preserve"> 401.421 FS. History–New 11-30-93, Amended 1-26-97, Formerly 10D-66.0525, Amended 8-4-98, 9-3-00, 12-18-06, Formerly 64E-2.006, Amended 2-16-10,______.</w:t>
      </w:r>
    </w:p>
    <w:p w14:paraId="0CD4D4FC" w14:textId="77777777" w:rsidR="009353D8" w:rsidRDefault="009353D8" w:rsidP="00370D32">
      <w:pPr>
        <w:spacing w:line="264" w:lineRule="auto"/>
        <w:jc w:val="both"/>
        <w:rPr>
          <w:rFonts w:eastAsia="Times New Roman"/>
          <w:color w:val="000000"/>
        </w:rPr>
      </w:pPr>
    </w:p>
    <w:p w14:paraId="5BFB7C5F" w14:textId="77777777" w:rsidR="00370D32" w:rsidRPr="002273D4" w:rsidRDefault="00370D32" w:rsidP="002653A6">
      <w:pPr>
        <w:spacing w:line="264" w:lineRule="auto"/>
        <w:ind w:firstLine="360"/>
        <w:jc w:val="both"/>
        <w:rPr>
          <w:rFonts w:eastAsia="Times New Roman"/>
          <w:b/>
          <w:sz w:val="24"/>
          <w:szCs w:val="24"/>
        </w:rPr>
      </w:pPr>
      <w:r w:rsidRPr="002273D4">
        <w:rPr>
          <w:rFonts w:eastAsia="Times New Roman"/>
          <w:b/>
          <w:color w:val="000000"/>
        </w:rPr>
        <w:t>64J-1.007</w:t>
      </w:r>
      <w:r w:rsidRPr="002273D4">
        <w:rPr>
          <w:rFonts w:eastAsia="Times New Roman"/>
          <w:b/>
        </w:rPr>
        <w:t xml:space="preserve"> Vehicle Permits</w:t>
      </w:r>
      <w:r w:rsidRPr="002273D4">
        <w:rPr>
          <w:rFonts w:eastAsia="Times New Roman"/>
          <w:b/>
          <w:color w:val="000000"/>
        </w:rPr>
        <w:t>.</w:t>
      </w:r>
    </w:p>
    <w:p w14:paraId="59DF2486" w14:textId="31AD6D78" w:rsidR="00370D32" w:rsidRPr="00370D32" w:rsidRDefault="00370D32" w:rsidP="00370D32">
      <w:pPr>
        <w:keepNext/>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 xml:space="preserve">(1) Each application for a ground vehicle permit </w:t>
      </w:r>
      <w:r w:rsidRPr="00370D32">
        <w:rPr>
          <w:rFonts w:eastAsia="Times New Roman"/>
          <w:color w:val="000000"/>
          <w:u w:val="single"/>
        </w:rPr>
        <w:t>or air ambulance permit</w:t>
      </w:r>
      <w:r w:rsidRPr="00370D32">
        <w:rPr>
          <w:rFonts w:eastAsia="Times New Roman"/>
          <w:color w:val="000000"/>
        </w:rPr>
        <w:t xml:space="preserve"> shall be on DH Form 1510</w:t>
      </w:r>
      <w:r w:rsidRPr="007A0258">
        <w:rPr>
          <w:rFonts w:eastAsia="Times New Roman"/>
          <w:color w:val="000000"/>
        </w:rPr>
        <w:t xml:space="preserve">, </w:t>
      </w:r>
      <w:r w:rsidR="007A0258" w:rsidRPr="007A0258">
        <w:rPr>
          <w:rFonts w:eastAsia="Times New Roman"/>
          <w:color w:val="000000"/>
          <w:u w:val="single"/>
        </w:rPr>
        <w:t>04</w:t>
      </w:r>
      <w:r w:rsidR="008F4DB5" w:rsidRPr="007A0258">
        <w:rPr>
          <w:rFonts w:eastAsia="Times New Roman"/>
          <w:color w:val="000000"/>
          <w:u w:val="single"/>
        </w:rPr>
        <w:t>/201</w:t>
      </w:r>
      <w:r w:rsidR="007A0258" w:rsidRPr="007A0258">
        <w:rPr>
          <w:rFonts w:eastAsia="Times New Roman"/>
          <w:color w:val="000000"/>
          <w:u w:val="single"/>
        </w:rPr>
        <w:t>7</w:t>
      </w:r>
      <w:r w:rsidRPr="007A0258">
        <w:rPr>
          <w:rFonts w:eastAsia="Times New Roman"/>
          <w:color w:val="000000"/>
          <w:u w:val="single"/>
        </w:rPr>
        <w:t>,</w:t>
      </w:r>
      <w:r w:rsidRPr="00370D32">
        <w:rPr>
          <w:rFonts w:eastAsia="Times New Roman"/>
          <w:color w:val="000000"/>
        </w:rPr>
        <w:t xml:space="preserve"> </w:t>
      </w:r>
      <w:r w:rsidRPr="00370D32">
        <w:rPr>
          <w:rFonts w:eastAsia="Times New Roman"/>
          <w:strike/>
          <w:color w:val="000000"/>
        </w:rPr>
        <w:t>04/09,</w:t>
      </w:r>
      <w:r w:rsidRPr="00370D32">
        <w:rPr>
          <w:rFonts w:eastAsia="Times New Roman"/>
          <w:color w:val="000000"/>
        </w:rPr>
        <w:t xml:space="preserve"> A</w:t>
      </w:r>
      <w:r w:rsidR="00E66B6B">
        <w:rPr>
          <w:rFonts w:eastAsia="Times New Roman"/>
          <w:color w:val="000000"/>
        </w:rPr>
        <w:t>pplication for Vehicle Permit</w:t>
      </w:r>
      <w:r w:rsidR="00E66B6B" w:rsidRPr="00D66A8A">
        <w:rPr>
          <w:rFonts w:eastAsia="Times New Roman"/>
          <w:color w:val="000000"/>
        </w:rPr>
        <w:t>(s)</w:t>
      </w:r>
      <w:r w:rsidRPr="00370D32">
        <w:rPr>
          <w:rFonts w:eastAsia="Times New Roman"/>
          <w:color w:val="000000"/>
        </w:rPr>
        <w:t xml:space="preserve"> </w:t>
      </w:r>
      <w:r w:rsidR="00E66B6B">
        <w:rPr>
          <w:rFonts w:eastAsia="Times New Roman"/>
          <w:color w:val="000000"/>
          <w:u w:val="single"/>
        </w:rPr>
        <w:t>and Air Ambulance Permit</w:t>
      </w:r>
      <w:r w:rsidR="00D66A8A">
        <w:rPr>
          <w:rFonts w:eastAsia="Times New Roman"/>
          <w:color w:val="000000"/>
          <w:u w:val="single"/>
        </w:rPr>
        <w:t>(s)</w:t>
      </w:r>
      <w:r w:rsidRPr="00370D32">
        <w:rPr>
          <w:rFonts w:eastAsia="Times New Roman"/>
          <w:color w:val="000000"/>
        </w:rPr>
        <w:t xml:space="preserve">. </w:t>
      </w:r>
      <w:r w:rsidRPr="00370D32">
        <w:rPr>
          <w:rFonts w:eastAsia="Times New Roman"/>
          <w:strike/>
          <w:color w:val="000000"/>
        </w:rPr>
        <w:t>Each application for an aircraft permit shall be on DH Form 1576, 04/09, Application for Air Ambulance Permit.</w:t>
      </w:r>
      <w:r w:rsidRPr="00370D32">
        <w:rPr>
          <w:rFonts w:eastAsia="Times New Roman"/>
          <w:color w:val="000000"/>
        </w:rPr>
        <w:t xml:space="preserve"> </w:t>
      </w:r>
      <w:r w:rsidRPr="00370D32">
        <w:rPr>
          <w:rFonts w:eastAsia="Times New Roman"/>
          <w:color w:val="000000"/>
          <w:u w:val="single"/>
        </w:rPr>
        <w:t>This form</w:t>
      </w:r>
      <w:r w:rsidRPr="00370D32">
        <w:rPr>
          <w:rFonts w:eastAsia="Times New Roman"/>
          <w:color w:val="000000"/>
        </w:rPr>
        <w:t xml:space="preserve"> </w:t>
      </w:r>
      <w:r w:rsidRPr="00370D32">
        <w:rPr>
          <w:rFonts w:eastAsia="Times New Roman"/>
          <w:strike/>
          <w:color w:val="000000"/>
        </w:rPr>
        <w:t>These forms</w:t>
      </w:r>
      <w:r w:rsidRPr="00370D32">
        <w:rPr>
          <w:rFonts w:eastAsia="Times New Roman"/>
          <w:color w:val="000000"/>
        </w:rPr>
        <w:t xml:space="preserve"> </w:t>
      </w:r>
      <w:r w:rsidRPr="00370D32">
        <w:rPr>
          <w:rFonts w:eastAsia="Times New Roman"/>
          <w:color w:val="000000"/>
          <w:u w:val="single"/>
        </w:rPr>
        <w:t>is</w:t>
      </w:r>
      <w:r w:rsidRPr="00370D32">
        <w:rPr>
          <w:rFonts w:eastAsia="Times New Roman"/>
          <w:color w:val="000000"/>
        </w:rPr>
        <w:t xml:space="preserve"> </w:t>
      </w:r>
      <w:r w:rsidRPr="00370D32">
        <w:rPr>
          <w:rFonts w:eastAsia="Times New Roman"/>
          <w:strike/>
          <w:color w:val="000000"/>
        </w:rPr>
        <w:t>are</w:t>
      </w:r>
      <w:r w:rsidRPr="00370D32">
        <w:rPr>
          <w:rFonts w:eastAsia="Times New Roman"/>
          <w:color w:val="000000"/>
        </w:rPr>
        <w:t xml:space="preserve"> incorporated by reference and available from the department, as defined by subsection 64J-1.001(9), F.A.C., </w:t>
      </w:r>
      <w:r w:rsidRPr="00370D32">
        <w:rPr>
          <w:rFonts w:eastAsia="Times New Roman"/>
          <w:strike/>
          <w:color w:val="000000"/>
        </w:rPr>
        <w:t>or</w:t>
      </w:r>
      <w:r w:rsidRPr="00370D32">
        <w:rPr>
          <w:rFonts w:eastAsia="Times New Roman"/>
          <w:color w:val="000000"/>
        </w:rPr>
        <w:t xml:space="preserve"> at </w:t>
      </w:r>
      <w:hyperlink r:id="rId18" w:history="1">
        <w:r w:rsidRPr="00370D32">
          <w:rPr>
            <w:rFonts w:eastAsia="Times New Roman"/>
          </w:rPr>
          <w:t>www.flhealth.gov</w:t>
        </w:r>
      </w:hyperlink>
      <w:r w:rsidRPr="00370D32">
        <w:rPr>
          <w:rFonts w:eastAsia="Times New Roman"/>
          <w:color w:val="000000"/>
        </w:rPr>
        <w:t xml:space="preserve">. </w:t>
      </w:r>
      <w:r w:rsidRPr="00370D32">
        <w:rPr>
          <w:rFonts w:eastAsia="Times New Roman"/>
          <w:color w:val="000000"/>
          <w:u w:val="single"/>
        </w:rPr>
        <w:t>and at_______.</w:t>
      </w:r>
      <w:r w:rsidRPr="00370D32">
        <w:rPr>
          <w:rFonts w:eastAsia="Times New Roman"/>
          <w:color w:val="000000"/>
        </w:rPr>
        <w:t xml:space="preserve"> </w:t>
      </w:r>
      <w:r w:rsidRPr="00370D32">
        <w:rPr>
          <w:rFonts w:eastAsia="Times New Roman"/>
          <w:strike/>
          <w:color w:val="000000"/>
        </w:rPr>
        <w:t>http://www.fl-ems.com.</w:t>
      </w:r>
      <w:r w:rsidRPr="00370D32">
        <w:rPr>
          <w:rFonts w:eastAsia="Times New Roman"/>
          <w:color w:val="000000"/>
        </w:rPr>
        <w:t xml:space="preserve"> All applications shall be accompanied by the required fee as specified in Section 401.34(1)(c), </w:t>
      </w:r>
      <w:r w:rsidRPr="00370D32">
        <w:rPr>
          <w:rFonts w:eastAsia="Times New Roman"/>
          <w:color w:val="000000"/>
          <w:u w:val="single"/>
        </w:rPr>
        <w:t>(e)</w:t>
      </w:r>
      <w:r w:rsidRPr="00370D32">
        <w:rPr>
          <w:rFonts w:eastAsia="Times New Roman"/>
          <w:color w:val="000000"/>
        </w:rPr>
        <w:t xml:space="preserve"> </w:t>
      </w:r>
      <w:r w:rsidRPr="00370D32">
        <w:rPr>
          <w:rFonts w:eastAsia="Times New Roman"/>
          <w:strike/>
          <w:color w:val="000000"/>
        </w:rPr>
        <w:t>(k)</w:t>
      </w:r>
      <w:r w:rsidRPr="00370D32">
        <w:rPr>
          <w:rFonts w:eastAsia="Times New Roman"/>
          <w:color w:val="000000"/>
        </w:rPr>
        <w:t>, F.S.</w:t>
      </w:r>
    </w:p>
    <w:p w14:paraId="3552481D" w14:textId="79082E73" w:rsidR="007A0258" w:rsidRDefault="007A0258" w:rsidP="00370D32">
      <w:pPr>
        <w:widowControl w:val="0"/>
        <w:tabs>
          <w:tab w:val="left" w:pos="360"/>
        </w:tabs>
        <w:overflowPunct w:val="0"/>
        <w:adjustRightInd w:val="0"/>
        <w:spacing w:line="264" w:lineRule="auto"/>
        <w:ind w:firstLine="360"/>
        <w:jc w:val="both"/>
        <w:textAlignment w:val="baseline"/>
        <w:rPr>
          <w:rFonts w:eastAsia="Times New Roman"/>
          <w:color w:val="000000"/>
        </w:rPr>
      </w:pPr>
      <w:r>
        <w:rPr>
          <w:rFonts w:eastAsia="Times New Roman"/>
          <w:color w:val="000000"/>
        </w:rPr>
        <w:t xml:space="preserve">(2) </w:t>
      </w:r>
      <w:r w:rsidR="00370D32" w:rsidRPr="00370D32">
        <w:rPr>
          <w:rFonts w:eastAsia="Times New Roman"/>
          <w:color w:val="000000"/>
        </w:rPr>
        <w:t xml:space="preserve"> No change</w:t>
      </w:r>
      <w:r w:rsidR="009353D8">
        <w:rPr>
          <w:rFonts w:eastAsia="Times New Roman"/>
          <w:color w:val="000000"/>
        </w:rPr>
        <w:t>.</w:t>
      </w:r>
    </w:p>
    <w:p w14:paraId="0BA802FA" w14:textId="67D1B942" w:rsidR="007A0258" w:rsidRDefault="007A0258" w:rsidP="00370D32">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(3)</w:t>
      </w:r>
      <w:r>
        <w:rPr>
          <w:rFonts w:eastAsia="Times New Roman"/>
          <w:color w:val="000000"/>
        </w:rPr>
        <w:t xml:space="preserve"> </w:t>
      </w:r>
      <w:r>
        <w:rPr>
          <w:noProof/>
          <w:color w:val="000000"/>
        </w:rPr>
        <w:t xml:space="preserve">All transport vehicles permitted to licensed services must meet the vehicle design specifications, except for color schemes and insignias, as listed in United States General Services Administration (GSA)-KKK-1822, Federal Specifications for Ambulances as mandated by </w:t>
      </w:r>
      <w:r w:rsidR="00DE0162">
        <w:rPr>
          <w:noProof/>
          <w:color w:val="000000"/>
          <w:u w:val="single"/>
        </w:rPr>
        <w:t>s</w:t>
      </w:r>
      <w:r w:rsidRPr="00DE0162">
        <w:rPr>
          <w:strike/>
          <w:noProof/>
          <w:color w:val="000000"/>
        </w:rPr>
        <w:t>S</w:t>
      </w:r>
      <w:r>
        <w:rPr>
          <w:noProof/>
          <w:color w:val="000000"/>
        </w:rPr>
        <w:t>ection 401.35(1)(d), F.S., applicable to the year of the manufacture of the vehicle.</w:t>
      </w:r>
    </w:p>
    <w:p w14:paraId="7710B389" w14:textId="77F53C69" w:rsidR="00BB5236" w:rsidRDefault="00BB5236" w:rsidP="00BB5236">
      <w:pPr>
        <w:ind w:left="360"/>
      </w:pPr>
      <w:r>
        <w:rPr>
          <w:color w:val="000000"/>
          <w:u w:val="single"/>
        </w:rPr>
        <w:lastRenderedPageBreak/>
        <w:t xml:space="preserve">(a)  Permitted vehicles that have a vehicle design with litter fasteners anchorages not specifically defined by the most current recommendation of the United States General Services Administration shall maintain compliance with the required fastener assembly as prescribed by the </w:t>
      </w:r>
      <w:r w:rsidR="00401D47">
        <w:rPr>
          <w:color w:val="000000"/>
          <w:u w:val="single"/>
        </w:rPr>
        <w:t>manufacturer for the cot/transporter</w:t>
      </w:r>
      <w:r>
        <w:rPr>
          <w:color w:val="000000"/>
          <w:u w:val="single"/>
        </w:rPr>
        <w:t xml:space="preserve"> being used. </w:t>
      </w:r>
    </w:p>
    <w:p w14:paraId="6089049D" w14:textId="4A0823CD" w:rsidR="00370D32" w:rsidRPr="00370D32" w:rsidRDefault="00370D32" w:rsidP="00370D32">
      <w:pPr>
        <w:widowControl w:val="0"/>
        <w:tabs>
          <w:tab w:val="left" w:pos="360"/>
        </w:tabs>
        <w:overflowPunct w:val="0"/>
        <w:adjustRightInd w:val="0"/>
        <w:spacing w:line="264" w:lineRule="auto"/>
        <w:ind w:firstLine="360"/>
        <w:jc w:val="both"/>
        <w:textAlignment w:val="baseline"/>
        <w:rPr>
          <w:rFonts w:eastAsia="Times New Roman"/>
          <w:color w:val="000000"/>
        </w:rPr>
      </w:pPr>
      <w:r w:rsidRPr="00370D32">
        <w:rPr>
          <w:rFonts w:eastAsia="Times New Roman"/>
          <w:color w:val="000000"/>
        </w:rPr>
        <w:t xml:space="preserve"> </w:t>
      </w:r>
    </w:p>
    <w:p w14:paraId="0382F65F" w14:textId="77777777" w:rsidR="00370D32" w:rsidRPr="00370D32" w:rsidRDefault="00370D32" w:rsidP="00370D32">
      <w:pPr>
        <w:spacing w:line="264" w:lineRule="auto"/>
        <w:ind w:firstLine="360"/>
        <w:jc w:val="both"/>
        <w:rPr>
          <w:rFonts w:eastAsia="Times New Roman"/>
        </w:rPr>
      </w:pPr>
      <w:r w:rsidRPr="00370D32">
        <w:rPr>
          <w:rFonts w:eastAsia="Times New Roman"/>
        </w:rPr>
        <w:t xml:space="preserve">(4) All licensed providers applying for an initial air ambulance aircraft permit </w:t>
      </w:r>
      <w:r w:rsidRPr="00370D32">
        <w:rPr>
          <w:rFonts w:eastAsia="Times New Roman"/>
          <w:strike/>
        </w:rPr>
        <w:t>after January 1, 2005,</w:t>
      </w:r>
      <w:r w:rsidRPr="00370D32">
        <w:rPr>
          <w:rFonts w:eastAsia="Times New Roman"/>
        </w:rPr>
        <w:t xml:space="preserve"> shall submit to the department a valid airworthiness certificate (unrestricted), issued by the Federal Aviation Administration, for each permitted aircraft, prior to issuance of the initial permit.  Aircraft replacements are subject to the initial application process.</w:t>
      </w:r>
    </w:p>
    <w:p w14:paraId="52324D3D" w14:textId="77777777" w:rsidR="00370D32" w:rsidRPr="00370D32" w:rsidRDefault="00370D32" w:rsidP="00370D32">
      <w:pPr>
        <w:spacing w:line="264" w:lineRule="auto"/>
        <w:ind w:firstLine="360"/>
        <w:jc w:val="both"/>
        <w:rPr>
          <w:rFonts w:eastAsia="Times New Roman" w:cs="Courier New"/>
          <w:strike/>
          <w:szCs w:val="24"/>
        </w:rPr>
      </w:pPr>
      <w:r w:rsidRPr="00370D32">
        <w:rPr>
          <w:rFonts w:eastAsia="Times New Roman" w:cs="Courier New"/>
          <w:strike/>
          <w:szCs w:val="24"/>
        </w:rPr>
        <w:t>(5) For purposes of Section 401.26(1):</w:t>
      </w:r>
    </w:p>
    <w:p w14:paraId="6EC9F5DF" w14:textId="77777777" w:rsidR="00370D32" w:rsidRPr="00370D32" w:rsidRDefault="00370D32" w:rsidP="00370D32">
      <w:pPr>
        <w:spacing w:line="264" w:lineRule="auto"/>
        <w:ind w:firstLine="360"/>
        <w:jc w:val="both"/>
        <w:rPr>
          <w:rFonts w:eastAsia="Times New Roman" w:cs="Courier New"/>
          <w:strike/>
          <w:szCs w:val="24"/>
        </w:rPr>
      </w:pPr>
      <w:r w:rsidRPr="00370D32">
        <w:rPr>
          <w:rFonts w:eastAsia="Times New Roman" w:cs="Courier New"/>
          <w:strike/>
          <w:szCs w:val="24"/>
        </w:rPr>
        <w:t>(a) Water vehicles with a total capacity of two persons or less are neither transport vehicles nor advanced life support transport vehicles.</w:t>
      </w:r>
    </w:p>
    <w:p w14:paraId="54EA6E9C" w14:textId="77777777" w:rsidR="00370D32" w:rsidRPr="00370D32" w:rsidRDefault="00370D32" w:rsidP="00370D32">
      <w:pPr>
        <w:spacing w:line="264" w:lineRule="auto"/>
        <w:ind w:firstLine="360"/>
        <w:jc w:val="both"/>
        <w:rPr>
          <w:rFonts w:eastAsia="Times New Roman" w:cs="Courier New"/>
          <w:strike/>
          <w:szCs w:val="24"/>
        </w:rPr>
      </w:pPr>
      <w:r w:rsidRPr="00370D32">
        <w:rPr>
          <w:rFonts w:eastAsia="Times New Roman" w:cs="Courier New"/>
          <w:strike/>
          <w:szCs w:val="24"/>
        </w:rPr>
        <w:t>(b) Water vehicles with a total capacity of three or more persons are neither transport vehicles nor advanced life support transport vehicles, if:</w:t>
      </w:r>
    </w:p>
    <w:p w14:paraId="40A24797" w14:textId="77777777" w:rsidR="00370D32" w:rsidRPr="00370D32" w:rsidRDefault="00370D32" w:rsidP="00370D32">
      <w:pPr>
        <w:spacing w:line="264" w:lineRule="auto"/>
        <w:ind w:firstLine="360"/>
        <w:jc w:val="both"/>
        <w:rPr>
          <w:rFonts w:eastAsia="Times New Roman" w:cs="Courier New"/>
          <w:strike/>
          <w:szCs w:val="24"/>
        </w:rPr>
      </w:pPr>
      <w:r w:rsidRPr="00370D32">
        <w:rPr>
          <w:rFonts w:eastAsia="Times New Roman" w:cs="Courier New"/>
          <w:strike/>
          <w:szCs w:val="24"/>
        </w:rPr>
        <w:t>1.  Staffed and equipped per the Licensee Medical Director’s protocols consistent with the certification requirements of Chapter 401, F.S.; and</w:t>
      </w:r>
    </w:p>
    <w:p w14:paraId="2CA13B6E" w14:textId="77777777" w:rsidR="00370D32" w:rsidRPr="00370D32" w:rsidRDefault="00370D32" w:rsidP="00370D32">
      <w:pPr>
        <w:spacing w:line="264" w:lineRule="auto"/>
        <w:ind w:firstLine="360"/>
        <w:jc w:val="both"/>
        <w:rPr>
          <w:rFonts w:eastAsia="Times New Roman" w:cs="Courier New"/>
          <w:strike/>
          <w:szCs w:val="24"/>
        </w:rPr>
      </w:pPr>
      <w:r w:rsidRPr="00370D32">
        <w:rPr>
          <w:rFonts w:eastAsia="Times New Roman" w:cs="Courier New"/>
          <w:strike/>
          <w:szCs w:val="24"/>
        </w:rPr>
        <w:t>2.  Reported to the department with sufficient information to identify the water vehicle and to document compliance with subparagraph 1., above.  Such report shall be updated with each license renewal.</w:t>
      </w:r>
    </w:p>
    <w:p w14:paraId="4071C10E" w14:textId="77777777" w:rsidR="00370D32" w:rsidRPr="00370D32" w:rsidRDefault="00370D32" w:rsidP="00370D32">
      <w:pPr>
        <w:spacing w:line="264" w:lineRule="auto"/>
        <w:ind w:firstLine="360"/>
        <w:jc w:val="both"/>
        <w:rPr>
          <w:rFonts w:eastAsia="Times New Roman" w:cs="Courier New"/>
          <w:strike/>
          <w:szCs w:val="24"/>
        </w:rPr>
      </w:pPr>
      <w:r w:rsidRPr="00370D32">
        <w:rPr>
          <w:rFonts w:eastAsia="Times New Roman" w:cs="Courier New"/>
          <w:strike/>
          <w:szCs w:val="24"/>
        </w:rPr>
        <w:t>(c) A transport vehicle or advanced life support transport vehicle that has explicit staffing, equipment and permitting requirements under Chapter 401, F.S., and other rules of the department cannot fall under paragraph (a) or (b), above.</w:t>
      </w:r>
    </w:p>
    <w:p w14:paraId="263D082C" w14:textId="60AD8722" w:rsidR="00CF3BEB" w:rsidRDefault="00370D32" w:rsidP="00370D32">
      <w:pPr>
        <w:widowControl w:val="0"/>
        <w:overflowPunct w:val="0"/>
        <w:adjustRightInd w:val="0"/>
        <w:spacing w:line="264" w:lineRule="auto"/>
        <w:jc w:val="both"/>
        <w:textAlignment w:val="baseline"/>
        <w:rPr>
          <w:rFonts w:eastAsia="Times New Roman"/>
          <w:i/>
          <w:color w:val="000000"/>
          <w:sz w:val="18"/>
        </w:rPr>
      </w:pPr>
      <w:r w:rsidRPr="00370D32">
        <w:rPr>
          <w:rFonts w:eastAsia="Times New Roman"/>
          <w:i/>
          <w:color w:val="000000"/>
          <w:sz w:val="18"/>
        </w:rPr>
        <w:t xml:space="preserve">Rulemaking Authority </w:t>
      </w:r>
      <w:r w:rsidRPr="00370D32">
        <w:rPr>
          <w:rFonts w:eastAsia="Times New Roman"/>
          <w:i/>
          <w:strike/>
          <w:color w:val="000000"/>
          <w:sz w:val="18"/>
        </w:rPr>
        <w:t>381.0011,</w:t>
      </w:r>
      <w:r w:rsidRPr="00370D32">
        <w:rPr>
          <w:rFonts w:eastAsia="Times New Roman"/>
          <w:i/>
          <w:color w:val="000000"/>
          <w:sz w:val="18"/>
        </w:rPr>
        <w:t xml:space="preserve"> </w:t>
      </w:r>
      <w:r w:rsidRPr="000B25ED">
        <w:rPr>
          <w:rFonts w:eastAsia="Times New Roman"/>
          <w:i/>
          <w:strike/>
          <w:color w:val="000000"/>
          <w:sz w:val="18"/>
        </w:rPr>
        <w:t>401.23,</w:t>
      </w:r>
      <w:r w:rsidRPr="00370D32">
        <w:rPr>
          <w:rFonts w:eastAsia="Times New Roman"/>
          <w:i/>
          <w:color w:val="000000"/>
          <w:sz w:val="18"/>
        </w:rPr>
        <w:t xml:space="preserve"> 401.26, 401.35 FS. Law Implemented </w:t>
      </w:r>
      <w:r w:rsidRPr="00E66B6B">
        <w:rPr>
          <w:rFonts w:eastAsia="Times New Roman"/>
          <w:i/>
          <w:strike/>
          <w:color w:val="000000"/>
          <w:sz w:val="18"/>
        </w:rPr>
        <w:t>381.001, 381.0205,</w:t>
      </w:r>
      <w:r w:rsidRPr="00370D32">
        <w:rPr>
          <w:rFonts w:eastAsia="Times New Roman"/>
          <w:i/>
          <w:color w:val="000000"/>
          <w:sz w:val="18"/>
        </w:rPr>
        <w:t xml:space="preserve"> 401.23, 401.24, 401.25, 401.251, 401.26, 401.27, 401.30, 401.31, 401.34, 401.35, </w:t>
      </w:r>
      <w:r w:rsidRPr="00E66B6B">
        <w:rPr>
          <w:rFonts w:eastAsia="Times New Roman"/>
          <w:i/>
          <w:strike/>
          <w:color w:val="000000"/>
          <w:sz w:val="18"/>
        </w:rPr>
        <w:t>401.41, 401.411, 401.414</w:t>
      </w:r>
      <w:r w:rsidRPr="00370D32">
        <w:rPr>
          <w:rFonts w:eastAsia="Times New Roman"/>
          <w:i/>
          <w:color w:val="000000"/>
          <w:sz w:val="18"/>
        </w:rPr>
        <w:t xml:space="preserve"> FS. History–New 11-29-82, Amended 4-26-84, 3-11-85, Formerly 10D-66.53, Amended 4-12-88, 12-10-92, 11-30-93, 1-26-97, Formerly 10D-66.053, Amended 1-3-99, 12-18-06, 10-16-07, Formerly 64E-2.007, Amended 9-2-09</w:t>
      </w:r>
      <w:r w:rsidRPr="00C132E0">
        <w:rPr>
          <w:rFonts w:eastAsia="Times New Roman"/>
          <w:i/>
          <w:color w:val="000000"/>
          <w:sz w:val="18"/>
          <w:u w:val="single"/>
        </w:rPr>
        <w:t>,</w:t>
      </w:r>
      <w:r w:rsidR="008E5C0B">
        <w:rPr>
          <w:rFonts w:eastAsia="Times New Roman"/>
          <w:i/>
          <w:color w:val="000000"/>
          <w:sz w:val="18"/>
          <w:u w:val="single"/>
        </w:rPr>
        <w:t xml:space="preserve"> </w:t>
      </w:r>
      <w:r w:rsidRPr="00370D32">
        <w:rPr>
          <w:rFonts w:eastAsia="Times New Roman"/>
          <w:i/>
          <w:color w:val="000000"/>
          <w:sz w:val="18"/>
        </w:rPr>
        <w:t>_______.</w:t>
      </w:r>
    </w:p>
    <w:p w14:paraId="701A649C" w14:textId="77777777" w:rsidR="0042721B" w:rsidRDefault="0042721B" w:rsidP="00370D32">
      <w:pPr>
        <w:widowControl w:val="0"/>
        <w:overflowPunct w:val="0"/>
        <w:adjustRightInd w:val="0"/>
        <w:spacing w:line="264" w:lineRule="auto"/>
        <w:jc w:val="both"/>
        <w:textAlignment w:val="baseline"/>
        <w:rPr>
          <w:rFonts w:eastAsia="Times New Roman"/>
          <w:i/>
          <w:color w:val="000000"/>
          <w:sz w:val="18"/>
        </w:rPr>
      </w:pPr>
    </w:p>
    <w:p w14:paraId="3F92A178" w14:textId="41ACF209" w:rsidR="0042721B" w:rsidRPr="002273D4" w:rsidRDefault="00CF3BEB" w:rsidP="00370D32">
      <w:pPr>
        <w:widowControl w:val="0"/>
        <w:overflowPunct w:val="0"/>
        <w:adjustRightInd w:val="0"/>
        <w:spacing w:line="264" w:lineRule="auto"/>
        <w:jc w:val="both"/>
        <w:textAlignment w:val="baseline"/>
        <w:rPr>
          <w:rFonts w:eastAsia="Times New Roman"/>
          <w:b/>
        </w:rPr>
      </w:pPr>
      <w:r>
        <w:rPr>
          <w:rFonts w:eastAsia="Times New Roman"/>
          <w:sz w:val="24"/>
          <w:szCs w:val="24"/>
        </w:rPr>
        <w:t xml:space="preserve">      </w:t>
      </w:r>
      <w:r w:rsidRPr="002273D4">
        <w:rPr>
          <w:rFonts w:eastAsia="Times New Roman"/>
          <w:b/>
        </w:rPr>
        <w:t>64J-1.012 Examinations</w:t>
      </w:r>
      <w:r w:rsidR="00D15205" w:rsidRPr="002273D4">
        <w:rPr>
          <w:rFonts w:eastAsia="Times New Roman"/>
          <w:b/>
        </w:rPr>
        <w:t>.</w:t>
      </w:r>
      <w:r w:rsidRPr="002273D4">
        <w:rPr>
          <w:rFonts w:eastAsia="Times New Roman"/>
          <w:b/>
        </w:rPr>
        <w:t xml:space="preserve">  No draft language available at this time. </w:t>
      </w:r>
    </w:p>
    <w:p w14:paraId="417FAA8E" w14:textId="59BED3FD" w:rsidR="00CF3BEB" w:rsidRPr="002273D4" w:rsidRDefault="00CF3BEB" w:rsidP="00370D32">
      <w:pPr>
        <w:widowControl w:val="0"/>
        <w:overflowPunct w:val="0"/>
        <w:adjustRightInd w:val="0"/>
        <w:spacing w:line="264" w:lineRule="auto"/>
        <w:jc w:val="both"/>
        <w:textAlignment w:val="baseline"/>
        <w:rPr>
          <w:rFonts w:eastAsia="Times New Roman"/>
          <w:b/>
        </w:rPr>
      </w:pPr>
    </w:p>
    <w:p w14:paraId="08D778EA" w14:textId="58E0859A" w:rsidR="00CF3BEB" w:rsidRPr="002273D4" w:rsidRDefault="00CF3BEB" w:rsidP="00370D32">
      <w:pPr>
        <w:widowControl w:val="0"/>
        <w:overflowPunct w:val="0"/>
        <w:adjustRightInd w:val="0"/>
        <w:spacing w:line="264" w:lineRule="auto"/>
        <w:jc w:val="both"/>
        <w:textAlignment w:val="baseline"/>
        <w:rPr>
          <w:rFonts w:eastAsia="Times New Roman"/>
          <w:b/>
        </w:rPr>
      </w:pPr>
      <w:r w:rsidRPr="002273D4">
        <w:rPr>
          <w:rFonts w:eastAsia="Times New Roman"/>
          <w:b/>
        </w:rPr>
        <w:t xml:space="preserve">        64J-1.014 Records and Reports</w:t>
      </w:r>
      <w:r w:rsidR="00D15205" w:rsidRPr="002273D4">
        <w:rPr>
          <w:rFonts w:eastAsia="Times New Roman"/>
          <w:b/>
        </w:rPr>
        <w:t>.</w:t>
      </w:r>
      <w:r w:rsidRPr="002273D4">
        <w:rPr>
          <w:rFonts w:eastAsia="Times New Roman"/>
          <w:b/>
        </w:rPr>
        <w:t xml:space="preserve">  No draft language available at this time.</w:t>
      </w:r>
    </w:p>
    <w:p w14:paraId="2A7E10B5" w14:textId="4153AE9E" w:rsidR="00CF3BEB" w:rsidRPr="002273D4" w:rsidRDefault="00CF3BEB" w:rsidP="00370D32">
      <w:pPr>
        <w:widowControl w:val="0"/>
        <w:overflowPunct w:val="0"/>
        <w:adjustRightInd w:val="0"/>
        <w:spacing w:line="264" w:lineRule="auto"/>
        <w:jc w:val="both"/>
        <w:textAlignment w:val="baseline"/>
        <w:rPr>
          <w:rFonts w:eastAsia="Times New Roman"/>
          <w:b/>
        </w:rPr>
      </w:pPr>
    </w:p>
    <w:p w14:paraId="425ECC73" w14:textId="11B73881" w:rsidR="00CF3BEB" w:rsidRPr="002273D4" w:rsidRDefault="00CF3BEB" w:rsidP="00370D32">
      <w:pPr>
        <w:widowControl w:val="0"/>
        <w:overflowPunct w:val="0"/>
        <w:adjustRightInd w:val="0"/>
        <w:spacing w:line="264" w:lineRule="auto"/>
        <w:jc w:val="both"/>
        <w:textAlignment w:val="baseline"/>
        <w:rPr>
          <w:rFonts w:eastAsia="Times New Roman"/>
          <w:b/>
        </w:rPr>
      </w:pPr>
      <w:r w:rsidRPr="002273D4">
        <w:rPr>
          <w:rFonts w:eastAsia="Times New Roman"/>
          <w:b/>
        </w:rPr>
        <w:t xml:space="preserve">        </w:t>
      </w:r>
      <w:r w:rsidR="00D15205" w:rsidRPr="002273D4">
        <w:rPr>
          <w:rFonts w:eastAsia="Times New Roman"/>
          <w:b/>
        </w:rPr>
        <w:t>64J-1.015 Emergency Medical Services Grants Procedures.  No draft language available at this time.</w:t>
      </w:r>
    </w:p>
    <w:p w14:paraId="06108980" w14:textId="4377A241" w:rsidR="00D15205" w:rsidRPr="002273D4" w:rsidRDefault="00D15205" w:rsidP="00370D32">
      <w:pPr>
        <w:widowControl w:val="0"/>
        <w:overflowPunct w:val="0"/>
        <w:adjustRightInd w:val="0"/>
        <w:spacing w:line="264" w:lineRule="auto"/>
        <w:jc w:val="both"/>
        <w:textAlignment w:val="baseline"/>
        <w:rPr>
          <w:rFonts w:eastAsia="Times New Roman"/>
          <w:b/>
        </w:rPr>
      </w:pPr>
    </w:p>
    <w:p w14:paraId="5F987EA3" w14:textId="2EF41AB0" w:rsidR="00D15205" w:rsidRPr="002273D4" w:rsidRDefault="00D15205" w:rsidP="00D15205">
      <w:pPr>
        <w:widowControl w:val="0"/>
        <w:overflowPunct w:val="0"/>
        <w:adjustRightInd w:val="0"/>
        <w:spacing w:line="264" w:lineRule="auto"/>
        <w:ind w:left="360" w:firstLine="45"/>
        <w:jc w:val="both"/>
        <w:textAlignment w:val="baseline"/>
        <w:rPr>
          <w:rFonts w:eastAsia="Times New Roman"/>
          <w:b/>
        </w:rPr>
      </w:pPr>
      <w:r w:rsidRPr="002273D4">
        <w:rPr>
          <w:rFonts w:eastAsia="Times New Roman"/>
          <w:b/>
        </w:rPr>
        <w:t>64J-1.017 Convicted Felons Applying for EMT or Paramedic Certification or Recertification.  No draft language available at this time.</w:t>
      </w:r>
    </w:p>
    <w:p w14:paraId="60BECE10" w14:textId="3A904697" w:rsidR="00D15205" w:rsidRPr="002273D4" w:rsidRDefault="00D15205" w:rsidP="00D15205">
      <w:pPr>
        <w:widowControl w:val="0"/>
        <w:overflowPunct w:val="0"/>
        <w:adjustRightInd w:val="0"/>
        <w:spacing w:line="264" w:lineRule="auto"/>
        <w:ind w:left="360" w:firstLine="45"/>
        <w:jc w:val="both"/>
        <w:textAlignment w:val="baseline"/>
        <w:rPr>
          <w:rFonts w:eastAsia="Times New Roman"/>
          <w:b/>
        </w:rPr>
      </w:pPr>
      <w:r w:rsidRPr="002273D4">
        <w:rPr>
          <w:rFonts w:eastAsia="Times New Roman"/>
          <w:b/>
        </w:rPr>
        <w:t xml:space="preserve"> </w:t>
      </w:r>
    </w:p>
    <w:p w14:paraId="4BF0D224" w14:textId="6F38247E" w:rsidR="00D15205" w:rsidRPr="002273D4" w:rsidRDefault="00D15205" w:rsidP="00D15205">
      <w:pPr>
        <w:widowControl w:val="0"/>
        <w:overflowPunct w:val="0"/>
        <w:adjustRightInd w:val="0"/>
        <w:spacing w:line="264" w:lineRule="auto"/>
        <w:ind w:left="360" w:firstLine="45"/>
        <w:jc w:val="both"/>
        <w:textAlignment w:val="baseline"/>
        <w:rPr>
          <w:rFonts w:eastAsia="Times New Roman"/>
          <w:b/>
        </w:rPr>
      </w:pPr>
      <w:r w:rsidRPr="002273D4">
        <w:rPr>
          <w:rFonts w:eastAsia="Times New Roman"/>
          <w:b/>
        </w:rPr>
        <w:t>64J-1.018 Inspections.  No draft language available at this time.</w:t>
      </w:r>
    </w:p>
    <w:p w14:paraId="021C2B75" w14:textId="77777777" w:rsidR="00D15205" w:rsidRPr="002273D4" w:rsidRDefault="00D15205" w:rsidP="00370D32">
      <w:pPr>
        <w:widowControl w:val="0"/>
        <w:overflowPunct w:val="0"/>
        <w:adjustRightInd w:val="0"/>
        <w:spacing w:line="264" w:lineRule="auto"/>
        <w:jc w:val="both"/>
        <w:textAlignment w:val="baseline"/>
        <w:rPr>
          <w:rFonts w:eastAsia="Times New Roman"/>
          <w:b/>
        </w:rPr>
      </w:pPr>
    </w:p>
    <w:p w14:paraId="7749488A" w14:textId="77777777" w:rsidR="00026AB2" w:rsidRPr="002273D4" w:rsidRDefault="00026AB2" w:rsidP="00026AB2">
      <w:pPr>
        <w:keepNext/>
        <w:widowControl w:val="0"/>
        <w:tabs>
          <w:tab w:val="left" w:pos="360"/>
          <w:tab w:val="left" w:pos="360"/>
        </w:tabs>
        <w:overflowPunct w:val="0"/>
        <w:autoSpaceDE w:val="0"/>
        <w:autoSpaceDN w:val="0"/>
        <w:adjustRightInd w:val="0"/>
        <w:spacing w:line="260" w:lineRule="atLeast"/>
        <w:ind w:firstLine="360"/>
        <w:jc w:val="both"/>
        <w:textAlignment w:val="baseline"/>
        <w:outlineLvl w:val="1"/>
        <w:rPr>
          <w:b/>
          <w:noProof/>
          <w:color w:val="000000"/>
        </w:rPr>
      </w:pPr>
      <w:r w:rsidRPr="002273D4">
        <w:rPr>
          <w:b/>
          <w:color w:val="000000"/>
        </w:rPr>
        <w:t>64J-1.019</w:t>
      </w:r>
      <w:r w:rsidRPr="002273D4">
        <w:rPr>
          <w:b/>
        </w:rPr>
        <w:t xml:space="preserve"> </w:t>
      </w:r>
      <w:r w:rsidRPr="002273D4">
        <w:rPr>
          <w:b/>
          <w:noProof/>
          <w:color w:val="000000"/>
        </w:rPr>
        <w:t>Emergency Treatment of Insect Stings.</w:t>
      </w:r>
    </w:p>
    <w:p w14:paraId="5170CF11" w14:textId="77777777" w:rsidR="00026AB2" w:rsidRPr="00BB5236" w:rsidRDefault="00026AB2" w:rsidP="00026AB2">
      <w:pPr>
        <w:keepNext/>
        <w:widowControl w:val="0"/>
        <w:tabs>
          <w:tab w:val="left" w:pos="360"/>
          <w:tab w:val="left" w:pos="360"/>
        </w:tabs>
        <w:overflowPunct w:val="0"/>
        <w:autoSpaceDE w:val="0"/>
        <w:autoSpaceDN w:val="0"/>
        <w:adjustRightInd w:val="0"/>
        <w:spacing w:line="260" w:lineRule="atLeast"/>
        <w:ind w:firstLine="360"/>
        <w:jc w:val="both"/>
        <w:textAlignment w:val="baseline"/>
        <w:rPr>
          <w:strike/>
          <w:noProof/>
          <w:color w:val="000000"/>
        </w:rPr>
      </w:pPr>
      <w:r w:rsidRPr="00BB5236">
        <w:rPr>
          <w:noProof/>
          <w:color w:val="000000"/>
        </w:rPr>
        <w:t xml:space="preserve">(1) An individual who desires to be certified to administer epinephrine </w:t>
      </w:r>
      <w:r w:rsidRPr="00BB5236">
        <w:rPr>
          <w:noProof/>
          <w:color w:val="000000"/>
          <w:u w:val="single"/>
        </w:rPr>
        <w:t>auto injectors</w:t>
      </w:r>
      <w:r w:rsidRPr="00BB5236">
        <w:rPr>
          <w:noProof/>
          <w:color w:val="000000"/>
        </w:rPr>
        <w:t xml:space="preserve"> to </w:t>
      </w:r>
      <w:r w:rsidRPr="00BB5236">
        <w:rPr>
          <w:noProof/>
          <w:color w:val="000000"/>
          <w:u w:val="single"/>
        </w:rPr>
        <w:t>persons</w:t>
      </w:r>
      <w:r w:rsidRPr="00BB5236">
        <w:rPr>
          <w:noProof/>
          <w:color w:val="000000"/>
        </w:rPr>
        <w:t xml:space="preserve"> </w:t>
      </w:r>
      <w:r w:rsidRPr="00BB5236">
        <w:rPr>
          <w:strike/>
          <w:noProof/>
          <w:color w:val="000000"/>
        </w:rPr>
        <w:t>a person</w:t>
      </w:r>
      <w:r w:rsidRPr="00BB5236">
        <w:rPr>
          <w:noProof/>
          <w:color w:val="000000"/>
        </w:rPr>
        <w:t xml:space="preserve"> who </w:t>
      </w:r>
      <w:r w:rsidRPr="00BB5236">
        <w:rPr>
          <w:noProof/>
          <w:color w:val="000000"/>
          <w:u w:val="single"/>
        </w:rPr>
        <w:t>have severe allergic reactions</w:t>
      </w:r>
      <w:r w:rsidRPr="00BB5236">
        <w:rPr>
          <w:noProof/>
          <w:color w:val="000000"/>
        </w:rPr>
        <w:t xml:space="preserve"> </w:t>
      </w:r>
      <w:r w:rsidRPr="00BB5236">
        <w:rPr>
          <w:strike/>
          <w:noProof/>
          <w:color w:val="000000"/>
        </w:rPr>
        <w:t>suffers adverse reactions to insect stings</w:t>
      </w:r>
      <w:r w:rsidRPr="00BB5236">
        <w:rPr>
          <w:noProof/>
          <w:color w:val="000000"/>
        </w:rPr>
        <w:t xml:space="preserve"> must:</w:t>
      </w:r>
    </w:p>
    <w:p w14:paraId="6FC49F9B" w14:textId="77777777" w:rsidR="00026AB2" w:rsidRPr="00BB5236" w:rsidRDefault="00026AB2" w:rsidP="00026AB2">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rPr>
      </w:pPr>
      <w:r w:rsidRPr="00BB5236">
        <w:rPr>
          <w:noProof/>
          <w:color w:val="000000"/>
        </w:rPr>
        <w:t>(a) Be 18 years of age or older;</w:t>
      </w:r>
    </w:p>
    <w:p w14:paraId="652BF4BE" w14:textId="77777777" w:rsidR="00026AB2" w:rsidRPr="00BB5236" w:rsidRDefault="00026AB2" w:rsidP="00026AB2">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rPr>
      </w:pPr>
      <w:r w:rsidRPr="00BB5236">
        <w:rPr>
          <w:noProof/>
          <w:color w:val="000000"/>
        </w:rPr>
        <w:t xml:space="preserve">(b) Have, or reasonably expect to have as a result of </w:t>
      </w:r>
      <w:r w:rsidRPr="00BB5236">
        <w:rPr>
          <w:noProof/>
          <w:color w:val="000000"/>
          <w:u w:val="single"/>
        </w:rPr>
        <w:t>her</w:t>
      </w:r>
      <w:r w:rsidRPr="00BB5236">
        <w:rPr>
          <w:noProof/>
          <w:color w:val="000000"/>
        </w:rPr>
        <w:t xml:space="preserve"> occupation or volunteer status, responsibility for </w:t>
      </w:r>
      <w:r w:rsidRPr="00BB5236">
        <w:rPr>
          <w:noProof/>
          <w:color w:val="000000"/>
          <w:u w:val="single"/>
        </w:rPr>
        <w:t xml:space="preserve">or contact with </w:t>
      </w:r>
      <w:r w:rsidRPr="00BB5236">
        <w:rPr>
          <w:noProof/>
          <w:color w:val="000000"/>
        </w:rPr>
        <w:t>at least one other person who</w:t>
      </w:r>
      <w:r w:rsidRPr="00BB5236">
        <w:rPr>
          <w:noProof/>
          <w:color w:val="000000"/>
          <w:u w:val="single"/>
        </w:rPr>
        <w:t xml:space="preserve"> may suffer a severe allergic reaction;</w:t>
      </w:r>
      <w:r w:rsidRPr="00BB5236">
        <w:rPr>
          <w:strike/>
          <w:noProof/>
          <w:color w:val="000000"/>
        </w:rPr>
        <w:t xml:space="preserve"> has severe adverse reactions to insect stings; and</w:t>
      </w:r>
    </w:p>
    <w:p w14:paraId="62590B8A" w14:textId="77777777" w:rsidR="00026AB2" w:rsidRPr="00BB5236" w:rsidRDefault="00026AB2" w:rsidP="00026AB2">
      <w:pPr>
        <w:widowControl w:val="0"/>
        <w:tabs>
          <w:tab w:val="left" w:pos="360"/>
          <w:tab w:val="left" w:pos="360"/>
        </w:tabs>
        <w:overflowPunct w:val="0"/>
        <w:autoSpaceDE w:val="0"/>
        <w:autoSpaceDN w:val="0"/>
        <w:adjustRightInd w:val="0"/>
        <w:spacing w:line="260" w:lineRule="atLeast"/>
        <w:ind w:firstLine="360"/>
        <w:jc w:val="both"/>
        <w:textAlignment w:val="baseline"/>
        <w:rPr>
          <w:strike/>
          <w:noProof/>
          <w:color w:val="000000"/>
        </w:rPr>
      </w:pPr>
      <w:r w:rsidRPr="00BB5236">
        <w:rPr>
          <w:noProof/>
          <w:color w:val="000000"/>
        </w:rPr>
        <w:t xml:space="preserve">(c) </w:t>
      </w:r>
      <w:r w:rsidRPr="00BB5236">
        <w:rPr>
          <w:noProof/>
          <w:color w:val="000000"/>
          <w:u w:val="single"/>
        </w:rPr>
        <w:t>Demonstrate having received appropriate epinephrine auto-injector use training in one of the following three ways:</w:t>
      </w:r>
      <w:r w:rsidRPr="00BB5236">
        <w:rPr>
          <w:strike/>
          <w:noProof/>
          <w:color w:val="000000"/>
        </w:rPr>
        <w:t>Have successfully completed, within the previous 2 years, a training program in the appropriate procedures for administration of epinephrine to persons who suffer adverse reactions to insect stings.</w:t>
      </w:r>
    </w:p>
    <w:p w14:paraId="0D1CAA44" w14:textId="04BEBEC4" w:rsidR="00026AB2" w:rsidRPr="00BB5236" w:rsidRDefault="00DE0162" w:rsidP="00026AB2">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u w:val="single"/>
        </w:rPr>
      </w:pPr>
      <w:r>
        <w:rPr>
          <w:noProof/>
          <w:color w:val="000000"/>
          <w:u w:val="single"/>
        </w:rPr>
        <w:t>1. S</w:t>
      </w:r>
      <w:r w:rsidR="00026AB2" w:rsidRPr="00BB5236">
        <w:rPr>
          <w:noProof/>
          <w:color w:val="000000"/>
          <w:u w:val="single"/>
        </w:rPr>
        <w:t>uccessful completion of a training program conducted by a nationally recognized organization experienced in training laypersons in emergency health treatment;</w:t>
      </w:r>
    </w:p>
    <w:p w14:paraId="1FBCB338" w14:textId="3E26F058" w:rsidR="00026AB2" w:rsidRPr="00BB5236" w:rsidRDefault="00DE0162" w:rsidP="00026AB2">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u w:val="single"/>
        </w:rPr>
      </w:pPr>
      <w:r>
        <w:rPr>
          <w:noProof/>
          <w:color w:val="000000"/>
          <w:u w:val="single"/>
        </w:rPr>
        <w:t>2. S</w:t>
      </w:r>
      <w:r w:rsidR="00026AB2" w:rsidRPr="00BB5236">
        <w:rPr>
          <w:noProof/>
          <w:color w:val="000000"/>
          <w:u w:val="single"/>
        </w:rPr>
        <w:t>ucessful completion of a training program conducted by a Department of Health approved provider; or,</w:t>
      </w:r>
    </w:p>
    <w:p w14:paraId="25342DE2" w14:textId="54CEF6CB" w:rsidR="00026AB2" w:rsidRPr="00BB5236" w:rsidRDefault="00DE0162" w:rsidP="00026AB2">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u w:val="single"/>
        </w:rPr>
      </w:pPr>
      <w:r>
        <w:rPr>
          <w:noProof/>
          <w:color w:val="000000"/>
          <w:u w:val="single"/>
        </w:rPr>
        <w:t>3. H</w:t>
      </w:r>
      <w:r w:rsidR="00026AB2" w:rsidRPr="00BB5236">
        <w:rPr>
          <w:noProof/>
          <w:color w:val="000000"/>
          <w:u w:val="single"/>
        </w:rPr>
        <w:t>old a current certification as an emergency medical technician in any state, with evidence of training in the recognition of severe allergic reaction and the administration of an epinephrine auto-injector.</w:t>
      </w:r>
    </w:p>
    <w:p w14:paraId="5DD0F5F7" w14:textId="697A2B5E" w:rsidR="00026AB2" w:rsidRPr="00BB5236" w:rsidRDefault="00026AB2" w:rsidP="00026AB2">
      <w:pPr>
        <w:widowControl w:val="0"/>
        <w:tabs>
          <w:tab w:val="left" w:pos="360"/>
          <w:tab w:val="left" w:pos="360"/>
        </w:tabs>
        <w:overflowPunct w:val="0"/>
        <w:autoSpaceDE w:val="0"/>
        <w:autoSpaceDN w:val="0"/>
        <w:adjustRightInd w:val="0"/>
        <w:ind w:firstLine="360"/>
        <w:jc w:val="both"/>
        <w:textAlignment w:val="baseline"/>
        <w:rPr>
          <w:noProof/>
          <w:color w:val="000000"/>
          <w:u w:val="single"/>
        </w:rPr>
      </w:pPr>
      <w:r w:rsidRPr="00BB5236">
        <w:rPr>
          <w:noProof/>
          <w:color w:val="000000"/>
          <w:u w:val="single"/>
        </w:rPr>
        <w:lastRenderedPageBreak/>
        <w:t xml:space="preserve">(2) An entity or individual desiring to be approved as an Emergency Allergy Treatment Training Program shall pay a non-refundable application fee of $50.00 and apply to the </w:t>
      </w:r>
      <w:r w:rsidR="00DE0162">
        <w:rPr>
          <w:noProof/>
          <w:color w:val="000000"/>
          <w:u w:val="single"/>
        </w:rPr>
        <w:t>d</w:t>
      </w:r>
      <w:r w:rsidRPr="00E75580">
        <w:rPr>
          <w:noProof/>
          <w:color w:val="000000"/>
          <w:u w:val="single"/>
        </w:rPr>
        <w:t>epar</w:t>
      </w:r>
      <w:r w:rsidR="009B114D" w:rsidRPr="00E75580">
        <w:rPr>
          <w:noProof/>
          <w:color w:val="000000"/>
          <w:u w:val="single"/>
        </w:rPr>
        <w:t>tment on DH Form XXX, April 2017</w:t>
      </w:r>
      <w:r w:rsidRPr="00C66CD0">
        <w:rPr>
          <w:noProof/>
          <w:color w:val="000000"/>
          <w:highlight w:val="yellow"/>
          <w:u w:val="single"/>
        </w:rPr>
        <w:t xml:space="preserve">, </w:t>
      </w:r>
      <w:r w:rsidRPr="00BB5236">
        <w:rPr>
          <w:noProof/>
          <w:color w:val="000000"/>
          <w:u w:val="single"/>
        </w:rPr>
        <w:t>“Application for Approval as an Emergency Allergy Treatment Training Program</w:t>
      </w:r>
      <w:r w:rsidR="00DE0162">
        <w:rPr>
          <w:noProof/>
          <w:color w:val="000000"/>
          <w:u w:val="single"/>
        </w:rPr>
        <w:t>,</w:t>
      </w:r>
      <w:r w:rsidRPr="00BB5236">
        <w:rPr>
          <w:noProof/>
          <w:color w:val="000000"/>
          <w:u w:val="single"/>
        </w:rPr>
        <w:t xml:space="preserve">” which is incorporated by reference and available from the department or at </w:t>
      </w:r>
      <w:hyperlink r:id="rId19" w:history="1">
        <w:r w:rsidRPr="00BB5236">
          <w:rPr>
            <w:noProof/>
            <w:color w:val="0000FF"/>
            <w:u w:val="single"/>
          </w:rPr>
          <w:t>http://www.floridahealth.gov</w:t>
        </w:r>
      </w:hyperlink>
      <w:r w:rsidRPr="00BB5236">
        <w:rPr>
          <w:noProof/>
          <w:color w:val="000000"/>
          <w:u w:val="single"/>
        </w:rPr>
        <w:t xml:space="preserve">.  </w:t>
      </w:r>
    </w:p>
    <w:p w14:paraId="3478EDC8" w14:textId="77777777" w:rsidR="00026AB2" w:rsidRPr="00BB5236" w:rsidRDefault="00026AB2" w:rsidP="00026AB2">
      <w:pPr>
        <w:widowControl w:val="0"/>
        <w:tabs>
          <w:tab w:val="left" w:pos="360"/>
          <w:tab w:val="left" w:pos="360"/>
        </w:tabs>
        <w:overflowPunct w:val="0"/>
        <w:autoSpaceDE w:val="0"/>
        <w:autoSpaceDN w:val="0"/>
        <w:adjustRightInd w:val="0"/>
        <w:ind w:firstLine="360"/>
        <w:jc w:val="both"/>
        <w:textAlignment w:val="baseline"/>
        <w:rPr>
          <w:noProof/>
          <w:color w:val="000000"/>
          <w:u w:val="single"/>
        </w:rPr>
      </w:pPr>
      <w:r w:rsidRPr="00BB5236">
        <w:rPr>
          <w:noProof/>
          <w:color w:val="000000"/>
          <w:u w:val="single"/>
        </w:rPr>
        <w:t xml:space="preserve">(a) The curriculum must include, at a minimum, training in recognition of the symptoms of systemic reaction to food, insect stings and other allergens; </w:t>
      </w:r>
    </w:p>
    <w:p w14:paraId="1E46DE76" w14:textId="77777777" w:rsidR="00026AB2" w:rsidRPr="00BB5236" w:rsidRDefault="00026AB2" w:rsidP="00026AB2">
      <w:pPr>
        <w:widowControl w:val="0"/>
        <w:tabs>
          <w:tab w:val="left" w:pos="360"/>
          <w:tab w:val="left" w:pos="360"/>
        </w:tabs>
        <w:overflowPunct w:val="0"/>
        <w:autoSpaceDE w:val="0"/>
        <w:autoSpaceDN w:val="0"/>
        <w:adjustRightInd w:val="0"/>
        <w:ind w:firstLine="360"/>
        <w:jc w:val="both"/>
        <w:textAlignment w:val="baseline"/>
        <w:rPr>
          <w:noProof/>
          <w:color w:val="000000"/>
          <w:u w:val="single"/>
        </w:rPr>
      </w:pPr>
      <w:r w:rsidRPr="00BB5236">
        <w:rPr>
          <w:noProof/>
          <w:color w:val="000000"/>
          <w:u w:val="single"/>
        </w:rPr>
        <w:t>(b) The proper adminstration of an epinephrine auto-injector; and,</w:t>
      </w:r>
    </w:p>
    <w:p w14:paraId="1FD10F50" w14:textId="77777777" w:rsidR="00026AB2" w:rsidRPr="00BB5236" w:rsidRDefault="00026AB2" w:rsidP="00026AB2">
      <w:pPr>
        <w:widowControl w:val="0"/>
        <w:tabs>
          <w:tab w:val="left" w:pos="360"/>
          <w:tab w:val="left" w:pos="360"/>
        </w:tabs>
        <w:overflowPunct w:val="0"/>
        <w:autoSpaceDE w:val="0"/>
        <w:autoSpaceDN w:val="0"/>
        <w:adjustRightInd w:val="0"/>
        <w:ind w:firstLine="360"/>
        <w:jc w:val="both"/>
        <w:textAlignment w:val="baseline"/>
        <w:rPr>
          <w:noProof/>
          <w:color w:val="000000"/>
          <w:u w:val="single"/>
        </w:rPr>
      </w:pPr>
      <w:r w:rsidRPr="00BB5236">
        <w:rPr>
          <w:noProof/>
          <w:color w:val="000000"/>
          <w:u w:val="single"/>
        </w:rPr>
        <w:t>(c) In</w:t>
      </w:r>
      <w:r w:rsidR="00054F47" w:rsidRPr="00BB5236">
        <w:rPr>
          <w:noProof/>
          <w:color w:val="000000"/>
          <w:u w:val="single"/>
        </w:rPr>
        <w:t>struction that</w:t>
      </w:r>
      <w:r w:rsidRPr="00BB5236">
        <w:rPr>
          <w:noProof/>
          <w:color w:val="000000"/>
          <w:u w:val="single"/>
        </w:rPr>
        <w:t xml:space="preserve"> an epinephrine auto</w:t>
      </w:r>
      <w:r w:rsidR="00054F47" w:rsidRPr="00BB5236">
        <w:rPr>
          <w:noProof/>
          <w:color w:val="000000"/>
          <w:u w:val="single"/>
        </w:rPr>
        <w:t>-injector shall only be administered</w:t>
      </w:r>
      <w:r w:rsidRPr="00BB5236">
        <w:rPr>
          <w:noProof/>
          <w:color w:val="000000"/>
          <w:u w:val="single"/>
        </w:rPr>
        <w:t xml:space="preserve"> </w:t>
      </w:r>
      <w:r w:rsidR="00054F47" w:rsidRPr="00BB5236">
        <w:rPr>
          <w:noProof/>
          <w:color w:val="000000"/>
          <w:u w:val="single"/>
        </w:rPr>
        <w:t>when a physician is unavailable.</w:t>
      </w:r>
    </w:p>
    <w:p w14:paraId="32453D9D" w14:textId="77777777" w:rsidR="00026AB2" w:rsidRPr="00BB5236" w:rsidRDefault="00026AB2" w:rsidP="00026AB2">
      <w:pPr>
        <w:widowControl w:val="0"/>
        <w:tabs>
          <w:tab w:val="left" w:pos="360"/>
          <w:tab w:val="left" w:pos="360"/>
        </w:tabs>
        <w:overflowPunct w:val="0"/>
        <w:autoSpaceDE w:val="0"/>
        <w:autoSpaceDN w:val="0"/>
        <w:adjustRightInd w:val="0"/>
        <w:spacing w:line="260" w:lineRule="atLeast"/>
        <w:ind w:firstLine="360"/>
        <w:jc w:val="both"/>
        <w:textAlignment w:val="baseline"/>
        <w:rPr>
          <w:strike/>
          <w:noProof/>
          <w:color w:val="000000"/>
        </w:rPr>
      </w:pPr>
      <w:r w:rsidRPr="00BB5236">
        <w:rPr>
          <w:strike/>
          <w:noProof/>
          <w:color w:val="000000"/>
        </w:rPr>
        <w:t xml:space="preserve">(2) Epinephrine administration training programs shall be conducted by a Florida licensed physician and shall include, at a minimum, 30 minutes of training on the following subjects: </w:t>
      </w:r>
    </w:p>
    <w:p w14:paraId="255989CD" w14:textId="77777777" w:rsidR="00026AB2" w:rsidRPr="00BB5236" w:rsidRDefault="00026AB2" w:rsidP="00026AB2">
      <w:pPr>
        <w:widowControl w:val="0"/>
        <w:tabs>
          <w:tab w:val="left" w:pos="360"/>
          <w:tab w:val="left" w:pos="360"/>
        </w:tabs>
        <w:overflowPunct w:val="0"/>
        <w:autoSpaceDE w:val="0"/>
        <w:autoSpaceDN w:val="0"/>
        <w:adjustRightInd w:val="0"/>
        <w:spacing w:line="260" w:lineRule="atLeast"/>
        <w:ind w:firstLine="360"/>
        <w:jc w:val="both"/>
        <w:textAlignment w:val="baseline"/>
        <w:rPr>
          <w:strike/>
          <w:noProof/>
          <w:color w:val="000000"/>
        </w:rPr>
      </w:pPr>
      <w:r w:rsidRPr="00BB5236">
        <w:rPr>
          <w:strike/>
          <w:noProof/>
          <w:color w:val="000000"/>
        </w:rPr>
        <w:t>(a) Definition of anaphylaxis;</w:t>
      </w:r>
    </w:p>
    <w:p w14:paraId="7708482C" w14:textId="77777777" w:rsidR="00026AB2" w:rsidRPr="00BB5236" w:rsidRDefault="00026AB2" w:rsidP="00026AB2">
      <w:pPr>
        <w:widowControl w:val="0"/>
        <w:tabs>
          <w:tab w:val="left" w:pos="360"/>
          <w:tab w:val="left" w:pos="360"/>
        </w:tabs>
        <w:overflowPunct w:val="0"/>
        <w:autoSpaceDE w:val="0"/>
        <w:autoSpaceDN w:val="0"/>
        <w:adjustRightInd w:val="0"/>
        <w:spacing w:line="260" w:lineRule="atLeast"/>
        <w:ind w:firstLine="360"/>
        <w:jc w:val="both"/>
        <w:textAlignment w:val="baseline"/>
        <w:rPr>
          <w:strike/>
          <w:noProof/>
          <w:color w:val="000000"/>
        </w:rPr>
      </w:pPr>
      <w:r w:rsidRPr="00BB5236">
        <w:rPr>
          <w:strike/>
          <w:noProof/>
          <w:color w:val="000000"/>
        </w:rPr>
        <w:t>(b) Agents which might cause anaphylaxis and the distinction between them, including insect stings, drugs, food and inhalants;</w:t>
      </w:r>
    </w:p>
    <w:p w14:paraId="13C5C3DC" w14:textId="77777777" w:rsidR="00026AB2" w:rsidRPr="00BB5236" w:rsidRDefault="00026AB2" w:rsidP="00026AB2">
      <w:pPr>
        <w:widowControl w:val="0"/>
        <w:tabs>
          <w:tab w:val="left" w:pos="360"/>
          <w:tab w:val="left" w:pos="360"/>
        </w:tabs>
        <w:overflowPunct w:val="0"/>
        <w:autoSpaceDE w:val="0"/>
        <w:autoSpaceDN w:val="0"/>
        <w:adjustRightInd w:val="0"/>
        <w:spacing w:line="260" w:lineRule="atLeast"/>
        <w:ind w:firstLine="360"/>
        <w:jc w:val="both"/>
        <w:textAlignment w:val="baseline"/>
        <w:rPr>
          <w:strike/>
          <w:noProof/>
          <w:color w:val="000000"/>
        </w:rPr>
      </w:pPr>
      <w:r w:rsidRPr="00BB5236">
        <w:rPr>
          <w:strike/>
          <w:noProof/>
          <w:color w:val="000000"/>
        </w:rPr>
        <w:t>(c) Recognition of symptoms of anaphylaxis;</w:t>
      </w:r>
    </w:p>
    <w:p w14:paraId="24F79CC6" w14:textId="77777777" w:rsidR="00026AB2" w:rsidRPr="00BB5236" w:rsidRDefault="00026AB2" w:rsidP="00026AB2">
      <w:pPr>
        <w:widowControl w:val="0"/>
        <w:tabs>
          <w:tab w:val="left" w:pos="360"/>
          <w:tab w:val="left" w:pos="360"/>
        </w:tabs>
        <w:overflowPunct w:val="0"/>
        <w:autoSpaceDE w:val="0"/>
        <w:autoSpaceDN w:val="0"/>
        <w:adjustRightInd w:val="0"/>
        <w:spacing w:line="260" w:lineRule="atLeast"/>
        <w:ind w:firstLine="360"/>
        <w:jc w:val="both"/>
        <w:textAlignment w:val="baseline"/>
        <w:rPr>
          <w:strike/>
          <w:noProof/>
          <w:color w:val="000000"/>
        </w:rPr>
      </w:pPr>
      <w:r w:rsidRPr="00BB5236">
        <w:rPr>
          <w:strike/>
          <w:noProof/>
          <w:color w:val="000000"/>
        </w:rPr>
        <w:t>(d) Appropriate emergency treatment of anaphylaxis as a result of insect stings;</w:t>
      </w:r>
    </w:p>
    <w:p w14:paraId="4A462734" w14:textId="77777777" w:rsidR="00026AB2" w:rsidRPr="00BB5236" w:rsidRDefault="00026AB2" w:rsidP="00026AB2">
      <w:pPr>
        <w:widowControl w:val="0"/>
        <w:tabs>
          <w:tab w:val="left" w:pos="360"/>
          <w:tab w:val="left" w:pos="360"/>
        </w:tabs>
        <w:overflowPunct w:val="0"/>
        <w:autoSpaceDE w:val="0"/>
        <w:autoSpaceDN w:val="0"/>
        <w:adjustRightInd w:val="0"/>
        <w:spacing w:line="260" w:lineRule="atLeast"/>
        <w:ind w:firstLine="360"/>
        <w:jc w:val="both"/>
        <w:textAlignment w:val="baseline"/>
        <w:rPr>
          <w:strike/>
          <w:noProof/>
          <w:color w:val="000000"/>
        </w:rPr>
      </w:pPr>
      <w:r w:rsidRPr="00BB5236">
        <w:rPr>
          <w:strike/>
          <w:noProof/>
          <w:color w:val="000000"/>
        </w:rPr>
        <w:t>(e) Use of a method of administration of epinephrine, i.e., autoinjector, as a result of insect stings including demonstration verifying correct technique;</w:t>
      </w:r>
    </w:p>
    <w:p w14:paraId="005AD67A" w14:textId="77777777" w:rsidR="00026AB2" w:rsidRPr="00BB5236" w:rsidRDefault="00026AB2" w:rsidP="00026AB2">
      <w:pPr>
        <w:widowControl w:val="0"/>
        <w:tabs>
          <w:tab w:val="left" w:pos="360"/>
          <w:tab w:val="left" w:pos="360"/>
        </w:tabs>
        <w:overflowPunct w:val="0"/>
        <w:autoSpaceDE w:val="0"/>
        <w:autoSpaceDN w:val="0"/>
        <w:adjustRightInd w:val="0"/>
        <w:spacing w:line="260" w:lineRule="atLeast"/>
        <w:ind w:firstLine="360"/>
        <w:jc w:val="both"/>
        <w:textAlignment w:val="baseline"/>
        <w:rPr>
          <w:strike/>
          <w:noProof/>
          <w:color w:val="000000"/>
        </w:rPr>
      </w:pPr>
      <w:r w:rsidRPr="00BB5236">
        <w:rPr>
          <w:strike/>
          <w:noProof/>
          <w:color w:val="000000"/>
        </w:rPr>
        <w:t>(f) Pharmacology of epinephrine including its indications, contraindications, and side effects;</w:t>
      </w:r>
    </w:p>
    <w:p w14:paraId="37E2BEF8" w14:textId="77777777" w:rsidR="00026AB2" w:rsidRPr="00C66CD0" w:rsidRDefault="00026AB2" w:rsidP="00026AB2">
      <w:pPr>
        <w:widowControl w:val="0"/>
        <w:tabs>
          <w:tab w:val="left" w:pos="360"/>
          <w:tab w:val="left" w:pos="360"/>
        </w:tabs>
        <w:overflowPunct w:val="0"/>
        <w:autoSpaceDE w:val="0"/>
        <w:autoSpaceDN w:val="0"/>
        <w:adjustRightInd w:val="0"/>
        <w:spacing w:line="260" w:lineRule="atLeast"/>
        <w:ind w:firstLine="360"/>
        <w:jc w:val="both"/>
        <w:textAlignment w:val="baseline"/>
        <w:rPr>
          <w:strike/>
          <w:noProof/>
          <w:color w:val="000000"/>
          <w:highlight w:val="yellow"/>
        </w:rPr>
      </w:pPr>
      <w:r w:rsidRPr="00BB5236">
        <w:rPr>
          <w:strike/>
          <w:noProof/>
          <w:color w:val="000000"/>
        </w:rPr>
        <w:t>(g) Instruction that administration of epinephrine shall be utilized only in the absence of the availability of a physician.</w:t>
      </w:r>
    </w:p>
    <w:p w14:paraId="10C4EFDD" w14:textId="77777777" w:rsidR="00026AB2" w:rsidRPr="00BB5236" w:rsidRDefault="00026AB2" w:rsidP="00026AB2">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u w:val="single"/>
        </w:rPr>
      </w:pPr>
      <w:r w:rsidRPr="00BB5236">
        <w:rPr>
          <w:noProof/>
          <w:color w:val="000000"/>
          <w:u w:val="single"/>
        </w:rPr>
        <w:t>(3) Any changes to the training program as approved by the department shall be submitted to the department for review within 30 days of the change.</w:t>
      </w:r>
    </w:p>
    <w:p w14:paraId="6E32A2E3" w14:textId="41FC1C0E" w:rsidR="00026AB2" w:rsidRPr="00BB5236" w:rsidRDefault="00026AB2" w:rsidP="00026AB2">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rPr>
      </w:pPr>
      <w:r w:rsidRPr="00BB5236">
        <w:rPr>
          <w:noProof/>
          <w:color w:val="000000"/>
          <w:u w:val="single"/>
        </w:rPr>
        <w:t>(4)</w:t>
      </w:r>
      <w:r w:rsidRPr="00BB5236">
        <w:rPr>
          <w:strike/>
          <w:noProof/>
          <w:color w:val="000000"/>
        </w:rPr>
        <w:t>(3)</w:t>
      </w:r>
      <w:r w:rsidRPr="00BB5236">
        <w:rPr>
          <w:noProof/>
          <w:color w:val="000000"/>
        </w:rPr>
        <w:t xml:space="preserve"> The individual </w:t>
      </w:r>
      <w:r w:rsidRPr="00BB5236">
        <w:rPr>
          <w:noProof/>
          <w:color w:val="000000"/>
          <w:u w:val="single"/>
        </w:rPr>
        <w:t>seeking certification</w:t>
      </w:r>
      <w:r w:rsidRPr="00BB5236">
        <w:rPr>
          <w:noProof/>
          <w:color w:val="000000"/>
        </w:rPr>
        <w:t xml:space="preserve"> shall apply on </w:t>
      </w:r>
      <w:r w:rsidRPr="00E75580">
        <w:rPr>
          <w:noProof/>
          <w:color w:val="000000"/>
        </w:rPr>
        <w:t>DH</w:t>
      </w:r>
      <w:r w:rsidR="00BB5236" w:rsidRPr="00E75580">
        <w:rPr>
          <w:noProof/>
          <w:color w:val="000000"/>
        </w:rPr>
        <w:t>-MQA</w:t>
      </w:r>
      <w:r w:rsidRPr="00E75580">
        <w:rPr>
          <w:noProof/>
          <w:color w:val="000000"/>
        </w:rPr>
        <w:t xml:space="preserve"> Form 1882, December </w:t>
      </w:r>
      <w:r w:rsidRPr="00E75580">
        <w:rPr>
          <w:noProof/>
          <w:color w:val="000000"/>
          <w:u w:val="single"/>
        </w:rPr>
        <w:t>2016</w:t>
      </w:r>
      <w:r w:rsidRPr="00E75580">
        <w:rPr>
          <w:noProof/>
          <w:color w:val="000000"/>
        </w:rPr>
        <w:t xml:space="preserve"> </w:t>
      </w:r>
      <w:r w:rsidRPr="00E75580">
        <w:rPr>
          <w:strike/>
          <w:noProof/>
          <w:color w:val="000000"/>
        </w:rPr>
        <w:t>2008</w:t>
      </w:r>
      <w:r w:rsidRPr="00E75580">
        <w:rPr>
          <w:noProof/>
          <w:color w:val="000000"/>
        </w:rPr>
        <w:t>,</w:t>
      </w:r>
      <w:r w:rsidRPr="00BB5236">
        <w:rPr>
          <w:noProof/>
          <w:color w:val="000000"/>
        </w:rPr>
        <w:t xml:space="preserve"> Application for </w:t>
      </w:r>
      <w:r w:rsidRPr="00BB5236">
        <w:rPr>
          <w:strike/>
          <w:noProof/>
          <w:color w:val="000000"/>
        </w:rPr>
        <w:t>Insect Sting</w:t>
      </w:r>
      <w:r w:rsidRPr="00BB5236">
        <w:rPr>
          <w:noProof/>
          <w:color w:val="000000"/>
        </w:rPr>
        <w:t xml:space="preserve"> Emergency </w:t>
      </w:r>
      <w:r w:rsidRPr="00BB5236">
        <w:rPr>
          <w:noProof/>
          <w:color w:val="000000"/>
          <w:u w:val="single"/>
        </w:rPr>
        <w:t xml:space="preserve">Allergy </w:t>
      </w:r>
      <w:r w:rsidRPr="00BB5236">
        <w:rPr>
          <w:noProof/>
          <w:color w:val="000000"/>
        </w:rPr>
        <w:t>Treatment Certification, which is incorporated by reference</w:t>
      </w:r>
      <w:r w:rsidRPr="00BB5236">
        <w:rPr>
          <w:noProof/>
          <w:color w:val="000000"/>
          <w:u w:val="single"/>
        </w:rPr>
        <w:t>,</w:t>
      </w:r>
      <w:r w:rsidRPr="00BB5236">
        <w:rPr>
          <w:noProof/>
          <w:color w:val="000000"/>
        </w:rPr>
        <w:t xml:space="preserve"> </w:t>
      </w:r>
      <w:r w:rsidRPr="00BB5236">
        <w:rPr>
          <w:strike/>
          <w:noProof/>
          <w:color w:val="000000"/>
        </w:rPr>
        <w:t>and</w:t>
      </w:r>
      <w:r w:rsidRPr="00BB5236">
        <w:rPr>
          <w:noProof/>
          <w:color w:val="000000"/>
        </w:rPr>
        <w:t xml:space="preserve"> available from the department, and </w:t>
      </w:r>
      <w:r w:rsidRPr="00E75580">
        <w:rPr>
          <w:noProof/>
          <w:color w:val="000000"/>
        </w:rPr>
        <w:t>at____.</w:t>
      </w:r>
      <w:r w:rsidR="00E75580" w:rsidRPr="00E75580">
        <w:rPr>
          <w:noProof/>
          <w:color w:val="000000"/>
        </w:rPr>
        <w:t>http://www.floridahealth.gov/licensing-and-regulation/ems-rules-and-statutes/index.html</w:t>
      </w:r>
      <w:r w:rsidRPr="00BB5236">
        <w:rPr>
          <w:noProof/>
          <w:color w:val="000000"/>
        </w:rPr>
        <w:t xml:space="preserve"> </w:t>
      </w:r>
      <w:r w:rsidRPr="00BB5236">
        <w:rPr>
          <w:noProof/>
          <w:color w:val="000000"/>
          <w:u w:val="single"/>
        </w:rPr>
        <w:t>The applicant shall</w:t>
      </w:r>
      <w:r w:rsidRPr="00BB5236">
        <w:rPr>
          <w:noProof/>
          <w:color w:val="000000"/>
        </w:rPr>
        <w:t xml:space="preserve"> also submit the </w:t>
      </w:r>
      <w:r w:rsidRPr="00BB5236">
        <w:rPr>
          <w:strike/>
          <w:noProof/>
          <w:color w:val="000000"/>
        </w:rPr>
        <w:t>and</w:t>
      </w:r>
      <w:r w:rsidRPr="00BB5236">
        <w:rPr>
          <w:noProof/>
          <w:color w:val="000000"/>
        </w:rPr>
        <w:t xml:space="preserve"> </w:t>
      </w:r>
      <w:r w:rsidRPr="00BB5236">
        <w:rPr>
          <w:strike/>
          <w:noProof/>
          <w:color w:val="000000"/>
        </w:rPr>
        <w:t>submit documentation of successful completion of the training requirements as outlined in subsection 64J-1.019(1), F.A.C., with</w:t>
      </w:r>
      <w:r w:rsidRPr="00BB5236">
        <w:rPr>
          <w:noProof/>
          <w:color w:val="000000"/>
        </w:rPr>
        <w:t xml:space="preserve"> the required certification fee of $25 to the department.</w:t>
      </w:r>
    </w:p>
    <w:p w14:paraId="279FC1BF" w14:textId="77777777" w:rsidR="00026AB2" w:rsidRPr="00FB0120" w:rsidRDefault="00026AB2" w:rsidP="00026AB2">
      <w:pPr>
        <w:widowControl w:val="0"/>
        <w:tabs>
          <w:tab w:val="left" w:pos="360"/>
          <w:tab w:val="left" w:pos="360"/>
        </w:tabs>
        <w:overflowPunct w:val="0"/>
        <w:autoSpaceDE w:val="0"/>
        <w:autoSpaceDN w:val="0"/>
        <w:adjustRightInd w:val="0"/>
        <w:spacing w:line="260" w:lineRule="atLeast"/>
        <w:ind w:firstLine="360"/>
        <w:jc w:val="both"/>
        <w:textAlignment w:val="baseline"/>
        <w:rPr>
          <w:noProof/>
          <w:color w:val="000000"/>
        </w:rPr>
      </w:pPr>
      <w:r w:rsidRPr="00BB5236">
        <w:rPr>
          <w:noProof/>
          <w:color w:val="000000"/>
          <w:u w:val="single"/>
        </w:rPr>
        <w:t>(5)</w:t>
      </w:r>
      <w:r w:rsidRPr="00BB5236">
        <w:rPr>
          <w:strike/>
          <w:noProof/>
          <w:color w:val="000000"/>
        </w:rPr>
        <w:t>(4)</w:t>
      </w:r>
      <w:r w:rsidRPr="00BB5236">
        <w:rPr>
          <w:noProof/>
          <w:color w:val="000000"/>
        </w:rPr>
        <w:t xml:space="preserve"> Certificates of training expire on March 1 of each odd-numbered year. The requirements for and process for renewal of certification are the same as that for initial certification.</w:t>
      </w:r>
    </w:p>
    <w:p w14:paraId="36D889CA" w14:textId="77777777" w:rsidR="006B61C8" w:rsidRPr="00026AB2" w:rsidRDefault="00026AB2" w:rsidP="00026AB2">
      <w:pPr>
        <w:widowControl w:val="0"/>
        <w:overflowPunct w:val="0"/>
        <w:autoSpaceDE w:val="0"/>
        <w:autoSpaceDN w:val="0"/>
        <w:adjustRightInd w:val="0"/>
        <w:spacing w:before="120" w:after="240" w:line="260" w:lineRule="atLeast"/>
        <w:jc w:val="both"/>
        <w:textAlignment w:val="baseline"/>
      </w:pPr>
      <w:r w:rsidRPr="00424967">
        <w:rPr>
          <w:i/>
          <w:noProof/>
          <w:color w:val="000000"/>
          <w:sz w:val="18"/>
        </w:rPr>
        <w:t>Rulemaking Authority 381.88(3) FS. Law Implemented 381.88</w:t>
      </w:r>
      <w:r w:rsidR="00195C27">
        <w:rPr>
          <w:i/>
          <w:noProof/>
          <w:color w:val="000000"/>
          <w:sz w:val="18"/>
        </w:rPr>
        <w:t xml:space="preserve">, </w:t>
      </w:r>
      <w:r w:rsidR="00195C27" w:rsidRPr="00195C27">
        <w:rPr>
          <w:i/>
          <w:noProof/>
          <w:color w:val="000000"/>
          <w:sz w:val="18"/>
          <w:u w:val="single"/>
        </w:rPr>
        <w:t>381.885</w:t>
      </w:r>
      <w:r w:rsidRPr="00424967">
        <w:rPr>
          <w:i/>
          <w:noProof/>
          <w:color w:val="000000"/>
          <w:sz w:val="18"/>
        </w:rPr>
        <w:t xml:space="preserve"> FS. History–New </w:t>
      </w:r>
      <w:r w:rsidR="00883CDC">
        <w:rPr>
          <w:i/>
          <w:noProof/>
          <w:color w:val="000000"/>
          <w:sz w:val="18"/>
        </w:rPr>
        <w:t>9-3-00,</w:t>
      </w:r>
      <w:r w:rsidRPr="00424967">
        <w:rPr>
          <w:i/>
          <w:noProof/>
          <w:color w:val="000000"/>
          <w:sz w:val="18"/>
        </w:rPr>
        <w:t>Amen</w:t>
      </w:r>
      <w:r w:rsidR="00195C27">
        <w:rPr>
          <w:i/>
          <w:noProof/>
          <w:color w:val="000000"/>
          <w:sz w:val="18"/>
        </w:rPr>
        <w:t>ded 4-15-01,</w:t>
      </w:r>
      <w:r w:rsidR="00883CDC">
        <w:rPr>
          <w:i/>
          <w:noProof/>
          <w:color w:val="000000"/>
          <w:sz w:val="18"/>
        </w:rPr>
        <w:t xml:space="preserve"> </w:t>
      </w:r>
      <w:r w:rsidR="00195C27">
        <w:rPr>
          <w:i/>
          <w:noProof/>
          <w:color w:val="000000"/>
          <w:sz w:val="18"/>
        </w:rPr>
        <w:t>Formerly 64E-2.035</w:t>
      </w:r>
      <w:r w:rsidR="00883CDC">
        <w:rPr>
          <w:i/>
          <w:noProof/>
          <w:color w:val="000000"/>
          <w:sz w:val="18"/>
        </w:rPr>
        <w:t>, Amended____.</w:t>
      </w:r>
    </w:p>
    <w:p w14:paraId="2C2AD636" w14:textId="77777777" w:rsidR="00370D32" w:rsidRPr="00370D32" w:rsidRDefault="00370D32" w:rsidP="002653A6">
      <w:pPr>
        <w:spacing w:line="264" w:lineRule="auto"/>
        <w:ind w:firstLine="360"/>
        <w:jc w:val="both"/>
        <w:rPr>
          <w:rFonts w:eastAsia="Times New Roman"/>
        </w:rPr>
      </w:pPr>
      <w:r w:rsidRPr="00370D32">
        <w:rPr>
          <w:rFonts w:eastAsia="Times New Roman"/>
        </w:rPr>
        <w:t>Substantial re wording of Rule 64J-1.0201 follows. See Florida Administrative Code for present text.</w:t>
      </w:r>
    </w:p>
    <w:p w14:paraId="0268A891" w14:textId="77777777" w:rsidR="00370D32" w:rsidRPr="002273D4" w:rsidRDefault="00370D32" w:rsidP="002653A6">
      <w:pPr>
        <w:spacing w:line="264" w:lineRule="auto"/>
        <w:ind w:firstLine="360"/>
        <w:jc w:val="both"/>
        <w:rPr>
          <w:rFonts w:eastAsia="Times New Roman"/>
          <w:b/>
          <w:sz w:val="24"/>
          <w:szCs w:val="24"/>
        </w:rPr>
      </w:pPr>
      <w:r w:rsidRPr="002273D4">
        <w:rPr>
          <w:rFonts w:eastAsia="Times New Roman"/>
          <w:b/>
          <w:color w:val="000000"/>
        </w:rPr>
        <w:t>64J-1.0201</w:t>
      </w:r>
      <w:r w:rsidRPr="002273D4">
        <w:rPr>
          <w:rFonts w:eastAsia="Times New Roman"/>
          <w:b/>
        </w:rPr>
        <w:t xml:space="preserve"> EMS Instructor Qualifications</w:t>
      </w:r>
    </w:p>
    <w:p w14:paraId="04177914" w14:textId="1001CDDB" w:rsidR="00370D32" w:rsidRPr="00370D32" w:rsidRDefault="00370D32" w:rsidP="00370D32">
      <w:pPr>
        <w:widowControl w:val="0"/>
        <w:overflowPunct w:val="0"/>
        <w:adjustRightInd w:val="0"/>
        <w:spacing w:line="264" w:lineRule="auto"/>
        <w:ind w:firstLine="360"/>
        <w:jc w:val="both"/>
        <w:textAlignment w:val="baseline"/>
        <w:rPr>
          <w:rFonts w:eastAsia="Times New Roman"/>
          <w:sz w:val="24"/>
          <w:szCs w:val="24"/>
        </w:rPr>
      </w:pPr>
      <w:r w:rsidRPr="00370D32">
        <w:rPr>
          <w:rFonts w:eastAsia="Times New Roman"/>
          <w:u w:val="single"/>
        </w:rPr>
        <w:t>(1) To be e</w:t>
      </w:r>
      <w:r w:rsidR="00DE0162">
        <w:rPr>
          <w:rFonts w:eastAsia="Times New Roman"/>
          <w:u w:val="single"/>
        </w:rPr>
        <w:t>ligible for approval as an EMS training p</w:t>
      </w:r>
      <w:r w:rsidRPr="00370D32">
        <w:rPr>
          <w:rFonts w:eastAsia="Times New Roman"/>
          <w:u w:val="single"/>
        </w:rPr>
        <w:t>rogram, an applicant must ensure, with supporting documentation, that each instructor has met the standards listed below for their instructor position(s) as listed in the school’s Emergency Medical Services Train</w:t>
      </w:r>
      <w:r w:rsidR="0018243C">
        <w:rPr>
          <w:rFonts w:eastAsia="Times New Roman"/>
          <w:u w:val="single"/>
        </w:rPr>
        <w:t xml:space="preserve">ing Program’s DH Form </w:t>
      </w:r>
      <w:r w:rsidR="0018243C" w:rsidRPr="00BB5236">
        <w:rPr>
          <w:rFonts w:eastAsia="Times New Roman"/>
          <w:u w:val="single"/>
        </w:rPr>
        <w:t xml:space="preserve">1698, </w:t>
      </w:r>
      <w:r w:rsidR="00BB5236">
        <w:rPr>
          <w:rFonts w:eastAsia="Times New Roman"/>
          <w:u w:val="single"/>
        </w:rPr>
        <w:t>04/17</w:t>
      </w:r>
      <w:r w:rsidRPr="00370D32">
        <w:rPr>
          <w:rFonts w:eastAsia="Times New Roman"/>
          <w:u w:val="single"/>
        </w:rPr>
        <w:t>, Application for Approval of an Emergency Medical Se</w:t>
      </w:r>
      <w:r w:rsidR="00DE0162">
        <w:rPr>
          <w:rFonts w:eastAsia="Times New Roman"/>
          <w:u w:val="single"/>
        </w:rPr>
        <w:t>rvices (EMS) Training Program (s</w:t>
      </w:r>
      <w:r w:rsidRPr="00370D32">
        <w:rPr>
          <w:rFonts w:eastAsia="Times New Roman"/>
          <w:u w:val="single"/>
        </w:rPr>
        <w:t>ee section 64J-1.020).</w:t>
      </w:r>
    </w:p>
    <w:p w14:paraId="138CA2CD" w14:textId="05807CAB" w:rsidR="00370D32" w:rsidRPr="00370D32" w:rsidRDefault="00370D32" w:rsidP="00370D32">
      <w:pPr>
        <w:spacing w:line="264" w:lineRule="auto"/>
        <w:ind w:firstLine="360"/>
        <w:jc w:val="both"/>
        <w:rPr>
          <w:rFonts w:eastAsia="Times New Roman"/>
          <w:u w:val="single"/>
        </w:rPr>
      </w:pPr>
      <w:r w:rsidRPr="00370D32">
        <w:rPr>
          <w:rFonts w:eastAsia="Times New Roman"/>
          <w:u w:val="single"/>
        </w:rPr>
        <w:t>(2) Those persons te</w:t>
      </w:r>
      <w:r w:rsidR="00DE0162">
        <w:rPr>
          <w:rFonts w:eastAsia="Times New Roman"/>
          <w:u w:val="single"/>
        </w:rPr>
        <w:t>aching in a state approved EMS training p</w:t>
      </w:r>
      <w:r w:rsidRPr="00370D32">
        <w:rPr>
          <w:rFonts w:eastAsia="Times New Roman"/>
          <w:u w:val="single"/>
        </w:rPr>
        <w:t>rogram shall, at a minimum, meet the following criteria:</w:t>
      </w:r>
    </w:p>
    <w:p w14:paraId="154E553A" w14:textId="77777777" w:rsidR="00370D32" w:rsidRPr="00370D32" w:rsidRDefault="00370D32" w:rsidP="00370D32">
      <w:pPr>
        <w:spacing w:line="264" w:lineRule="auto"/>
        <w:ind w:firstLine="360"/>
        <w:jc w:val="both"/>
        <w:rPr>
          <w:rFonts w:eastAsia="Times New Roman"/>
          <w:highlight w:val="yellow"/>
          <w:u w:val="single"/>
        </w:rPr>
      </w:pPr>
      <w:r w:rsidRPr="00370D32">
        <w:rPr>
          <w:rFonts w:eastAsia="Times New Roman"/>
          <w:u w:val="single"/>
        </w:rPr>
        <w:t>(a) Except for those persons teaching only in an EMT training program, shall have successfully completed an associate’s degree from an institution whose accreditation is recognized by the United States Department of Education.</w:t>
      </w:r>
    </w:p>
    <w:p w14:paraId="79285697" w14:textId="46427525" w:rsidR="00370D32" w:rsidRPr="00370D32" w:rsidRDefault="00DE0162" w:rsidP="00370D32">
      <w:pPr>
        <w:spacing w:line="264" w:lineRule="auto"/>
        <w:ind w:firstLine="360"/>
        <w:jc w:val="both"/>
        <w:rPr>
          <w:rFonts w:eastAsia="Times New Roman"/>
          <w:u w:val="single"/>
        </w:rPr>
      </w:pPr>
      <w:r>
        <w:rPr>
          <w:rFonts w:eastAsia="Times New Roman"/>
          <w:u w:val="single"/>
        </w:rPr>
        <w:t>(b) For paramedic training p</w:t>
      </w:r>
      <w:r w:rsidR="00370D32" w:rsidRPr="00370D32">
        <w:rPr>
          <w:rFonts w:eastAsia="Times New Roman"/>
          <w:u w:val="single"/>
        </w:rPr>
        <w:t>rograms, be certified as a Florida paramedic in good standing with the department, with at least four years of field level provider experience in a pre-hospital setti</w:t>
      </w:r>
      <w:r>
        <w:rPr>
          <w:rFonts w:eastAsia="Times New Roman"/>
          <w:u w:val="single"/>
        </w:rPr>
        <w:t xml:space="preserve">ng with an ALS </w:t>
      </w:r>
      <w:r w:rsidR="00370D32" w:rsidRPr="00370D32">
        <w:rPr>
          <w:rFonts w:eastAsia="Times New Roman"/>
          <w:u w:val="single"/>
        </w:rPr>
        <w:t>EMS provider.</w:t>
      </w:r>
    </w:p>
    <w:p w14:paraId="1B8ED01D" w14:textId="0C084EDC" w:rsidR="00370D32" w:rsidRPr="00370D32" w:rsidRDefault="00370D32" w:rsidP="00370D32">
      <w:pPr>
        <w:spacing w:line="264" w:lineRule="auto"/>
        <w:ind w:firstLine="360"/>
        <w:jc w:val="both"/>
        <w:rPr>
          <w:rFonts w:eastAsia="Times New Roman"/>
          <w:u w:val="single"/>
        </w:rPr>
      </w:pPr>
      <w:r w:rsidRPr="00370D32">
        <w:rPr>
          <w:rFonts w:eastAsia="Times New Roman"/>
          <w:u w:val="single"/>
        </w:rPr>
        <w:t>(c</w:t>
      </w:r>
      <w:r w:rsidR="00DE0162">
        <w:rPr>
          <w:rFonts w:eastAsia="Times New Roman"/>
          <w:u w:val="single"/>
        </w:rPr>
        <w:t>) For emergency medical technician training p</w:t>
      </w:r>
      <w:r w:rsidRPr="00370D32">
        <w:rPr>
          <w:rFonts w:eastAsia="Times New Roman"/>
          <w:u w:val="single"/>
        </w:rPr>
        <w:t>rograms, be certified as a Florida EMT or paramedic in good standing with the department and have at least three years of field provider experience with an ALS provider.</w:t>
      </w:r>
    </w:p>
    <w:p w14:paraId="50D29DF5" w14:textId="77777777" w:rsidR="00370D32" w:rsidRPr="00370D32" w:rsidRDefault="00370D32" w:rsidP="00370D32">
      <w:pPr>
        <w:spacing w:line="264" w:lineRule="auto"/>
        <w:ind w:firstLine="360"/>
        <w:jc w:val="both"/>
        <w:rPr>
          <w:rFonts w:eastAsia="Times New Roman"/>
          <w:u w:val="single"/>
        </w:rPr>
      </w:pPr>
      <w:r w:rsidRPr="00370D32">
        <w:rPr>
          <w:rFonts w:eastAsia="Times New Roman"/>
          <w:u w:val="single"/>
        </w:rPr>
        <w:t>(d) Have successfully completed, at a minimum, a 40-hour instructional methodology course.</w:t>
      </w:r>
    </w:p>
    <w:p w14:paraId="3B02AD66" w14:textId="55215F3F" w:rsidR="00370D32" w:rsidRPr="00370D32" w:rsidRDefault="00370D32" w:rsidP="00370D32">
      <w:pPr>
        <w:spacing w:line="264" w:lineRule="auto"/>
        <w:ind w:firstLine="360"/>
        <w:jc w:val="both"/>
        <w:rPr>
          <w:rFonts w:eastAsia="Times New Roman"/>
          <w:u w:val="single"/>
        </w:rPr>
      </w:pPr>
      <w:r w:rsidRPr="00370D32">
        <w:rPr>
          <w:rFonts w:eastAsia="Times New Roman"/>
          <w:u w:val="single"/>
        </w:rPr>
        <w:t>(e) Those persons te</w:t>
      </w:r>
      <w:r w:rsidR="00DE0162">
        <w:rPr>
          <w:rFonts w:eastAsia="Times New Roman"/>
          <w:u w:val="single"/>
        </w:rPr>
        <w:t>aching in a state approved EMS training p</w:t>
      </w:r>
      <w:r w:rsidRPr="00370D32">
        <w:rPr>
          <w:rFonts w:eastAsia="Times New Roman"/>
          <w:u w:val="single"/>
        </w:rPr>
        <w:t xml:space="preserve">rogram prior </w:t>
      </w:r>
      <w:r w:rsidR="0018243C" w:rsidRPr="00370D32">
        <w:rPr>
          <w:rFonts w:eastAsia="Times New Roman"/>
          <w:u w:val="single"/>
        </w:rPr>
        <w:t>to the</w:t>
      </w:r>
      <w:r w:rsidRPr="00370D32">
        <w:rPr>
          <w:rFonts w:eastAsia="Times New Roman"/>
          <w:u w:val="single"/>
        </w:rPr>
        <w:t xml:space="preserve"> effective date of this rule are exempt from these </w:t>
      </w:r>
      <w:r w:rsidR="0018243C" w:rsidRPr="00370D32">
        <w:rPr>
          <w:rFonts w:eastAsia="Times New Roman"/>
          <w:u w:val="single"/>
        </w:rPr>
        <w:t>instructor qualifications</w:t>
      </w:r>
      <w:r w:rsidRPr="00370D32">
        <w:rPr>
          <w:rFonts w:eastAsia="Times New Roman"/>
          <w:u w:val="single"/>
        </w:rPr>
        <w:t xml:space="preserve"> while employed in the position held as </w:t>
      </w:r>
      <w:r w:rsidR="0018243C" w:rsidRPr="00370D32">
        <w:rPr>
          <w:rFonts w:eastAsia="Times New Roman"/>
          <w:u w:val="single"/>
        </w:rPr>
        <w:t>of the</w:t>
      </w:r>
      <w:r w:rsidRPr="00370D32">
        <w:rPr>
          <w:rFonts w:eastAsia="Times New Roman"/>
          <w:u w:val="single"/>
        </w:rPr>
        <w:t xml:space="preserve"> rule effective date.</w:t>
      </w:r>
    </w:p>
    <w:p w14:paraId="70C30362" w14:textId="77777777" w:rsidR="00370D32" w:rsidRPr="00370D32" w:rsidRDefault="00370D32" w:rsidP="00370D32">
      <w:pPr>
        <w:spacing w:line="264" w:lineRule="auto"/>
        <w:ind w:firstLine="360"/>
        <w:jc w:val="both"/>
        <w:rPr>
          <w:rFonts w:eastAsia="Times New Roman"/>
          <w:u w:val="single"/>
        </w:rPr>
      </w:pPr>
      <w:r w:rsidRPr="00370D32">
        <w:rPr>
          <w:rFonts w:eastAsia="Times New Roman"/>
          <w:u w:val="single"/>
        </w:rPr>
        <w:lastRenderedPageBreak/>
        <w:t>(f) These EMS instructor qualifications do not apply to clinical or field preceptors.</w:t>
      </w:r>
    </w:p>
    <w:p w14:paraId="0465C4EF" w14:textId="77777777" w:rsidR="00F30212" w:rsidRPr="00D85445" w:rsidRDefault="00370D32" w:rsidP="00F30212">
      <w:pPr>
        <w:rPr>
          <w:u w:val="single"/>
        </w:rPr>
      </w:pPr>
      <w:r w:rsidRPr="00370D32">
        <w:rPr>
          <w:rFonts w:eastAsia="Times New Roman"/>
          <w:u w:val="single"/>
        </w:rPr>
        <w:t>(3) Subject matter experts are exempt from the requirements of this rule. However, they shall provide no more than five percent of the total hours of instruction in the didactic or laboratory portions of the program’s contact hours</w:t>
      </w:r>
      <w:r w:rsidRPr="00BB5236">
        <w:rPr>
          <w:rFonts w:eastAsia="Times New Roman"/>
          <w:u w:val="single"/>
        </w:rPr>
        <w:t xml:space="preserve">. </w:t>
      </w:r>
      <w:r w:rsidR="00097F06" w:rsidRPr="00BB5236">
        <w:rPr>
          <w:rFonts w:eastAsia="Times New Roman"/>
          <w:u w:val="single"/>
        </w:rPr>
        <w:t xml:space="preserve">A subject matter expert </w:t>
      </w:r>
      <w:r w:rsidR="00F30212" w:rsidRPr="00BB5236">
        <w:rPr>
          <w:u w:val="single"/>
        </w:rPr>
        <w:t>is someone with specialized knowledge, education or experience in a particular area or topic, for example, a labor and delivery nurse teaching the childbirth section of a program or an attorney teaching the medical legal portion of a program.</w:t>
      </w:r>
    </w:p>
    <w:p w14:paraId="4F40C1E4" w14:textId="7910BD2E" w:rsidR="00370D32" w:rsidRPr="00370D32" w:rsidRDefault="00DE0162" w:rsidP="00370D32">
      <w:pPr>
        <w:spacing w:line="264" w:lineRule="auto"/>
        <w:ind w:firstLine="360"/>
        <w:jc w:val="both"/>
        <w:rPr>
          <w:rFonts w:eastAsia="Times New Roman"/>
          <w:u w:val="single"/>
        </w:rPr>
      </w:pPr>
      <w:r>
        <w:rPr>
          <w:rFonts w:eastAsia="Times New Roman"/>
          <w:u w:val="single"/>
        </w:rPr>
        <w:t>The state approved EMS training p</w:t>
      </w:r>
      <w:r w:rsidR="00370D32" w:rsidRPr="00370D32">
        <w:rPr>
          <w:rFonts w:eastAsia="Times New Roman"/>
          <w:u w:val="single"/>
        </w:rPr>
        <w:t>rograms shall maintain a curriculum vitae and a copy of the appropriate professional credentials for each subject matter expert utilized in their program.</w:t>
      </w:r>
    </w:p>
    <w:p w14:paraId="025B2318" w14:textId="77777777" w:rsidR="00370D32" w:rsidRPr="00370D32" w:rsidRDefault="00370D32" w:rsidP="00370D32">
      <w:pPr>
        <w:spacing w:line="264" w:lineRule="auto"/>
        <w:ind w:firstLine="360"/>
        <w:jc w:val="both"/>
        <w:rPr>
          <w:rFonts w:eastAsia="Times New Roman"/>
          <w:u w:val="single"/>
        </w:rPr>
      </w:pPr>
      <w:r w:rsidRPr="00370D32">
        <w:rPr>
          <w:rFonts w:eastAsia="Times New Roman"/>
          <w:u w:val="single"/>
        </w:rPr>
        <w:t>(4) Physicians licensed under Chapter 458 or 459, F.S. are exempt from all EMS instructor qualifications.</w:t>
      </w:r>
    </w:p>
    <w:p w14:paraId="7D5E0C55" w14:textId="7058B0F7" w:rsidR="00370D32" w:rsidRPr="00370D32" w:rsidRDefault="00370D32" w:rsidP="00370D32">
      <w:pPr>
        <w:spacing w:line="264" w:lineRule="auto"/>
        <w:ind w:firstLine="360"/>
        <w:jc w:val="both"/>
        <w:rPr>
          <w:rFonts w:eastAsia="Times New Roman"/>
          <w:u w:val="single"/>
        </w:rPr>
      </w:pPr>
      <w:r w:rsidRPr="00370D32">
        <w:rPr>
          <w:rFonts w:eastAsia="Times New Roman"/>
          <w:u w:val="single"/>
        </w:rPr>
        <w:t>(5</w:t>
      </w:r>
      <w:r w:rsidR="00DE0162">
        <w:rPr>
          <w:rFonts w:eastAsia="Times New Roman"/>
          <w:u w:val="single"/>
        </w:rPr>
        <w:t>) Those persons who serve as a program d</w:t>
      </w:r>
      <w:r w:rsidRPr="00370D32">
        <w:rPr>
          <w:rFonts w:eastAsia="Times New Roman"/>
          <w:u w:val="single"/>
        </w:rPr>
        <w:t>i</w:t>
      </w:r>
      <w:r w:rsidR="00DE0162">
        <w:rPr>
          <w:rFonts w:eastAsia="Times New Roman"/>
          <w:u w:val="single"/>
        </w:rPr>
        <w:t>rector of a state approved EMS training p</w:t>
      </w:r>
      <w:r w:rsidRPr="00370D32">
        <w:rPr>
          <w:rFonts w:eastAsia="Times New Roman"/>
          <w:u w:val="single"/>
        </w:rPr>
        <w:t>rogram shall, at a minimum, meet the following criteria:</w:t>
      </w:r>
    </w:p>
    <w:p w14:paraId="1C0C1710" w14:textId="77777777" w:rsidR="00370D32" w:rsidRPr="00370D32" w:rsidRDefault="00370D32" w:rsidP="00370D32">
      <w:pPr>
        <w:spacing w:line="264" w:lineRule="auto"/>
        <w:ind w:firstLine="360"/>
        <w:jc w:val="both"/>
        <w:rPr>
          <w:rFonts w:eastAsia="Times New Roman"/>
          <w:u w:val="single"/>
        </w:rPr>
      </w:pPr>
      <w:r w:rsidRPr="00370D32">
        <w:rPr>
          <w:rFonts w:eastAsia="Times New Roman"/>
          <w:u w:val="single"/>
        </w:rPr>
        <w:t>(a) Shall have successfully completed a bachelor’s degree from an institution whose accreditation is recognized by the United States Department of Education.</w:t>
      </w:r>
    </w:p>
    <w:p w14:paraId="16DD86E0" w14:textId="24AF678A" w:rsidR="00370D32" w:rsidRPr="00370D32" w:rsidRDefault="00370D32" w:rsidP="00370D32">
      <w:pPr>
        <w:spacing w:line="264" w:lineRule="auto"/>
        <w:ind w:firstLine="360"/>
        <w:jc w:val="both"/>
        <w:rPr>
          <w:rFonts w:eastAsia="Times New Roman"/>
          <w:u w:val="single"/>
        </w:rPr>
      </w:pPr>
      <w:r w:rsidRPr="00370D32">
        <w:rPr>
          <w:rFonts w:eastAsia="Times New Roman"/>
          <w:u w:val="single"/>
        </w:rPr>
        <w:t>(b) Be certified as a Florida paramedic in good standing with the department, with at least four years of field level provider experience in the pre-hospital setti</w:t>
      </w:r>
      <w:r w:rsidR="000A3EB6">
        <w:rPr>
          <w:rFonts w:eastAsia="Times New Roman"/>
          <w:u w:val="single"/>
        </w:rPr>
        <w:t>ng with an ALS</w:t>
      </w:r>
      <w:r w:rsidRPr="00370D32">
        <w:rPr>
          <w:rFonts w:eastAsia="Times New Roman"/>
          <w:u w:val="single"/>
        </w:rPr>
        <w:t xml:space="preserve"> EMS provider.</w:t>
      </w:r>
    </w:p>
    <w:p w14:paraId="4B8BEC7B" w14:textId="77777777" w:rsidR="00370D32" w:rsidRPr="00370D32" w:rsidRDefault="00370D32" w:rsidP="00370D32">
      <w:pPr>
        <w:spacing w:line="264" w:lineRule="auto"/>
        <w:ind w:firstLine="360"/>
        <w:jc w:val="both"/>
        <w:rPr>
          <w:rFonts w:eastAsia="Times New Roman"/>
          <w:u w:val="single"/>
        </w:rPr>
      </w:pPr>
      <w:r w:rsidRPr="00370D32">
        <w:rPr>
          <w:rFonts w:eastAsia="Times New Roman"/>
          <w:u w:val="single"/>
        </w:rPr>
        <w:t>(c) Have a minimum of two years teaching experience in EMS education.</w:t>
      </w:r>
    </w:p>
    <w:p w14:paraId="51FC11DC" w14:textId="77777777" w:rsidR="00370D32" w:rsidRPr="00370D32" w:rsidRDefault="00370D32" w:rsidP="00370D32">
      <w:pPr>
        <w:spacing w:line="264" w:lineRule="auto"/>
        <w:ind w:firstLine="360"/>
        <w:jc w:val="both"/>
        <w:rPr>
          <w:rFonts w:eastAsia="Times New Roman"/>
          <w:u w:val="single"/>
        </w:rPr>
      </w:pPr>
      <w:r w:rsidRPr="00370D32">
        <w:rPr>
          <w:rFonts w:eastAsia="Times New Roman"/>
          <w:u w:val="single"/>
        </w:rPr>
        <w:t>(d) Have successfully completed, at a minimum, a 40-hour instructional methodology course.</w:t>
      </w:r>
    </w:p>
    <w:p w14:paraId="4E460355" w14:textId="72ADD3C7" w:rsidR="00370D32" w:rsidRPr="00370D32" w:rsidRDefault="00370D32" w:rsidP="00370D32">
      <w:pPr>
        <w:spacing w:line="264" w:lineRule="auto"/>
        <w:ind w:firstLine="360"/>
        <w:jc w:val="both"/>
        <w:rPr>
          <w:rFonts w:eastAsia="Times New Roman"/>
          <w:u w:val="single"/>
        </w:rPr>
      </w:pPr>
      <w:r w:rsidRPr="00370D32">
        <w:rPr>
          <w:rFonts w:eastAsia="Times New Roman"/>
          <w:u w:val="single"/>
        </w:rPr>
        <w:t>(e) Those persons serving as a program di</w:t>
      </w:r>
      <w:r w:rsidR="000A3EB6">
        <w:rPr>
          <w:rFonts w:eastAsia="Times New Roman"/>
          <w:u w:val="single"/>
        </w:rPr>
        <w:t>rector in a state approved EMS training p</w:t>
      </w:r>
      <w:r w:rsidRPr="00370D32">
        <w:rPr>
          <w:rFonts w:eastAsia="Times New Roman"/>
          <w:u w:val="single"/>
        </w:rPr>
        <w:t xml:space="preserve">rogram prior to the effective </w:t>
      </w:r>
      <w:r w:rsidR="0018243C" w:rsidRPr="00370D32">
        <w:rPr>
          <w:rFonts w:eastAsia="Times New Roman"/>
          <w:u w:val="single"/>
        </w:rPr>
        <w:t>date of</w:t>
      </w:r>
      <w:r w:rsidRPr="00370D32">
        <w:rPr>
          <w:rFonts w:eastAsia="Times New Roman"/>
          <w:u w:val="single"/>
        </w:rPr>
        <w:t xml:space="preserve"> this rule are exempt from the program director qualifications while employed in the position held as of the effective date of the rule.</w:t>
      </w:r>
    </w:p>
    <w:p w14:paraId="6EFAA89F" w14:textId="33A573F3" w:rsidR="00370D32" w:rsidRPr="00370D32" w:rsidRDefault="000A3EB6" w:rsidP="00370D32">
      <w:pPr>
        <w:spacing w:line="264" w:lineRule="auto"/>
        <w:ind w:firstLine="360"/>
        <w:jc w:val="both"/>
        <w:rPr>
          <w:rFonts w:eastAsia="Times New Roman"/>
          <w:u w:val="single"/>
        </w:rPr>
      </w:pPr>
      <w:r>
        <w:rPr>
          <w:rFonts w:eastAsia="Times New Roman"/>
          <w:u w:val="single"/>
        </w:rPr>
        <w:t>(f) Program d</w:t>
      </w:r>
      <w:r w:rsidR="00370D32" w:rsidRPr="00370D32">
        <w:rPr>
          <w:rFonts w:eastAsia="Times New Roman"/>
          <w:u w:val="single"/>
        </w:rPr>
        <w:t>irectors hired from out of state must be licensed or certified as a paramedic in their previous state; must be in good standing with that state and will have 12 months from their date of hire to obtain their Florida paramedic certification.</w:t>
      </w:r>
    </w:p>
    <w:p w14:paraId="2123C650" w14:textId="77777777" w:rsidR="00370D32" w:rsidRPr="00370D32" w:rsidRDefault="00370D32" w:rsidP="00370D32">
      <w:pPr>
        <w:spacing w:line="264" w:lineRule="auto"/>
        <w:ind w:firstLine="360"/>
        <w:jc w:val="both"/>
        <w:rPr>
          <w:rFonts w:eastAsia="Times New Roman"/>
          <w:u w:val="single"/>
        </w:rPr>
      </w:pPr>
      <w:r w:rsidRPr="00370D32">
        <w:rPr>
          <w:rFonts w:eastAsia="Times New Roman"/>
          <w:u w:val="single"/>
        </w:rPr>
        <w:t>(g) Interim program director:</w:t>
      </w:r>
    </w:p>
    <w:p w14:paraId="747BA9ED" w14:textId="68E745E4" w:rsidR="00370D32" w:rsidRPr="00370D32" w:rsidRDefault="00370D32" w:rsidP="00370D32">
      <w:pPr>
        <w:spacing w:line="264" w:lineRule="auto"/>
        <w:ind w:firstLine="360"/>
        <w:jc w:val="both"/>
        <w:rPr>
          <w:rFonts w:eastAsia="Times New Roman"/>
          <w:u w:val="single"/>
        </w:rPr>
      </w:pPr>
      <w:r w:rsidRPr="00370D32">
        <w:rPr>
          <w:rFonts w:eastAsia="Times New Roman"/>
          <w:u w:val="single"/>
        </w:rPr>
        <w:t>1. Must at a minimum meet the requirements of an instructo</w:t>
      </w:r>
      <w:r w:rsidR="000A3EB6">
        <w:rPr>
          <w:rFonts w:eastAsia="Times New Roman"/>
          <w:u w:val="single"/>
        </w:rPr>
        <w:t>r as required in R</w:t>
      </w:r>
      <w:r w:rsidR="00BC2FBE">
        <w:rPr>
          <w:rFonts w:eastAsia="Times New Roman"/>
          <w:u w:val="single"/>
        </w:rPr>
        <w:t>ule 64J-1.020</w:t>
      </w:r>
      <w:r w:rsidRPr="00370D32">
        <w:rPr>
          <w:rFonts w:eastAsia="Times New Roman"/>
          <w:u w:val="single"/>
        </w:rPr>
        <w:t xml:space="preserve"> (2), and </w:t>
      </w:r>
    </w:p>
    <w:p w14:paraId="4732D226" w14:textId="3C651298" w:rsidR="00370D32" w:rsidRPr="00370D32" w:rsidRDefault="00370D32" w:rsidP="00370D32">
      <w:pPr>
        <w:spacing w:line="264" w:lineRule="auto"/>
        <w:ind w:firstLine="360"/>
        <w:jc w:val="both"/>
        <w:rPr>
          <w:rFonts w:eastAsia="Times New Roman"/>
          <w:u w:val="single"/>
        </w:rPr>
      </w:pPr>
      <w:r w:rsidRPr="00370D32">
        <w:rPr>
          <w:rFonts w:eastAsia="Times New Roman"/>
          <w:u w:val="single"/>
        </w:rPr>
        <w:t>2. M</w:t>
      </w:r>
      <w:r w:rsidR="000A3EB6">
        <w:rPr>
          <w:rFonts w:eastAsia="Times New Roman"/>
          <w:u w:val="single"/>
        </w:rPr>
        <w:t>ay serve for a maximum of 12</w:t>
      </w:r>
      <w:r w:rsidRPr="00370D32">
        <w:rPr>
          <w:rFonts w:eastAsia="Times New Roman"/>
          <w:u w:val="single"/>
        </w:rPr>
        <w:t xml:space="preserve"> months in the absence of a permanent program director.</w:t>
      </w:r>
    </w:p>
    <w:p w14:paraId="03B4C8C3" w14:textId="77777777" w:rsidR="00370D32" w:rsidRPr="00370D32" w:rsidRDefault="00370D32" w:rsidP="00370D32">
      <w:pPr>
        <w:spacing w:line="264" w:lineRule="auto"/>
        <w:jc w:val="both"/>
        <w:rPr>
          <w:rFonts w:eastAsia="Times New Roman"/>
          <w:sz w:val="18"/>
          <w:szCs w:val="18"/>
        </w:rPr>
      </w:pPr>
      <w:r w:rsidRPr="00370D32">
        <w:rPr>
          <w:rFonts w:eastAsia="Times New Roman"/>
          <w:i/>
          <w:sz w:val="18"/>
          <w:szCs w:val="18"/>
        </w:rPr>
        <w:t>Rulemaking Authority 401.27(2), 401.35(1)(b), 401.35(1)(h) FS. Law Implemented 401.27, 401.27(4)(a)1., 401.27(4)(a)2., 401.2701(1)(a)5.a. FS. History–New 12-31-09</w:t>
      </w:r>
      <w:r w:rsidR="006B61C8">
        <w:rPr>
          <w:rFonts w:eastAsia="Times New Roman"/>
          <w:i/>
          <w:sz w:val="18"/>
          <w:szCs w:val="18"/>
          <w:u w:val="single"/>
        </w:rPr>
        <w:t>, Amended</w:t>
      </w:r>
      <w:r w:rsidRPr="006B61C8">
        <w:rPr>
          <w:rFonts w:eastAsia="Times New Roman"/>
          <w:i/>
          <w:sz w:val="18"/>
          <w:szCs w:val="18"/>
          <w:u w:val="single"/>
        </w:rPr>
        <w:t>____</w:t>
      </w:r>
      <w:r w:rsidRPr="00370D32">
        <w:rPr>
          <w:rFonts w:eastAsia="Times New Roman"/>
          <w:i/>
          <w:sz w:val="18"/>
          <w:szCs w:val="18"/>
        </w:rPr>
        <w:t>__.</w:t>
      </w:r>
    </w:p>
    <w:p w14:paraId="498682DB" w14:textId="77777777" w:rsidR="006B61C8" w:rsidRDefault="006B61C8" w:rsidP="00370D32">
      <w:pPr>
        <w:spacing w:line="264" w:lineRule="auto"/>
        <w:ind w:firstLine="360"/>
        <w:jc w:val="both"/>
        <w:rPr>
          <w:rFonts w:eastAsia="Times New Roman"/>
          <w:color w:val="000000"/>
        </w:rPr>
      </w:pPr>
    </w:p>
    <w:p w14:paraId="4856F73B" w14:textId="77777777" w:rsidR="00370D32" w:rsidRDefault="00370D32" w:rsidP="00370D32">
      <w:pPr>
        <w:spacing w:line="264" w:lineRule="auto"/>
        <w:jc w:val="both"/>
        <w:rPr>
          <w:rFonts w:eastAsia="Times New Roman"/>
        </w:rPr>
      </w:pPr>
    </w:p>
    <w:p w14:paraId="46B12FE9" w14:textId="77777777" w:rsidR="00BA717E" w:rsidRDefault="00BA717E" w:rsidP="00370D32">
      <w:pPr>
        <w:spacing w:line="264" w:lineRule="auto"/>
        <w:jc w:val="both"/>
      </w:pPr>
    </w:p>
    <w:sectPr w:rsidR="00BA717E">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7AAC5" w14:textId="77777777" w:rsidR="003A68A5" w:rsidRDefault="003A68A5" w:rsidP="005A1CD8">
      <w:r>
        <w:separator/>
      </w:r>
    </w:p>
  </w:endnote>
  <w:endnote w:type="continuationSeparator" w:id="0">
    <w:p w14:paraId="44760A67" w14:textId="77777777" w:rsidR="003A68A5" w:rsidRDefault="003A68A5" w:rsidP="005A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05351" w14:textId="77777777" w:rsidR="003A68A5" w:rsidRDefault="003A68A5" w:rsidP="005A1CD8">
      <w:r>
        <w:separator/>
      </w:r>
    </w:p>
  </w:footnote>
  <w:footnote w:type="continuationSeparator" w:id="0">
    <w:p w14:paraId="0DDE8320" w14:textId="77777777" w:rsidR="003A68A5" w:rsidRDefault="003A68A5" w:rsidP="005A1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0434A" w14:textId="420531A8" w:rsidR="00E82F63" w:rsidRPr="00EF25D6" w:rsidRDefault="00DA0C0D" w:rsidP="00DA0C0D">
    <w:pPr>
      <w:pStyle w:val="Header"/>
      <w:jc w:val="center"/>
      <w:rPr>
        <w:b/>
        <w:sz w:val="32"/>
        <w:szCs w:val="32"/>
      </w:rPr>
    </w:pPr>
    <w:r w:rsidRPr="00EF25D6">
      <w:rPr>
        <w:sz w:val="32"/>
        <w:szCs w:val="32"/>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2792D"/>
    <w:multiLevelType w:val="multilevel"/>
    <w:tmpl w:val="113EC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942EC2"/>
    <w:multiLevelType w:val="hybridMultilevel"/>
    <w:tmpl w:val="10ACDC3C"/>
    <w:lvl w:ilvl="0" w:tplc="1AC20EE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BC7717"/>
    <w:multiLevelType w:val="hybridMultilevel"/>
    <w:tmpl w:val="39FA81D2"/>
    <w:lvl w:ilvl="0" w:tplc="F168E1A0">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3" w15:restartNumberingAfterBreak="0">
    <w:nsid w:val="5B9F3F2F"/>
    <w:multiLevelType w:val="hybridMultilevel"/>
    <w:tmpl w:val="B8E24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823362"/>
    <w:multiLevelType w:val="hybridMultilevel"/>
    <w:tmpl w:val="D3B2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DE7074"/>
    <w:multiLevelType w:val="multilevel"/>
    <w:tmpl w:val="DBF84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795A7A"/>
    <w:multiLevelType w:val="hybridMultilevel"/>
    <w:tmpl w:val="177A1754"/>
    <w:lvl w:ilvl="0" w:tplc="0CC4F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651291"/>
    <w:multiLevelType w:val="hybridMultilevel"/>
    <w:tmpl w:val="62A25D30"/>
    <w:lvl w:ilvl="0" w:tplc="5FBAE6AE">
      <w:start w:val="1"/>
      <w:numFmt w:val="decimal"/>
      <w:lvlText w:val="%1."/>
      <w:lvlJc w:val="left"/>
      <w:pPr>
        <w:ind w:left="684" w:hanging="360"/>
      </w:pPr>
      <w:rPr>
        <w:rFonts w:hint="default"/>
        <w:u w:val="single"/>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8" w15:restartNumberingAfterBreak="0">
    <w:nsid w:val="765B4CC6"/>
    <w:multiLevelType w:val="hybridMultilevel"/>
    <w:tmpl w:val="47E8EDD8"/>
    <w:lvl w:ilvl="0" w:tplc="73029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8"/>
  </w:num>
  <w:num w:numId="6">
    <w:abstractNumId w:val="4"/>
  </w:num>
  <w:num w:numId="7">
    <w:abstractNumId w:val="2"/>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0NDU2tTA2N7Q0NjRT0lEKTi0uzszPAykwrAUAQ9buUCwAAAA="/>
  </w:docVars>
  <w:rsids>
    <w:rsidRoot w:val="00370D32"/>
    <w:rsid w:val="00026AB2"/>
    <w:rsid w:val="00041888"/>
    <w:rsid w:val="00054F47"/>
    <w:rsid w:val="00067A0B"/>
    <w:rsid w:val="00070F10"/>
    <w:rsid w:val="00075C3F"/>
    <w:rsid w:val="00083B89"/>
    <w:rsid w:val="00097F06"/>
    <w:rsid w:val="000A3EB6"/>
    <w:rsid w:val="000A4303"/>
    <w:rsid w:val="000B25ED"/>
    <w:rsid w:val="000C1588"/>
    <w:rsid w:val="001266C5"/>
    <w:rsid w:val="0015193E"/>
    <w:rsid w:val="0018243C"/>
    <w:rsid w:val="00195C27"/>
    <w:rsid w:val="001B2ABF"/>
    <w:rsid w:val="001D3C48"/>
    <w:rsid w:val="001E6BF1"/>
    <w:rsid w:val="00212995"/>
    <w:rsid w:val="002273D4"/>
    <w:rsid w:val="002424B2"/>
    <w:rsid w:val="002653A6"/>
    <w:rsid w:val="00272191"/>
    <w:rsid w:val="002B4565"/>
    <w:rsid w:val="002C6B74"/>
    <w:rsid w:val="002E59ED"/>
    <w:rsid w:val="0034056B"/>
    <w:rsid w:val="003470CF"/>
    <w:rsid w:val="00370D32"/>
    <w:rsid w:val="00387486"/>
    <w:rsid w:val="003A68A5"/>
    <w:rsid w:val="003A7C77"/>
    <w:rsid w:val="003B0708"/>
    <w:rsid w:val="003B1320"/>
    <w:rsid w:val="003D3EC8"/>
    <w:rsid w:val="003F58CE"/>
    <w:rsid w:val="00401D47"/>
    <w:rsid w:val="00423E25"/>
    <w:rsid w:val="0042721B"/>
    <w:rsid w:val="004361DF"/>
    <w:rsid w:val="004A1E26"/>
    <w:rsid w:val="004E11BA"/>
    <w:rsid w:val="004E4A29"/>
    <w:rsid w:val="004F7D33"/>
    <w:rsid w:val="00501793"/>
    <w:rsid w:val="0054029E"/>
    <w:rsid w:val="00553E81"/>
    <w:rsid w:val="00575139"/>
    <w:rsid w:val="005870A4"/>
    <w:rsid w:val="005876E3"/>
    <w:rsid w:val="005A1CD8"/>
    <w:rsid w:val="005F1FA9"/>
    <w:rsid w:val="00631199"/>
    <w:rsid w:val="00636A76"/>
    <w:rsid w:val="0065456C"/>
    <w:rsid w:val="00681B5E"/>
    <w:rsid w:val="006B61C8"/>
    <w:rsid w:val="006B6778"/>
    <w:rsid w:val="006B77C9"/>
    <w:rsid w:val="006C13C6"/>
    <w:rsid w:val="006C4647"/>
    <w:rsid w:val="006F1AB1"/>
    <w:rsid w:val="006F62F3"/>
    <w:rsid w:val="007014BE"/>
    <w:rsid w:val="00793133"/>
    <w:rsid w:val="007A0258"/>
    <w:rsid w:val="007B1F37"/>
    <w:rsid w:val="007D3E2A"/>
    <w:rsid w:val="007D5F6A"/>
    <w:rsid w:val="007E0C2F"/>
    <w:rsid w:val="007E708C"/>
    <w:rsid w:val="007E73B3"/>
    <w:rsid w:val="00804BCE"/>
    <w:rsid w:val="0081664C"/>
    <w:rsid w:val="00824AE8"/>
    <w:rsid w:val="008660D6"/>
    <w:rsid w:val="00883CDC"/>
    <w:rsid w:val="008E5C0B"/>
    <w:rsid w:val="008F4DB5"/>
    <w:rsid w:val="009051B6"/>
    <w:rsid w:val="00924298"/>
    <w:rsid w:val="009278BD"/>
    <w:rsid w:val="009353D8"/>
    <w:rsid w:val="00975E21"/>
    <w:rsid w:val="009B114D"/>
    <w:rsid w:val="009C29AE"/>
    <w:rsid w:val="009F25C1"/>
    <w:rsid w:val="00A40CC5"/>
    <w:rsid w:val="00AC17D1"/>
    <w:rsid w:val="00AC6A28"/>
    <w:rsid w:val="00AE10FE"/>
    <w:rsid w:val="00B01FA2"/>
    <w:rsid w:val="00B057BC"/>
    <w:rsid w:val="00B2145A"/>
    <w:rsid w:val="00B72393"/>
    <w:rsid w:val="00B92806"/>
    <w:rsid w:val="00BA717E"/>
    <w:rsid w:val="00BB5236"/>
    <w:rsid w:val="00BC2FBE"/>
    <w:rsid w:val="00C132E0"/>
    <w:rsid w:val="00C27706"/>
    <w:rsid w:val="00C55EFD"/>
    <w:rsid w:val="00C63322"/>
    <w:rsid w:val="00C66CD0"/>
    <w:rsid w:val="00CD60B0"/>
    <w:rsid w:val="00CE71C2"/>
    <w:rsid w:val="00CF3BEB"/>
    <w:rsid w:val="00D04E50"/>
    <w:rsid w:val="00D15205"/>
    <w:rsid w:val="00D3103E"/>
    <w:rsid w:val="00D317E0"/>
    <w:rsid w:val="00D44E77"/>
    <w:rsid w:val="00D66A8A"/>
    <w:rsid w:val="00D7647E"/>
    <w:rsid w:val="00DA0C0D"/>
    <w:rsid w:val="00DA2B96"/>
    <w:rsid w:val="00DE0162"/>
    <w:rsid w:val="00E66B6B"/>
    <w:rsid w:val="00E74D98"/>
    <w:rsid w:val="00E75580"/>
    <w:rsid w:val="00E82F63"/>
    <w:rsid w:val="00E83E27"/>
    <w:rsid w:val="00E85FD3"/>
    <w:rsid w:val="00E918B5"/>
    <w:rsid w:val="00EA6A8D"/>
    <w:rsid w:val="00ED14CC"/>
    <w:rsid w:val="00EF25D6"/>
    <w:rsid w:val="00F05C80"/>
    <w:rsid w:val="00F30212"/>
    <w:rsid w:val="00F76748"/>
    <w:rsid w:val="00F7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BD4EC3"/>
  <w15:chartTrackingRefBased/>
  <w15:docId w15:val="{62016878-3D3F-468F-8A4B-F30DCFEA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1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70D32"/>
  </w:style>
  <w:style w:type="paragraph" w:customStyle="1" w:styleId="margin">
    <w:name w:val="margin"/>
    <w:basedOn w:val="Normal"/>
    <w:rsid w:val="00370D32"/>
    <w:pPr>
      <w:spacing w:before="1440" w:after="1440"/>
      <w:ind w:left="1440" w:right="1440"/>
    </w:pPr>
    <w:rPr>
      <w:rFonts w:eastAsia="Times New Roman"/>
      <w:sz w:val="24"/>
      <w:szCs w:val="24"/>
    </w:rPr>
  </w:style>
  <w:style w:type="paragraph" w:customStyle="1" w:styleId="text">
    <w:name w:val="text"/>
    <w:basedOn w:val="Normal"/>
    <w:rsid w:val="00370D32"/>
    <w:pPr>
      <w:spacing w:before="100" w:beforeAutospacing="1" w:after="100" w:afterAutospacing="1" w:line="312" w:lineRule="auto"/>
      <w:ind w:left="1440"/>
    </w:pPr>
    <w:rPr>
      <w:rFonts w:eastAsia="Times New Roman"/>
    </w:rPr>
  </w:style>
  <w:style w:type="paragraph" w:customStyle="1" w:styleId="textcenter">
    <w:name w:val="text_center"/>
    <w:basedOn w:val="Normal"/>
    <w:rsid w:val="00370D32"/>
    <w:pPr>
      <w:spacing w:before="100" w:beforeAutospacing="1" w:after="100" w:afterAutospacing="1"/>
      <w:ind w:left="1440"/>
      <w:jc w:val="center"/>
    </w:pPr>
    <w:rPr>
      <w:rFonts w:eastAsia="Times New Roman"/>
    </w:rPr>
  </w:style>
  <w:style w:type="paragraph" w:customStyle="1" w:styleId="texttitle">
    <w:name w:val="text_title"/>
    <w:basedOn w:val="Normal"/>
    <w:rsid w:val="00370D32"/>
    <w:pPr>
      <w:spacing w:before="100" w:beforeAutospacing="1" w:after="100" w:afterAutospacing="1"/>
      <w:ind w:left="1440"/>
    </w:pPr>
    <w:rPr>
      <w:rFonts w:eastAsia="Times New Roman"/>
      <w:b/>
      <w:bCs/>
    </w:rPr>
  </w:style>
  <w:style w:type="paragraph" w:customStyle="1" w:styleId="textsection">
    <w:name w:val="text_section"/>
    <w:basedOn w:val="Normal"/>
    <w:rsid w:val="00370D32"/>
    <w:pPr>
      <w:spacing w:before="100" w:beforeAutospacing="1" w:after="100" w:afterAutospacing="1"/>
      <w:ind w:left="1440"/>
      <w:jc w:val="center"/>
    </w:pPr>
    <w:rPr>
      <w:rFonts w:eastAsia="Times New Roman"/>
      <w:sz w:val="22"/>
      <w:szCs w:val="22"/>
    </w:rPr>
  </w:style>
  <w:style w:type="character" w:styleId="Hyperlink">
    <w:name w:val="Hyperlink"/>
    <w:uiPriority w:val="99"/>
    <w:unhideWhenUsed/>
    <w:rsid w:val="00370D32"/>
  </w:style>
  <w:style w:type="character" w:styleId="FollowedHyperlink">
    <w:name w:val="FollowedHyperlink"/>
    <w:uiPriority w:val="99"/>
    <w:semiHidden/>
    <w:unhideWhenUsed/>
    <w:rsid w:val="00370D32"/>
    <w:rPr>
      <w:color w:val="800080"/>
      <w:u w:val="single"/>
    </w:rPr>
  </w:style>
  <w:style w:type="paragraph" w:styleId="ListParagraph">
    <w:name w:val="List Paragraph"/>
    <w:basedOn w:val="Normal"/>
    <w:uiPriority w:val="34"/>
    <w:qFormat/>
    <w:rsid w:val="009353D8"/>
    <w:pPr>
      <w:ind w:left="720"/>
      <w:contextualSpacing/>
    </w:pPr>
  </w:style>
  <w:style w:type="paragraph" w:styleId="BalloonText">
    <w:name w:val="Balloon Text"/>
    <w:basedOn w:val="Normal"/>
    <w:link w:val="BalloonTextChar"/>
    <w:uiPriority w:val="99"/>
    <w:semiHidden/>
    <w:unhideWhenUsed/>
    <w:rsid w:val="006C4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47"/>
    <w:rPr>
      <w:rFonts w:ascii="Segoe UI" w:hAnsi="Segoe UI" w:cs="Segoe UI"/>
      <w:sz w:val="18"/>
      <w:szCs w:val="18"/>
    </w:rPr>
  </w:style>
  <w:style w:type="paragraph" w:styleId="Header">
    <w:name w:val="header"/>
    <w:basedOn w:val="Normal"/>
    <w:link w:val="HeaderChar"/>
    <w:uiPriority w:val="99"/>
    <w:unhideWhenUsed/>
    <w:rsid w:val="005A1CD8"/>
    <w:pPr>
      <w:tabs>
        <w:tab w:val="center" w:pos="4680"/>
        <w:tab w:val="right" w:pos="9360"/>
      </w:tabs>
    </w:pPr>
  </w:style>
  <w:style w:type="character" w:customStyle="1" w:styleId="HeaderChar">
    <w:name w:val="Header Char"/>
    <w:basedOn w:val="DefaultParagraphFont"/>
    <w:link w:val="Header"/>
    <w:uiPriority w:val="99"/>
    <w:rsid w:val="005A1CD8"/>
  </w:style>
  <w:style w:type="paragraph" w:styleId="Footer">
    <w:name w:val="footer"/>
    <w:basedOn w:val="Normal"/>
    <w:link w:val="FooterChar"/>
    <w:uiPriority w:val="99"/>
    <w:unhideWhenUsed/>
    <w:rsid w:val="005A1CD8"/>
    <w:pPr>
      <w:tabs>
        <w:tab w:val="center" w:pos="4680"/>
        <w:tab w:val="right" w:pos="9360"/>
      </w:tabs>
    </w:pPr>
  </w:style>
  <w:style w:type="character" w:customStyle="1" w:styleId="FooterChar">
    <w:name w:val="Footer Char"/>
    <w:basedOn w:val="DefaultParagraphFont"/>
    <w:link w:val="Footer"/>
    <w:uiPriority w:val="99"/>
    <w:rsid w:val="005A1CD8"/>
  </w:style>
  <w:style w:type="character" w:styleId="CommentReference">
    <w:name w:val="annotation reference"/>
    <w:basedOn w:val="DefaultParagraphFont"/>
    <w:uiPriority w:val="99"/>
    <w:semiHidden/>
    <w:unhideWhenUsed/>
    <w:rsid w:val="009278BD"/>
    <w:rPr>
      <w:sz w:val="16"/>
      <w:szCs w:val="16"/>
    </w:rPr>
  </w:style>
  <w:style w:type="paragraph" w:styleId="CommentText">
    <w:name w:val="annotation text"/>
    <w:basedOn w:val="Normal"/>
    <w:link w:val="CommentTextChar"/>
    <w:uiPriority w:val="99"/>
    <w:semiHidden/>
    <w:unhideWhenUsed/>
    <w:rsid w:val="009278BD"/>
  </w:style>
  <w:style w:type="character" w:customStyle="1" w:styleId="CommentTextChar">
    <w:name w:val="Comment Text Char"/>
    <w:basedOn w:val="DefaultParagraphFont"/>
    <w:link w:val="CommentText"/>
    <w:uiPriority w:val="99"/>
    <w:semiHidden/>
    <w:rsid w:val="009278BD"/>
  </w:style>
  <w:style w:type="paragraph" w:styleId="CommentSubject">
    <w:name w:val="annotation subject"/>
    <w:basedOn w:val="CommentText"/>
    <w:next w:val="CommentText"/>
    <w:link w:val="CommentSubjectChar"/>
    <w:uiPriority w:val="99"/>
    <w:semiHidden/>
    <w:unhideWhenUsed/>
    <w:rsid w:val="009278BD"/>
    <w:rPr>
      <w:b/>
      <w:bCs/>
    </w:rPr>
  </w:style>
  <w:style w:type="character" w:customStyle="1" w:styleId="CommentSubjectChar">
    <w:name w:val="Comment Subject Char"/>
    <w:basedOn w:val="CommentTextChar"/>
    <w:link w:val="CommentSubject"/>
    <w:uiPriority w:val="99"/>
    <w:semiHidden/>
    <w:rsid w:val="009278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602720">
      <w:bodyDiv w:val="1"/>
      <w:marLeft w:val="0"/>
      <w:marRight w:val="0"/>
      <w:marTop w:val="0"/>
      <w:marBottom w:val="0"/>
      <w:divBdr>
        <w:top w:val="none" w:sz="0" w:space="0" w:color="auto"/>
        <w:left w:val="none" w:sz="0" w:space="0" w:color="auto"/>
        <w:bottom w:val="none" w:sz="0" w:space="0" w:color="auto"/>
        <w:right w:val="none" w:sz="0" w:space="0" w:color="auto"/>
      </w:divBdr>
      <w:divsChild>
        <w:div w:id="479224839">
          <w:marLeft w:val="1440"/>
          <w:marRight w:val="0"/>
          <w:marTop w:val="0"/>
          <w:marBottom w:val="0"/>
          <w:divBdr>
            <w:top w:val="none" w:sz="0" w:space="0" w:color="auto"/>
            <w:left w:val="none" w:sz="0" w:space="0" w:color="auto"/>
            <w:bottom w:val="none" w:sz="0" w:space="0" w:color="auto"/>
            <w:right w:val="none" w:sz="0" w:space="0" w:color="auto"/>
          </w:divBdr>
        </w:div>
        <w:div w:id="871264688">
          <w:marLeft w:val="1440"/>
          <w:marRight w:val="0"/>
          <w:marTop w:val="0"/>
          <w:marBottom w:val="0"/>
          <w:divBdr>
            <w:top w:val="none" w:sz="0" w:space="0" w:color="auto"/>
            <w:left w:val="none" w:sz="0" w:space="0" w:color="auto"/>
            <w:bottom w:val="none" w:sz="0" w:space="0" w:color="auto"/>
            <w:right w:val="none" w:sz="0" w:space="0" w:color="auto"/>
          </w:divBdr>
        </w:div>
        <w:div w:id="1560247716">
          <w:marLeft w:val="1440"/>
          <w:marRight w:val="0"/>
          <w:marTop w:val="0"/>
          <w:marBottom w:val="0"/>
          <w:divBdr>
            <w:top w:val="none" w:sz="0" w:space="0" w:color="auto"/>
            <w:left w:val="none" w:sz="0" w:space="0" w:color="auto"/>
            <w:bottom w:val="none" w:sz="0" w:space="0" w:color="auto"/>
            <w:right w:val="none" w:sz="0" w:space="0" w:color="auto"/>
          </w:divBdr>
        </w:div>
        <w:div w:id="1965573759">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organization.asp?id=832" TargetMode="External"/><Relationship Id="rId13" Type="http://schemas.openxmlformats.org/officeDocument/2006/relationships/hyperlink" Target="https://www.flrules.org/gateway/ruleNo.asp?id=64J-1.007" TargetMode="External"/><Relationship Id="rId18" Type="http://schemas.openxmlformats.org/officeDocument/2006/relationships/hyperlink" Target="http://www.flhealth.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lrules.org/gateway/department.asp?id=64" TargetMode="External"/><Relationship Id="rId12" Type="http://schemas.openxmlformats.org/officeDocument/2006/relationships/hyperlink" Target="https://www.flrules.org/gateway/ruleNo.asp?id=64J-1.006" TargetMode="External"/><Relationship Id="rId17" Type="http://schemas.openxmlformats.org/officeDocument/2006/relationships/hyperlink" Target="http://www.fl-ems.com" TargetMode="External"/><Relationship Id="rId2" Type="http://schemas.openxmlformats.org/officeDocument/2006/relationships/styles" Target="styles.xml"/><Relationship Id="rId16" Type="http://schemas.openxmlformats.org/officeDocument/2006/relationships/hyperlink" Target="http://www.floridahealth.go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lrules.org/gateway/ruleNo.asp?id=64J-1.005" TargetMode="External"/><Relationship Id="rId5" Type="http://schemas.openxmlformats.org/officeDocument/2006/relationships/footnotes" Target="footnotes.xml"/><Relationship Id="rId15" Type="http://schemas.openxmlformats.org/officeDocument/2006/relationships/hyperlink" Target="https://www.flrules.org/gateway/ruleNo.asp?id=64J-1.0201" TargetMode="External"/><Relationship Id="rId10" Type="http://schemas.openxmlformats.org/officeDocument/2006/relationships/hyperlink" Target="https://www.flrules.org/gateway/ruleNo.asp?id=64J-1.003" TargetMode="External"/><Relationship Id="rId19" Type="http://schemas.openxmlformats.org/officeDocument/2006/relationships/hyperlink" Target="http://www.floridahealth.gov" TargetMode="External"/><Relationship Id="rId4" Type="http://schemas.openxmlformats.org/officeDocument/2006/relationships/webSettings" Target="webSettings.xml"/><Relationship Id="rId9" Type="http://schemas.openxmlformats.org/officeDocument/2006/relationships/hyperlink" Target="https://www.flrules.org/gateway/ruleNo.asp?id=64J-1.002" TargetMode="External"/><Relationship Id="rId14" Type="http://schemas.openxmlformats.org/officeDocument/2006/relationships/hyperlink" Target="https://www.flrules.org/gateway/ruleNo.asp?id=64J-1.01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8</Pages>
  <Words>4161</Words>
  <Characters>23718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27824</CharactersWithSpaces>
  <SharedDoc>false</SharedDoc>
  <HLinks>
    <vt:vector size="414" baseType="variant">
      <vt:variant>
        <vt:i4>6160460</vt:i4>
      </vt:variant>
      <vt:variant>
        <vt:i4>204</vt:i4>
      </vt:variant>
      <vt:variant>
        <vt:i4>0</vt:i4>
      </vt:variant>
      <vt:variant>
        <vt:i4>5</vt:i4>
      </vt:variant>
      <vt:variant>
        <vt:lpwstr>http://www.flhealth.gov/</vt:lpwstr>
      </vt:variant>
      <vt:variant>
        <vt:lpwstr/>
      </vt:variant>
      <vt:variant>
        <vt:i4>6488100</vt:i4>
      </vt:variant>
      <vt:variant>
        <vt:i4>201</vt:i4>
      </vt:variant>
      <vt:variant>
        <vt:i4>0</vt:i4>
      </vt:variant>
      <vt:variant>
        <vt:i4>5</vt:i4>
      </vt:variant>
      <vt:variant>
        <vt:lpwstr>http://www.fl-ems.com/</vt:lpwstr>
      </vt:variant>
      <vt:variant>
        <vt:lpwstr/>
      </vt:variant>
      <vt:variant>
        <vt:i4>5898262</vt:i4>
      </vt:variant>
      <vt:variant>
        <vt:i4>198</vt:i4>
      </vt:variant>
      <vt:variant>
        <vt:i4>0</vt:i4>
      </vt:variant>
      <vt:variant>
        <vt:i4>5</vt:i4>
      </vt:variant>
      <vt:variant>
        <vt:lpwstr>http://www.floridahealth.gov/</vt:lpwstr>
      </vt:variant>
      <vt:variant>
        <vt:lpwstr/>
      </vt:variant>
      <vt:variant>
        <vt:i4>2162811</vt:i4>
      </vt:variant>
      <vt:variant>
        <vt:i4>195</vt:i4>
      </vt:variant>
      <vt:variant>
        <vt:i4>0</vt:i4>
      </vt:variant>
      <vt:variant>
        <vt:i4>5</vt:i4>
      </vt:variant>
      <vt:variant>
        <vt:lpwstr>https://www.flrules.org/gateway/statute.asp?id=%20401.435%20FS.</vt:lpwstr>
      </vt:variant>
      <vt:variant>
        <vt:lpwstr/>
      </vt:variant>
      <vt:variant>
        <vt:i4>4587546</vt:i4>
      </vt:variant>
      <vt:variant>
        <vt:i4>192</vt:i4>
      </vt:variant>
      <vt:variant>
        <vt:i4>0</vt:i4>
      </vt:variant>
      <vt:variant>
        <vt:i4>5</vt:i4>
      </vt:variant>
      <vt:variant>
        <vt:lpwstr>https://www.flrules.org/gateway/statute.asp?id=%20401.421</vt:lpwstr>
      </vt:variant>
      <vt:variant>
        <vt:lpwstr/>
      </vt:variant>
      <vt:variant>
        <vt:i4>4522010</vt:i4>
      </vt:variant>
      <vt:variant>
        <vt:i4>189</vt:i4>
      </vt:variant>
      <vt:variant>
        <vt:i4>0</vt:i4>
      </vt:variant>
      <vt:variant>
        <vt:i4>5</vt:i4>
      </vt:variant>
      <vt:variant>
        <vt:lpwstr>https://www.flrules.org/gateway/statute.asp?id=%20401.414</vt:lpwstr>
      </vt:variant>
      <vt:variant>
        <vt:lpwstr/>
      </vt:variant>
      <vt:variant>
        <vt:i4>4522010</vt:i4>
      </vt:variant>
      <vt:variant>
        <vt:i4>186</vt:i4>
      </vt:variant>
      <vt:variant>
        <vt:i4>0</vt:i4>
      </vt:variant>
      <vt:variant>
        <vt:i4>5</vt:i4>
      </vt:variant>
      <vt:variant>
        <vt:lpwstr>https://www.flrules.org/gateway/statute.asp?id=%20401.411</vt:lpwstr>
      </vt:variant>
      <vt:variant>
        <vt:lpwstr/>
      </vt:variant>
      <vt:variant>
        <vt:i4>4522010</vt:i4>
      </vt:variant>
      <vt:variant>
        <vt:i4>183</vt:i4>
      </vt:variant>
      <vt:variant>
        <vt:i4>0</vt:i4>
      </vt:variant>
      <vt:variant>
        <vt:i4>5</vt:i4>
      </vt:variant>
      <vt:variant>
        <vt:lpwstr>https://www.flrules.org/gateway/statute.asp?id=%20401.41</vt:lpwstr>
      </vt:variant>
      <vt:variant>
        <vt:lpwstr/>
      </vt:variant>
      <vt:variant>
        <vt:i4>4259869</vt:i4>
      </vt:variant>
      <vt:variant>
        <vt:i4>180</vt:i4>
      </vt:variant>
      <vt:variant>
        <vt:i4>0</vt:i4>
      </vt:variant>
      <vt:variant>
        <vt:i4>5</vt:i4>
      </vt:variant>
      <vt:variant>
        <vt:lpwstr>https://www.flrules.org/gateway/statute.asp?id=%20401.35</vt:lpwstr>
      </vt:variant>
      <vt:variant>
        <vt:lpwstr/>
      </vt:variant>
      <vt:variant>
        <vt:i4>4194333</vt:i4>
      </vt:variant>
      <vt:variant>
        <vt:i4>177</vt:i4>
      </vt:variant>
      <vt:variant>
        <vt:i4>0</vt:i4>
      </vt:variant>
      <vt:variant>
        <vt:i4>5</vt:i4>
      </vt:variant>
      <vt:variant>
        <vt:lpwstr>https://www.flrules.org/gateway/statute.asp?id=%20401.34</vt:lpwstr>
      </vt:variant>
      <vt:variant>
        <vt:lpwstr/>
      </vt:variant>
      <vt:variant>
        <vt:i4>6225938</vt:i4>
      </vt:variant>
      <vt:variant>
        <vt:i4>174</vt:i4>
      </vt:variant>
      <vt:variant>
        <vt:i4>0</vt:i4>
      </vt:variant>
      <vt:variant>
        <vt:i4>5</vt:i4>
      </vt:variant>
      <vt:variant>
        <vt:lpwstr>https://www.flrules.org/gateway/statute.asp?id=%20%20401.321</vt:lpwstr>
      </vt:variant>
      <vt:variant>
        <vt:lpwstr/>
      </vt:variant>
      <vt:variant>
        <vt:i4>4456477</vt:i4>
      </vt:variant>
      <vt:variant>
        <vt:i4>171</vt:i4>
      </vt:variant>
      <vt:variant>
        <vt:i4>0</vt:i4>
      </vt:variant>
      <vt:variant>
        <vt:i4>5</vt:i4>
      </vt:variant>
      <vt:variant>
        <vt:lpwstr>https://www.flrules.org/gateway/statute.asp?id=%20401.30</vt:lpwstr>
      </vt:variant>
      <vt:variant>
        <vt:lpwstr/>
      </vt:variant>
      <vt:variant>
        <vt:i4>5046300</vt:i4>
      </vt:variant>
      <vt:variant>
        <vt:i4>168</vt:i4>
      </vt:variant>
      <vt:variant>
        <vt:i4>0</vt:i4>
      </vt:variant>
      <vt:variant>
        <vt:i4>5</vt:i4>
      </vt:variant>
      <vt:variant>
        <vt:lpwstr>https://www.flrules.org/gateway/statute.asp?id=%20401.295</vt:lpwstr>
      </vt:variant>
      <vt:variant>
        <vt:lpwstr/>
      </vt:variant>
      <vt:variant>
        <vt:i4>7471148</vt:i4>
      </vt:variant>
      <vt:variant>
        <vt:i4>165</vt:i4>
      </vt:variant>
      <vt:variant>
        <vt:i4>0</vt:i4>
      </vt:variant>
      <vt:variant>
        <vt:i4>5</vt:i4>
      </vt:variant>
      <vt:variant>
        <vt:lpwstr>https://www.flrules.org/gateway/statute.asp?id=%20401.2701</vt:lpwstr>
      </vt:variant>
      <vt:variant>
        <vt:lpwstr/>
      </vt:variant>
      <vt:variant>
        <vt:i4>4390940</vt:i4>
      </vt:variant>
      <vt:variant>
        <vt:i4>162</vt:i4>
      </vt:variant>
      <vt:variant>
        <vt:i4>0</vt:i4>
      </vt:variant>
      <vt:variant>
        <vt:i4>5</vt:i4>
      </vt:variant>
      <vt:variant>
        <vt:lpwstr>https://www.flrules.org/gateway/statute.asp?id=%20401.27</vt:lpwstr>
      </vt:variant>
      <vt:variant>
        <vt:lpwstr/>
      </vt:variant>
      <vt:variant>
        <vt:i4>4325404</vt:i4>
      </vt:variant>
      <vt:variant>
        <vt:i4>159</vt:i4>
      </vt:variant>
      <vt:variant>
        <vt:i4>0</vt:i4>
      </vt:variant>
      <vt:variant>
        <vt:i4>5</vt:i4>
      </vt:variant>
      <vt:variant>
        <vt:lpwstr>https://www.flrules.org/gateway/statute.asp?id=%20401.265</vt:lpwstr>
      </vt:variant>
      <vt:variant>
        <vt:lpwstr/>
      </vt:variant>
      <vt:variant>
        <vt:i4>4325404</vt:i4>
      </vt:variant>
      <vt:variant>
        <vt:i4>156</vt:i4>
      </vt:variant>
      <vt:variant>
        <vt:i4>0</vt:i4>
      </vt:variant>
      <vt:variant>
        <vt:i4>5</vt:i4>
      </vt:variant>
      <vt:variant>
        <vt:lpwstr>https://www.flrules.org/gateway/statute.asp?id=%20401.26</vt:lpwstr>
      </vt:variant>
      <vt:variant>
        <vt:lpwstr/>
      </vt:variant>
      <vt:variant>
        <vt:i4>4259868</vt:i4>
      </vt:variant>
      <vt:variant>
        <vt:i4>153</vt:i4>
      </vt:variant>
      <vt:variant>
        <vt:i4>0</vt:i4>
      </vt:variant>
      <vt:variant>
        <vt:i4>5</vt:i4>
      </vt:variant>
      <vt:variant>
        <vt:lpwstr>https://www.flrules.org/gateway/statute.asp?id=%20401.252</vt:lpwstr>
      </vt:variant>
      <vt:variant>
        <vt:lpwstr/>
      </vt:variant>
      <vt:variant>
        <vt:i4>4259868</vt:i4>
      </vt:variant>
      <vt:variant>
        <vt:i4>150</vt:i4>
      </vt:variant>
      <vt:variant>
        <vt:i4>0</vt:i4>
      </vt:variant>
      <vt:variant>
        <vt:i4>5</vt:i4>
      </vt:variant>
      <vt:variant>
        <vt:lpwstr>https://www.flrules.org/gateway/statute.asp?id=%20401.251</vt:lpwstr>
      </vt:variant>
      <vt:variant>
        <vt:lpwstr/>
      </vt:variant>
      <vt:variant>
        <vt:i4>4259868</vt:i4>
      </vt:variant>
      <vt:variant>
        <vt:i4>147</vt:i4>
      </vt:variant>
      <vt:variant>
        <vt:i4>0</vt:i4>
      </vt:variant>
      <vt:variant>
        <vt:i4>5</vt:i4>
      </vt:variant>
      <vt:variant>
        <vt:lpwstr>https://www.flrules.org/gateway/statute.asp?id=%20401.25</vt:lpwstr>
      </vt:variant>
      <vt:variant>
        <vt:lpwstr/>
      </vt:variant>
      <vt:variant>
        <vt:i4>4194332</vt:i4>
      </vt:variant>
      <vt:variant>
        <vt:i4>144</vt:i4>
      </vt:variant>
      <vt:variant>
        <vt:i4>0</vt:i4>
      </vt:variant>
      <vt:variant>
        <vt:i4>5</vt:i4>
      </vt:variant>
      <vt:variant>
        <vt:lpwstr>https://www.flrules.org/gateway/statute.asp?id=%20401.24</vt:lpwstr>
      </vt:variant>
      <vt:variant>
        <vt:lpwstr/>
      </vt:variant>
      <vt:variant>
        <vt:i4>4653084</vt:i4>
      </vt:variant>
      <vt:variant>
        <vt:i4>141</vt:i4>
      </vt:variant>
      <vt:variant>
        <vt:i4>0</vt:i4>
      </vt:variant>
      <vt:variant>
        <vt:i4>5</vt:i4>
      </vt:variant>
      <vt:variant>
        <vt:lpwstr>https://www.flrules.org/gateway/statute.asp?id=%20401.23</vt:lpwstr>
      </vt:variant>
      <vt:variant>
        <vt:lpwstr/>
      </vt:variant>
      <vt:variant>
        <vt:i4>4522012</vt:i4>
      </vt:variant>
      <vt:variant>
        <vt:i4>138</vt:i4>
      </vt:variant>
      <vt:variant>
        <vt:i4>0</vt:i4>
      </vt:variant>
      <vt:variant>
        <vt:i4>5</vt:i4>
      </vt:variant>
      <vt:variant>
        <vt:lpwstr>https://www.flrules.org/gateway/statute.asp?id=%20401.211</vt:lpwstr>
      </vt:variant>
      <vt:variant>
        <vt:lpwstr/>
      </vt:variant>
      <vt:variant>
        <vt:i4>4587551</vt:i4>
      </vt:variant>
      <vt:variant>
        <vt:i4>135</vt:i4>
      </vt:variant>
      <vt:variant>
        <vt:i4>0</vt:i4>
      </vt:variant>
      <vt:variant>
        <vt:i4>5</vt:i4>
      </vt:variant>
      <vt:variant>
        <vt:lpwstr>https://www.flrules.org/gateway/statute.asp?id=%20401.121</vt:lpwstr>
      </vt:variant>
      <vt:variant>
        <vt:lpwstr/>
      </vt:variant>
      <vt:variant>
        <vt:i4>4522015</vt:i4>
      </vt:variant>
      <vt:variant>
        <vt:i4>132</vt:i4>
      </vt:variant>
      <vt:variant>
        <vt:i4>0</vt:i4>
      </vt:variant>
      <vt:variant>
        <vt:i4>5</vt:i4>
      </vt:variant>
      <vt:variant>
        <vt:lpwstr>https://www.flrules.org/gateway/statute.asp?id=%20401.113</vt:lpwstr>
      </vt:variant>
      <vt:variant>
        <vt:lpwstr/>
      </vt:variant>
      <vt:variant>
        <vt:i4>4522015</vt:i4>
      </vt:variant>
      <vt:variant>
        <vt:i4>129</vt:i4>
      </vt:variant>
      <vt:variant>
        <vt:i4>0</vt:i4>
      </vt:variant>
      <vt:variant>
        <vt:i4>5</vt:i4>
      </vt:variant>
      <vt:variant>
        <vt:lpwstr>https://www.flrules.org/gateway/statute.asp?id=%20401.111</vt:lpwstr>
      </vt:variant>
      <vt:variant>
        <vt:lpwstr/>
      </vt:variant>
      <vt:variant>
        <vt:i4>5046297</vt:i4>
      </vt:variant>
      <vt:variant>
        <vt:i4>126</vt:i4>
      </vt:variant>
      <vt:variant>
        <vt:i4>0</vt:i4>
      </vt:variant>
      <vt:variant>
        <vt:i4>5</vt:i4>
      </vt:variant>
      <vt:variant>
        <vt:lpwstr>https://www.flrules.org/gateway/statute.asp?id=%20395.405</vt:lpwstr>
      </vt:variant>
      <vt:variant>
        <vt:lpwstr/>
      </vt:variant>
      <vt:variant>
        <vt:i4>5046297</vt:i4>
      </vt:variant>
      <vt:variant>
        <vt:i4>123</vt:i4>
      </vt:variant>
      <vt:variant>
        <vt:i4>0</vt:i4>
      </vt:variant>
      <vt:variant>
        <vt:i4>5</vt:i4>
      </vt:variant>
      <vt:variant>
        <vt:lpwstr>https://www.flrules.org/gateway/statute.asp?id=%20395.405</vt:lpwstr>
      </vt:variant>
      <vt:variant>
        <vt:lpwstr/>
      </vt:variant>
      <vt:variant>
        <vt:i4>5046297</vt:i4>
      </vt:variant>
      <vt:variant>
        <vt:i4>120</vt:i4>
      </vt:variant>
      <vt:variant>
        <vt:i4>0</vt:i4>
      </vt:variant>
      <vt:variant>
        <vt:i4>5</vt:i4>
      </vt:variant>
      <vt:variant>
        <vt:lpwstr>https://www.flrules.org/gateway/statute.asp?id=%20395.404</vt:lpwstr>
      </vt:variant>
      <vt:variant>
        <vt:lpwstr/>
      </vt:variant>
      <vt:variant>
        <vt:i4>5046297</vt:i4>
      </vt:variant>
      <vt:variant>
        <vt:i4>117</vt:i4>
      </vt:variant>
      <vt:variant>
        <vt:i4>0</vt:i4>
      </vt:variant>
      <vt:variant>
        <vt:i4>5</vt:i4>
      </vt:variant>
      <vt:variant>
        <vt:lpwstr>https://www.flrules.org/gateway/statute.asp?id=%20395.403</vt:lpwstr>
      </vt:variant>
      <vt:variant>
        <vt:lpwstr/>
      </vt:variant>
      <vt:variant>
        <vt:i4>7864363</vt:i4>
      </vt:variant>
      <vt:variant>
        <vt:i4>114</vt:i4>
      </vt:variant>
      <vt:variant>
        <vt:i4>0</vt:i4>
      </vt:variant>
      <vt:variant>
        <vt:i4>5</vt:i4>
      </vt:variant>
      <vt:variant>
        <vt:lpwstr>https://www.flrules.org/gateway/statute.asp?id=%20395.4025</vt:lpwstr>
      </vt:variant>
      <vt:variant>
        <vt:lpwstr/>
      </vt:variant>
      <vt:variant>
        <vt:i4>5046297</vt:i4>
      </vt:variant>
      <vt:variant>
        <vt:i4>111</vt:i4>
      </vt:variant>
      <vt:variant>
        <vt:i4>0</vt:i4>
      </vt:variant>
      <vt:variant>
        <vt:i4>5</vt:i4>
      </vt:variant>
      <vt:variant>
        <vt:lpwstr>https://www.flrules.org/gateway/statute.asp?id=%20395.402</vt:lpwstr>
      </vt:variant>
      <vt:variant>
        <vt:lpwstr/>
      </vt:variant>
      <vt:variant>
        <vt:i4>7864360</vt:i4>
      </vt:variant>
      <vt:variant>
        <vt:i4>108</vt:i4>
      </vt:variant>
      <vt:variant>
        <vt:i4>0</vt:i4>
      </vt:variant>
      <vt:variant>
        <vt:i4>5</vt:i4>
      </vt:variant>
      <vt:variant>
        <vt:lpwstr>https://www.flrules.org/gateway/statute.asp?id=%20395.4015</vt:lpwstr>
      </vt:variant>
      <vt:variant>
        <vt:lpwstr/>
      </vt:variant>
      <vt:variant>
        <vt:i4>5046297</vt:i4>
      </vt:variant>
      <vt:variant>
        <vt:i4>105</vt:i4>
      </vt:variant>
      <vt:variant>
        <vt:i4>0</vt:i4>
      </vt:variant>
      <vt:variant>
        <vt:i4>5</vt:i4>
      </vt:variant>
      <vt:variant>
        <vt:lpwstr>https://www.flrules.org/gateway/statute.asp?id=%20395.401</vt:lpwstr>
      </vt:variant>
      <vt:variant>
        <vt:lpwstr/>
      </vt:variant>
      <vt:variant>
        <vt:i4>8126505</vt:i4>
      </vt:variant>
      <vt:variant>
        <vt:i4>102</vt:i4>
      </vt:variant>
      <vt:variant>
        <vt:i4>0</vt:i4>
      </vt:variant>
      <vt:variant>
        <vt:i4>5</vt:i4>
      </vt:variant>
      <vt:variant>
        <vt:lpwstr>https://www.flrules.org/gateway/statute.asp?id=%20395.4001</vt:lpwstr>
      </vt:variant>
      <vt:variant>
        <vt:lpwstr/>
      </vt:variant>
      <vt:variant>
        <vt:i4>4456465</vt:i4>
      </vt:variant>
      <vt:variant>
        <vt:i4>99</vt:i4>
      </vt:variant>
      <vt:variant>
        <vt:i4>0</vt:i4>
      </vt:variant>
      <vt:variant>
        <vt:i4>5</vt:i4>
      </vt:variant>
      <vt:variant>
        <vt:lpwstr>https://www.flrules.org/gateway/statute.asp?id=%20381.88</vt:lpwstr>
      </vt:variant>
      <vt:variant>
        <vt:lpwstr/>
      </vt:variant>
      <vt:variant>
        <vt:i4>4784154</vt:i4>
      </vt:variant>
      <vt:variant>
        <vt:i4>96</vt:i4>
      </vt:variant>
      <vt:variant>
        <vt:i4>0</vt:i4>
      </vt:variant>
      <vt:variant>
        <vt:i4>5</vt:i4>
      </vt:variant>
      <vt:variant>
        <vt:lpwstr>https://www.flrules.org/gateway/statute.asp?id=%20383.15</vt:lpwstr>
      </vt:variant>
      <vt:variant>
        <vt:lpwstr/>
      </vt:variant>
      <vt:variant>
        <vt:i4>5111833</vt:i4>
      </vt:variant>
      <vt:variant>
        <vt:i4>93</vt:i4>
      </vt:variant>
      <vt:variant>
        <vt:i4>0</vt:i4>
      </vt:variant>
      <vt:variant>
        <vt:i4>5</vt:i4>
      </vt:variant>
      <vt:variant>
        <vt:lpwstr>https://www.flrules.org/gateway/statute.asp?id=%20381.025</vt:lpwstr>
      </vt:variant>
      <vt:variant>
        <vt:lpwstr/>
      </vt:variant>
      <vt:variant>
        <vt:i4>8060969</vt:i4>
      </vt:variant>
      <vt:variant>
        <vt:i4>90</vt:i4>
      </vt:variant>
      <vt:variant>
        <vt:i4>0</vt:i4>
      </vt:variant>
      <vt:variant>
        <vt:i4>5</vt:i4>
      </vt:variant>
      <vt:variant>
        <vt:lpwstr>https://www.flrules.org/gateway/statute.asp?id=%20381.0205</vt:lpwstr>
      </vt:variant>
      <vt:variant>
        <vt:lpwstr/>
      </vt:variant>
      <vt:variant>
        <vt:i4>8192040</vt:i4>
      </vt:variant>
      <vt:variant>
        <vt:i4>87</vt:i4>
      </vt:variant>
      <vt:variant>
        <vt:i4>0</vt:i4>
      </vt:variant>
      <vt:variant>
        <vt:i4>5</vt:i4>
      </vt:variant>
      <vt:variant>
        <vt:lpwstr>https://www.flrules.org/gateway/statute.asp?id=%20381.0011</vt:lpwstr>
      </vt:variant>
      <vt:variant>
        <vt:lpwstr/>
      </vt:variant>
      <vt:variant>
        <vt:i4>8126527</vt:i4>
      </vt:variant>
      <vt:variant>
        <vt:i4>84</vt:i4>
      </vt:variant>
      <vt:variant>
        <vt:i4>0</vt:i4>
      </vt:variant>
      <vt:variant>
        <vt:i4>5</vt:i4>
      </vt:variant>
      <vt:variant>
        <vt:lpwstr>https://www.flrules.org/gateway/statute.asp?id=381.001</vt:lpwstr>
      </vt:variant>
      <vt:variant>
        <vt:lpwstr/>
      </vt:variant>
      <vt:variant>
        <vt:i4>3866747</vt:i4>
      </vt:variant>
      <vt:variant>
        <vt:i4>81</vt:i4>
      </vt:variant>
      <vt:variant>
        <vt:i4>0</vt:i4>
      </vt:variant>
      <vt:variant>
        <vt:i4>5</vt:i4>
      </vt:variant>
      <vt:variant>
        <vt:lpwstr>https://www.flrules.org/gateway/statute.asp?id=%20401.35%20FS.</vt:lpwstr>
      </vt:variant>
      <vt:variant>
        <vt:lpwstr/>
      </vt:variant>
      <vt:variant>
        <vt:i4>4456477</vt:i4>
      </vt:variant>
      <vt:variant>
        <vt:i4>78</vt:i4>
      </vt:variant>
      <vt:variant>
        <vt:i4>0</vt:i4>
      </vt:variant>
      <vt:variant>
        <vt:i4>5</vt:i4>
      </vt:variant>
      <vt:variant>
        <vt:lpwstr>https://www.flrules.org/gateway/statute.asp?id=%20401.30</vt:lpwstr>
      </vt:variant>
      <vt:variant>
        <vt:lpwstr/>
      </vt:variant>
      <vt:variant>
        <vt:i4>4653084</vt:i4>
      </vt:variant>
      <vt:variant>
        <vt:i4>75</vt:i4>
      </vt:variant>
      <vt:variant>
        <vt:i4>0</vt:i4>
      </vt:variant>
      <vt:variant>
        <vt:i4>5</vt:i4>
      </vt:variant>
      <vt:variant>
        <vt:lpwstr>https://www.flrules.org/gateway/statute.asp?id=%20401.230</vt:lpwstr>
      </vt:variant>
      <vt:variant>
        <vt:lpwstr/>
      </vt:variant>
      <vt:variant>
        <vt:i4>4390940</vt:i4>
      </vt:variant>
      <vt:variant>
        <vt:i4>72</vt:i4>
      </vt:variant>
      <vt:variant>
        <vt:i4>0</vt:i4>
      </vt:variant>
      <vt:variant>
        <vt:i4>5</vt:i4>
      </vt:variant>
      <vt:variant>
        <vt:lpwstr>https://www.flrules.org/gateway/statute.asp?id=%20401.272</vt:lpwstr>
      </vt:variant>
      <vt:variant>
        <vt:lpwstr/>
      </vt:variant>
      <vt:variant>
        <vt:i4>4390940</vt:i4>
      </vt:variant>
      <vt:variant>
        <vt:i4>69</vt:i4>
      </vt:variant>
      <vt:variant>
        <vt:i4>0</vt:i4>
      </vt:variant>
      <vt:variant>
        <vt:i4>5</vt:i4>
      </vt:variant>
      <vt:variant>
        <vt:lpwstr>https://www.flrules.org/gateway/statute.asp?id=%20401.27</vt:lpwstr>
      </vt:variant>
      <vt:variant>
        <vt:lpwstr/>
      </vt:variant>
      <vt:variant>
        <vt:i4>4325404</vt:i4>
      </vt:variant>
      <vt:variant>
        <vt:i4>66</vt:i4>
      </vt:variant>
      <vt:variant>
        <vt:i4>0</vt:i4>
      </vt:variant>
      <vt:variant>
        <vt:i4>5</vt:i4>
      </vt:variant>
      <vt:variant>
        <vt:lpwstr>https://www.flrules.org/gateway/statute.asp?id=%20401.265</vt:lpwstr>
      </vt:variant>
      <vt:variant>
        <vt:lpwstr/>
      </vt:variant>
      <vt:variant>
        <vt:i4>4325404</vt:i4>
      </vt:variant>
      <vt:variant>
        <vt:i4>63</vt:i4>
      </vt:variant>
      <vt:variant>
        <vt:i4>0</vt:i4>
      </vt:variant>
      <vt:variant>
        <vt:i4>5</vt:i4>
      </vt:variant>
      <vt:variant>
        <vt:lpwstr>https://www.flrules.org/gateway/statute.asp?id=%20401.26</vt:lpwstr>
      </vt:variant>
      <vt:variant>
        <vt:lpwstr/>
      </vt:variant>
      <vt:variant>
        <vt:i4>4259868</vt:i4>
      </vt:variant>
      <vt:variant>
        <vt:i4>60</vt:i4>
      </vt:variant>
      <vt:variant>
        <vt:i4>0</vt:i4>
      </vt:variant>
      <vt:variant>
        <vt:i4>5</vt:i4>
      </vt:variant>
      <vt:variant>
        <vt:lpwstr>https://www.flrules.org/gateway/statute.asp?id=%20401.251</vt:lpwstr>
      </vt:variant>
      <vt:variant>
        <vt:lpwstr/>
      </vt:variant>
      <vt:variant>
        <vt:i4>4259868</vt:i4>
      </vt:variant>
      <vt:variant>
        <vt:i4>57</vt:i4>
      </vt:variant>
      <vt:variant>
        <vt:i4>0</vt:i4>
      </vt:variant>
      <vt:variant>
        <vt:i4>5</vt:i4>
      </vt:variant>
      <vt:variant>
        <vt:lpwstr>https://www.flrules.org/gateway/statute.asp?id=%20401.25</vt:lpwstr>
      </vt:variant>
      <vt:variant>
        <vt:lpwstr/>
      </vt:variant>
      <vt:variant>
        <vt:i4>4653084</vt:i4>
      </vt:variant>
      <vt:variant>
        <vt:i4>54</vt:i4>
      </vt:variant>
      <vt:variant>
        <vt:i4>0</vt:i4>
      </vt:variant>
      <vt:variant>
        <vt:i4>5</vt:i4>
      </vt:variant>
      <vt:variant>
        <vt:lpwstr>https://www.flrules.org/gateway/statute.asp?id=%20401.23</vt:lpwstr>
      </vt:variant>
      <vt:variant>
        <vt:lpwstr/>
      </vt:variant>
      <vt:variant>
        <vt:i4>4587551</vt:i4>
      </vt:variant>
      <vt:variant>
        <vt:i4>51</vt:i4>
      </vt:variant>
      <vt:variant>
        <vt:i4>0</vt:i4>
      </vt:variant>
      <vt:variant>
        <vt:i4>5</vt:i4>
      </vt:variant>
      <vt:variant>
        <vt:lpwstr>https://www.flrules.org/gateway/statute.asp?id=%20401.121</vt:lpwstr>
      </vt:variant>
      <vt:variant>
        <vt:lpwstr/>
      </vt:variant>
      <vt:variant>
        <vt:i4>5046297</vt:i4>
      </vt:variant>
      <vt:variant>
        <vt:i4>48</vt:i4>
      </vt:variant>
      <vt:variant>
        <vt:i4>0</vt:i4>
      </vt:variant>
      <vt:variant>
        <vt:i4>5</vt:i4>
      </vt:variant>
      <vt:variant>
        <vt:lpwstr>https://www.flrules.org/gateway/statute.asp?id=%20395.405</vt:lpwstr>
      </vt:variant>
      <vt:variant>
        <vt:lpwstr/>
      </vt:variant>
      <vt:variant>
        <vt:i4>5308431</vt:i4>
      </vt:variant>
      <vt:variant>
        <vt:i4>45</vt:i4>
      </vt:variant>
      <vt:variant>
        <vt:i4>0</vt:i4>
      </vt:variant>
      <vt:variant>
        <vt:i4>5</vt:i4>
      </vt:variant>
      <vt:variant>
        <vt:lpwstr>https://www.flrules.org/gateway/statute.asp?id=%20395.4025%20(13)</vt:lpwstr>
      </vt:variant>
      <vt:variant>
        <vt:lpwstr/>
      </vt:variant>
      <vt:variant>
        <vt:i4>5046297</vt:i4>
      </vt:variant>
      <vt:variant>
        <vt:i4>42</vt:i4>
      </vt:variant>
      <vt:variant>
        <vt:i4>0</vt:i4>
      </vt:variant>
      <vt:variant>
        <vt:i4>5</vt:i4>
      </vt:variant>
      <vt:variant>
        <vt:lpwstr>https://www.flrules.org/gateway/statute.asp?id=%20395.401</vt:lpwstr>
      </vt:variant>
      <vt:variant>
        <vt:lpwstr/>
      </vt:variant>
      <vt:variant>
        <vt:i4>4522010</vt:i4>
      </vt:variant>
      <vt:variant>
        <vt:i4>39</vt:i4>
      </vt:variant>
      <vt:variant>
        <vt:i4>0</vt:i4>
      </vt:variant>
      <vt:variant>
        <vt:i4>5</vt:i4>
      </vt:variant>
      <vt:variant>
        <vt:lpwstr>https://www.flrules.org/gateway/statute.asp?id=%20383.19</vt:lpwstr>
      </vt:variant>
      <vt:variant>
        <vt:lpwstr/>
      </vt:variant>
      <vt:variant>
        <vt:i4>4456465</vt:i4>
      </vt:variant>
      <vt:variant>
        <vt:i4>36</vt:i4>
      </vt:variant>
      <vt:variant>
        <vt:i4>0</vt:i4>
      </vt:variant>
      <vt:variant>
        <vt:i4>5</vt:i4>
      </vt:variant>
      <vt:variant>
        <vt:lpwstr>https://www.flrules.org/gateway/statute.asp?id=%20381.88</vt:lpwstr>
      </vt:variant>
      <vt:variant>
        <vt:lpwstr/>
      </vt:variant>
      <vt:variant>
        <vt:i4>7929898</vt:i4>
      </vt:variant>
      <vt:variant>
        <vt:i4>33</vt:i4>
      </vt:variant>
      <vt:variant>
        <vt:i4>0</vt:i4>
      </vt:variant>
      <vt:variant>
        <vt:i4>5</vt:i4>
      </vt:variant>
      <vt:variant>
        <vt:lpwstr>https://www.flrules.org/gateway/statute.asp?id=%20381.0035</vt:lpwstr>
      </vt:variant>
      <vt:variant>
        <vt:lpwstr/>
      </vt:variant>
      <vt:variant>
        <vt:i4>7864362</vt:i4>
      </vt:variant>
      <vt:variant>
        <vt:i4>30</vt:i4>
      </vt:variant>
      <vt:variant>
        <vt:i4>0</vt:i4>
      </vt:variant>
      <vt:variant>
        <vt:i4>5</vt:i4>
      </vt:variant>
      <vt:variant>
        <vt:lpwstr>https://www.flrules.org/gateway/statute.asp?id=%20381.0034</vt:lpwstr>
      </vt:variant>
      <vt:variant>
        <vt:lpwstr/>
      </vt:variant>
      <vt:variant>
        <vt:i4>8126527</vt:i4>
      </vt:variant>
      <vt:variant>
        <vt:i4>27</vt:i4>
      </vt:variant>
      <vt:variant>
        <vt:i4>0</vt:i4>
      </vt:variant>
      <vt:variant>
        <vt:i4>5</vt:i4>
      </vt:variant>
      <vt:variant>
        <vt:lpwstr>https://www.flrules.org/gateway/statute.asp?id=381.0011</vt:lpwstr>
      </vt:variant>
      <vt:variant>
        <vt:lpwstr/>
      </vt:variant>
      <vt:variant>
        <vt:i4>196677</vt:i4>
      </vt:variant>
      <vt:variant>
        <vt:i4>24</vt:i4>
      </vt:variant>
      <vt:variant>
        <vt:i4>0</vt:i4>
      </vt:variant>
      <vt:variant>
        <vt:i4>5</vt:i4>
      </vt:variant>
      <vt:variant>
        <vt:lpwstr>https://www.flrules.org/gateway/ruleNo.asp?id=64J-1.0201</vt:lpwstr>
      </vt:variant>
      <vt:variant>
        <vt:lpwstr/>
      </vt:variant>
      <vt:variant>
        <vt:i4>3211381</vt:i4>
      </vt:variant>
      <vt:variant>
        <vt:i4>21</vt:i4>
      </vt:variant>
      <vt:variant>
        <vt:i4>0</vt:i4>
      </vt:variant>
      <vt:variant>
        <vt:i4>5</vt:i4>
      </vt:variant>
      <vt:variant>
        <vt:lpwstr>https://www.flrules.org/gateway/ruleNo.asp?id=64J-1.019</vt:lpwstr>
      </vt:variant>
      <vt:variant>
        <vt:lpwstr/>
      </vt:variant>
      <vt:variant>
        <vt:i4>3145845</vt:i4>
      </vt:variant>
      <vt:variant>
        <vt:i4>18</vt:i4>
      </vt:variant>
      <vt:variant>
        <vt:i4>0</vt:i4>
      </vt:variant>
      <vt:variant>
        <vt:i4>5</vt:i4>
      </vt:variant>
      <vt:variant>
        <vt:lpwstr>https://www.flrules.org/gateway/ruleNo.asp?id=64J-1.007</vt:lpwstr>
      </vt:variant>
      <vt:variant>
        <vt:lpwstr/>
      </vt:variant>
      <vt:variant>
        <vt:i4>3145845</vt:i4>
      </vt:variant>
      <vt:variant>
        <vt:i4>15</vt:i4>
      </vt:variant>
      <vt:variant>
        <vt:i4>0</vt:i4>
      </vt:variant>
      <vt:variant>
        <vt:i4>5</vt:i4>
      </vt:variant>
      <vt:variant>
        <vt:lpwstr>https://www.flrules.org/gateway/ruleNo.asp?id=64J-1.006</vt:lpwstr>
      </vt:variant>
      <vt:variant>
        <vt:lpwstr/>
      </vt:variant>
      <vt:variant>
        <vt:i4>3145845</vt:i4>
      </vt:variant>
      <vt:variant>
        <vt:i4>12</vt:i4>
      </vt:variant>
      <vt:variant>
        <vt:i4>0</vt:i4>
      </vt:variant>
      <vt:variant>
        <vt:i4>5</vt:i4>
      </vt:variant>
      <vt:variant>
        <vt:lpwstr>https://www.flrules.org/gateway/ruleNo.asp?id=64J-1.005</vt:lpwstr>
      </vt:variant>
      <vt:variant>
        <vt:lpwstr/>
      </vt:variant>
      <vt:variant>
        <vt:i4>3145845</vt:i4>
      </vt:variant>
      <vt:variant>
        <vt:i4>9</vt:i4>
      </vt:variant>
      <vt:variant>
        <vt:i4>0</vt:i4>
      </vt:variant>
      <vt:variant>
        <vt:i4>5</vt:i4>
      </vt:variant>
      <vt:variant>
        <vt:lpwstr>https://www.flrules.org/gateway/ruleNo.asp?id=64J-1.003</vt:lpwstr>
      </vt:variant>
      <vt:variant>
        <vt:lpwstr/>
      </vt:variant>
      <vt:variant>
        <vt:i4>3145845</vt:i4>
      </vt:variant>
      <vt:variant>
        <vt:i4>6</vt:i4>
      </vt:variant>
      <vt:variant>
        <vt:i4>0</vt:i4>
      </vt:variant>
      <vt:variant>
        <vt:i4>5</vt:i4>
      </vt:variant>
      <vt:variant>
        <vt:lpwstr>https://www.flrules.org/gateway/ruleNo.asp?id=64J-1.002</vt:lpwstr>
      </vt:variant>
      <vt:variant>
        <vt:lpwstr/>
      </vt:variant>
      <vt:variant>
        <vt:i4>6750311</vt:i4>
      </vt:variant>
      <vt:variant>
        <vt:i4>3</vt:i4>
      </vt:variant>
      <vt:variant>
        <vt:i4>0</vt:i4>
      </vt:variant>
      <vt:variant>
        <vt:i4>5</vt:i4>
      </vt:variant>
      <vt:variant>
        <vt:lpwstr>https://www.flrules.org/gateway/organization.asp?id=832</vt:lpwstr>
      </vt:variant>
      <vt:variant>
        <vt:lpwstr/>
      </vt:variant>
      <vt:variant>
        <vt:i4>1900555</vt:i4>
      </vt:variant>
      <vt:variant>
        <vt:i4>0</vt:i4>
      </vt:variant>
      <vt:variant>
        <vt:i4>0</vt:i4>
      </vt:variant>
      <vt:variant>
        <vt:i4>5</vt:i4>
      </vt:variant>
      <vt:variant>
        <vt:lpwstr>https://www.flrules.org/gateway/department.asp?id=64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Reddick, Ernest L.</dc:creator>
  <cp:keywords/>
  <dc:description/>
  <cp:lastModifiedBy>Jenkins, Melia</cp:lastModifiedBy>
  <cp:revision>17</cp:revision>
  <dcterms:created xsi:type="dcterms:W3CDTF">2019-01-02T19:22:00Z</dcterms:created>
  <dcterms:modified xsi:type="dcterms:W3CDTF">2019-01-09T20:06:00Z</dcterms:modified>
</cp:coreProperties>
</file>