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9BA" w:rsidRPr="0049444C" w:rsidRDefault="00F72E75" w:rsidP="00BB569A">
      <w:pPr>
        <w:pStyle w:val="Heading1"/>
        <w:tabs>
          <w:tab w:val="left" w:pos="360"/>
        </w:tabs>
        <w:ind w:hanging="90"/>
        <w:rPr>
          <w:rFonts w:ascii="Arial" w:hAnsi="Arial" w:cs="Arial"/>
          <w:b/>
          <w:color w:val="auto"/>
          <w:sz w:val="22"/>
          <w:szCs w:val="22"/>
        </w:rPr>
      </w:pPr>
      <w:r w:rsidRPr="0049444C">
        <w:rPr>
          <w:rFonts w:ascii="Arial" w:hAnsi="Arial" w:cs="Arial"/>
          <w:b/>
          <w:color w:val="auto"/>
          <w:sz w:val="22"/>
          <w:szCs w:val="22"/>
        </w:rPr>
        <w:t>Opening Session</w:t>
      </w:r>
    </w:p>
    <w:p w:rsidR="00F72E75" w:rsidRPr="0049444C" w:rsidRDefault="00F72E75" w:rsidP="0014557C">
      <w:pPr>
        <w:pStyle w:val="Heading2"/>
        <w:tabs>
          <w:tab w:val="left" w:pos="1080"/>
        </w:tabs>
        <w:ind w:hanging="360"/>
        <w:rPr>
          <w:rFonts w:ascii="Arial" w:hAnsi="Arial" w:cs="Arial"/>
          <w:b/>
          <w:color w:val="auto"/>
          <w:sz w:val="22"/>
          <w:szCs w:val="22"/>
        </w:rPr>
      </w:pPr>
      <w:r w:rsidRPr="0049444C">
        <w:rPr>
          <w:rFonts w:ascii="Arial" w:hAnsi="Arial" w:cs="Arial"/>
          <w:b/>
          <w:color w:val="auto"/>
          <w:sz w:val="22"/>
          <w:szCs w:val="22"/>
        </w:rPr>
        <w:t xml:space="preserve">Attendance </w:t>
      </w:r>
    </w:p>
    <w:p w:rsidR="00F72E75" w:rsidRPr="0049444C" w:rsidRDefault="00F72E75" w:rsidP="0014557C">
      <w:pPr>
        <w:pStyle w:val="Heading3"/>
        <w:tabs>
          <w:tab w:val="left" w:pos="1890"/>
        </w:tabs>
        <w:ind w:left="1170" w:hanging="450"/>
        <w:rPr>
          <w:rFonts w:ascii="Arial" w:hAnsi="Arial" w:cs="Arial"/>
          <w:b/>
          <w:color w:val="auto"/>
        </w:rPr>
      </w:pPr>
      <w:r w:rsidRPr="0049444C">
        <w:rPr>
          <w:rFonts w:ascii="Arial" w:hAnsi="Arial" w:cs="Arial"/>
          <w:b/>
          <w:color w:val="auto"/>
        </w:rPr>
        <w:t xml:space="preserve">Hospital </w:t>
      </w:r>
    </w:p>
    <w:p w:rsidR="00F72E75" w:rsidRPr="0049444C" w:rsidRDefault="00F72E75" w:rsidP="00D42B53">
      <w:pPr>
        <w:pStyle w:val="ListParagraph"/>
        <w:numPr>
          <w:ilvl w:val="0"/>
          <w:numId w:val="7"/>
        </w:numPr>
        <w:ind w:left="1620" w:hanging="450"/>
        <w:rPr>
          <w:rFonts w:ascii="Arial" w:hAnsi="Arial" w:cs="Arial"/>
        </w:rPr>
      </w:pPr>
      <w:r w:rsidRPr="0049444C">
        <w:rPr>
          <w:rFonts w:ascii="Arial" w:hAnsi="Arial" w:cs="Arial"/>
        </w:rPr>
        <w:t>Chief Executive Office or similarly empowered designee</w:t>
      </w:r>
    </w:p>
    <w:p w:rsidR="00F72E75" w:rsidRPr="0049444C" w:rsidRDefault="00F72E75" w:rsidP="00D42B53">
      <w:pPr>
        <w:pStyle w:val="ListParagraph"/>
        <w:numPr>
          <w:ilvl w:val="0"/>
          <w:numId w:val="7"/>
        </w:numPr>
        <w:ind w:left="1620" w:hanging="450"/>
        <w:rPr>
          <w:rFonts w:ascii="Arial" w:hAnsi="Arial" w:cs="Arial"/>
        </w:rPr>
      </w:pPr>
      <w:r w:rsidRPr="0049444C">
        <w:rPr>
          <w:rFonts w:ascii="Arial" w:hAnsi="Arial" w:cs="Arial"/>
        </w:rPr>
        <w:t xml:space="preserve">Trauma Medical Director </w:t>
      </w:r>
    </w:p>
    <w:p w:rsidR="00F72E75" w:rsidRPr="0049444C" w:rsidRDefault="00F72E75" w:rsidP="00D42B53">
      <w:pPr>
        <w:pStyle w:val="ListParagraph"/>
        <w:numPr>
          <w:ilvl w:val="0"/>
          <w:numId w:val="7"/>
        </w:numPr>
        <w:ind w:left="1620" w:hanging="450"/>
        <w:rPr>
          <w:rFonts w:ascii="Arial" w:hAnsi="Arial" w:cs="Arial"/>
        </w:rPr>
      </w:pPr>
      <w:r w:rsidRPr="0049444C">
        <w:rPr>
          <w:rFonts w:ascii="Arial" w:hAnsi="Arial" w:cs="Arial"/>
        </w:rPr>
        <w:t xml:space="preserve">Trauma Program Manager </w:t>
      </w:r>
    </w:p>
    <w:p w:rsidR="00F72E75" w:rsidRPr="0049444C" w:rsidRDefault="00F72E75" w:rsidP="00D42B53">
      <w:pPr>
        <w:pStyle w:val="ListParagraph"/>
        <w:numPr>
          <w:ilvl w:val="0"/>
          <w:numId w:val="7"/>
        </w:numPr>
        <w:ind w:left="1620" w:hanging="450"/>
        <w:rPr>
          <w:rFonts w:ascii="Arial" w:hAnsi="Arial" w:cs="Arial"/>
        </w:rPr>
      </w:pPr>
      <w:r w:rsidRPr="0049444C">
        <w:rPr>
          <w:rFonts w:ascii="Arial" w:hAnsi="Arial" w:cs="Arial"/>
        </w:rPr>
        <w:t>Emergency Medical Director</w:t>
      </w:r>
    </w:p>
    <w:p w:rsidR="00F72E75" w:rsidRPr="0049444C" w:rsidRDefault="00F72E75" w:rsidP="00D42B53">
      <w:pPr>
        <w:pStyle w:val="ListParagraph"/>
        <w:numPr>
          <w:ilvl w:val="0"/>
          <w:numId w:val="7"/>
        </w:numPr>
        <w:ind w:left="1620" w:hanging="450"/>
        <w:rPr>
          <w:rFonts w:ascii="Arial" w:hAnsi="Arial" w:cs="Arial"/>
        </w:rPr>
      </w:pPr>
      <w:r w:rsidRPr="0049444C">
        <w:rPr>
          <w:rFonts w:ascii="Arial" w:hAnsi="Arial" w:cs="Arial"/>
        </w:rPr>
        <w:t xml:space="preserve">Trauma Neurosurgeon </w:t>
      </w:r>
    </w:p>
    <w:p w:rsidR="00F72E75" w:rsidRPr="0049444C" w:rsidRDefault="00F72E75" w:rsidP="00D42B53">
      <w:pPr>
        <w:pStyle w:val="ListParagraph"/>
        <w:numPr>
          <w:ilvl w:val="0"/>
          <w:numId w:val="7"/>
        </w:numPr>
        <w:ind w:left="1620" w:hanging="450"/>
        <w:rPr>
          <w:rFonts w:ascii="Arial" w:hAnsi="Arial" w:cs="Arial"/>
        </w:rPr>
      </w:pPr>
      <w:r w:rsidRPr="0049444C">
        <w:rPr>
          <w:rFonts w:ascii="Arial" w:hAnsi="Arial" w:cs="Arial"/>
        </w:rPr>
        <w:t xml:space="preserve">Trauma Orthopedic Surgeon </w:t>
      </w:r>
    </w:p>
    <w:p w:rsidR="00F72E75" w:rsidRPr="0049444C" w:rsidRDefault="00F72E75" w:rsidP="00D42B53">
      <w:pPr>
        <w:pStyle w:val="ListParagraph"/>
        <w:numPr>
          <w:ilvl w:val="0"/>
          <w:numId w:val="7"/>
        </w:numPr>
        <w:ind w:left="1620" w:hanging="450"/>
        <w:rPr>
          <w:rFonts w:ascii="Arial" w:hAnsi="Arial" w:cs="Arial"/>
        </w:rPr>
      </w:pPr>
      <w:r w:rsidRPr="0049444C">
        <w:rPr>
          <w:rFonts w:ascii="Arial" w:hAnsi="Arial" w:cs="Arial"/>
        </w:rPr>
        <w:t xml:space="preserve">Trauma Anesthesiologist </w:t>
      </w:r>
    </w:p>
    <w:p w:rsidR="00F72E75" w:rsidRPr="0049444C" w:rsidRDefault="00F72E75" w:rsidP="00D42B53">
      <w:pPr>
        <w:pStyle w:val="ListParagraph"/>
        <w:numPr>
          <w:ilvl w:val="0"/>
          <w:numId w:val="7"/>
        </w:numPr>
        <w:ind w:left="1620" w:hanging="450"/>
        <w:rPr>
          <w:rFonts w:ascii="Arial" w:hAnsi="Arial" w:cs="Arial"/>
        </w:rPr>
      </w:pPr>
      <w:r w:rsidRPr="0049444C">
        <w:rPr>
          <w:rFonts w:ascii="Arial" w:hAnsi="Arial" w:cs="Arial"/>
        </w:rPr>
        <w:t xml:space="preserve">Trauma Psychologist </w:t>
      </w:r>
    </w:p>
    <w:p w:rsidR="00F72E75" w:rsidRPr="0049444C" w:rsidRDefault="00F72E75" w:rsidP="00D42B53">
      <w:pPr>
        <w:pStyle w:val="ListParagraph"/>
        <w:numPr>
          <w:ilvl w:val="0"/>
          <w:numId w:val="7"/>
        </w:numPr>
        <w:ind w:left="1620" w:hanging="450"/>
        <w:rPr>
          <w:rFonts w:ascii="Arial" w:hAnsi="Arial" w:cs="Arial"/>
        </w:rPr>
      </w:pPr>
      <w:r w:rsidRPr="0049444C">
        <w:rPr>
          <w:rFonts w:ascii="Arial" w:hAnsi="Arial" w:cs="Arial"/>
        </w:rPr>
        <w:t xml:space="preserve">Radiologist </w:t>
      </w:r>
    </w:p>
    <w:p w:rsidR="00F72E75" w:rsidRPr="0049444C" w:rsidRDefault="00F72E75" w:rsidP="00D42B53">
      <w:pPr>
        <w:pStyle w:val="ListParagraph"/>
        <w:numPr>
          <w:ilvl w:val="0"/>
          <w:numId w:val="7"/>
        </w:numPr>
        <w:ind w:left="1620" w:hanging="450"/>
        <w:rPr>
          <w:rFonts w:ascii="Arial" w:hAnsi="Arial" w:cs="Arial"/>
        </w:rPr>
      </w:pPr>
      <w:r w:rsidRPr="0049444C">
        <w:rPr>
          <w:rFonts w:ascii="Arial" w:hAnsi="Arial" w:cs="Arial"/>
        </w:rPr>
        <w:t>Quality Management (QM) Coordinator</w:t>
      </w:r>
    </w:p>
    <w:p w:rsidR="00F72E75" w:rsidRPr="0049444C" w:rsidRDefault="00F72E75" w:rsidP="00D42B53">
      <w:pPr>
        <w:pStyle w:val="ListParagraph"/>
        <w:numPr>
          <w:ilvl w:val="0"/>
          <w:numId w:val="7"/>
        </w:numPr>
        <w:ind w:left="1620" w:hanging="450"/>
        <w:rPr>
          <w:rFonts w:ascii="Arial" w:hAnsi="Arial" w:cs="Arial"/>
        </w:rPr>
      </w:pPr>
      <w:r w:rsidRPr="0049444C">
        <w:rPr>
          <w:rFonts w:ascii="Arial" w:hAnsi="Arial" w:cs="Arial"/>
        </w:rPr>
        <w:t xml:space="preserve">Medical Records Representative </w:t>
      </w:r>
    </w:p>
    <w:p w:rsidR="00F72E75" w:rsidRPr="0049444C" w:rsidRDefault="00F72E75" w:rsidP="0014557C">
      <w:pPr>
        <w:pStyle w:val="Heading3"/>
        <w:ind w:left="1170" w:hanging="450"/>
        <w:rPr>
          <w:rFonts w:ascii="Arial" w:hAnsi="Arial" w:cs="Arial"/>
          <w:b/>
          <w:color w:val="auto"/>
          <w:sz w:val="22"/>
          <w:szCs w:val="22"/>
        </w:rPr>
      </w:pPr>
      <w:r w:rsidRPr="0049444C">
        <w:rPr>
          <w:rFonts w:ascii="Arial" w:hAnsi="Arial" w:cs="Arial"/>
          <w:b/>
          <w:color w:val="auto"/>
          <w:sz w:val="22"/>
          <w:szCs w:val="22"/>
        </w:rPr>
        <w:t xml:space="preserve">Site Review Team </w:t>
      </w:r>
    </w:p>
    <w:p w:rsidR="00F72E75" w:rsidRPr="0049444C" w:rsidRDefault="00F72E75" w:rsidP="00D42B53">
      <w:pPr>
        <w:pStyle w:val="ListParagraph"/>
        <w:numPr>
          <w:ilvl w:val="0"/>
          <w:numId w:val="8"/>
        </w:numPr>
        <w:ind w:left="1620" w:hanging="450"/>
        <w:rPr>
          <w:rFonts w:ascii="Arial" w:hAnsi="Arial" w:cs="Arial"/>
        </w:rPr>
      </w:pPr>
      <w:r w:rsidRPr="0049444C">
        <w:rPr>
          <w:rFonts w:ascii="Arial" w:hAnsi="Arial" w:cs="Arial"/>
        </w:rPr>
        <w:t xml:space="preserve">Trauma Surgeon </w:t>
      </w:r>
    </w:p>
    <w:p w:rsidR="00F72E75" w:rsidRPr="0049444C" w:rsidRDefault="00F72E75" w:rsidP="00D42B53">
      <w:pPr>
        <w:pStyle w:val="ListParagraph"/>
        <w:numPr>
          <w:ilvl w:val="0"/>
          <w:numId w:val="8"/>
        </w:numPr>
        <w:ind w:left="1620" w:hanging="450"/>
        <w:rPr>
          <w:rFonts w:ascii="Arial" w:hAnsi="Arial" w:cs="Arial"/>
        </w:rPr>
      </w:pPr>
      <w:r w:rsidRPr="0049444C">
        <w:rPr>
          <w:rFonts w:ascii="Arial" w:hAnsi="Arial" w:cs="Arial"/>
        </w:rPr>
        <w:t xml:space="preserve">Neurosurgeon </w:t>
      </w:r>
    </w:p>
    <w:p w:rsidR="00F72E75" w:rsidRPr="0049444C" w:rsidRDefault="00F72E75" w:rsidP="00D42B53">
      <w:pPr>
        <w:pStyle w:val="ListParagraph"/>
        <w:numPr>
          <w:ilvl w:val="0"/>
          <w:numId w:val="8"/>
        </w:numPr>
        <w:ind w:left="1620" w:hanging="450"/>
        <w:rPr>
          <w:rFonts w:ascii="Arial" w:hAnsi="Arial" w:cs="Arial"/>
        </w:rPr>
      </w:pPr>
      <w:r w:rsidRPr="0049444C">
        <w:rPr>
          <w:rFonts w:ascii="Arial" w:hAnsi="Arial" w:cs="Arial"/>
        </w:rPr>
        <w:t>E</w:t>
      </w:r>
      <w:r w:rsidR="00187B0E" w:rsidRPr="0049444C">
        <w:rPr>
          <w:rFonts w:ascii="Arial" w:hAnsi="Arial" w:cs="Arial"/>
        </w:rPr>
        <w:t>mergency Department (ED)</w:t>
      </w:r>
      <w:r w:rsidRPr="0049444C">
        <w:rPr>
          <w:rFonts w:ascii="Arial" w:hAnsi="Arial" w:cs="Arial"/>
        </w:rPr>
        <w:t xml:space="preserve"> Physician </w:t>
      </w:r>
    </w:p>
    <w:p w:rsidR="00F72E75" w:rsidRPr="0049444C" w:rsidRDefault="00F72E75" w:rsidP="00D42B53">
      <w:pPr>
        <w:pStyle w:val="ListParagraph"/>
        <w:numPr>
          <w:ilvl w:val="0"/>
          <w:numId w:val="8"/>
        </w:numPr>
        <w:ind w:left="1620" w:hanging="450"/>
        <w:rPr>
          <w:rFonts w:ascii="Arial" w:hAnsi="Arial" w:cs="Arial"/>
        </w:rPr>
      </w:pPr>
      <w:r w:rsidRPr="0049444C">
        <w:rPr>
          <w:rFonts w:ascii="Arial" w:hAnsi="Arial" w:cs="Arial"/>
        </w:rPr>
        <w:t xml:space="preserve">Trauma Nurse </w:t>
      </w:r>
    </w:p>
    <w:p w:rsidR="00F72E75" w:rsidRPr="0049444C" w:rsidRDefault="00F72E75" w:rsidP="00D42B53">
      <w:pPr>
        <w:pStyle w:val="ListParagraph"/>
        <w:numPr>
          <w:ilvl w:val="0"/>
          <w:numId w:val="8"/>
        </w:numPr>
        <w:ind w:left="1620" w:hanging="450"/>
        <w:rPr>
          <w:rFonts w:ascii="Arial" w:hAnsi="Arial" w:cs="Arial"/>
        </w:rPr>
      </w:pPr>
      <w:r w:rsidRPr="0049444C">
        <w:rPr>
          <w:rFonts w:ascii="Arial" w:hAnsi="Arial" w:cs="Arial"/>
        </w:rPr>
        <w:t xml:space="preserve">Trauma Consultant </w:t>
      </w:r>
    </w:p>
    <w:p w:rsidR="00F72E75" w:rsidRPr="0049444C" w:rsidRDefault="00F72E75" w:rsidP="00326A87">
      <w:pPr>
        <w:pStyle w:val="Heading3"/>
        <w:ind w:left="1170" w:hanging="450"/>
        <w:rPr>
          <w:rFonts w:ascii="Arial" w:hAnsi="Arial" w:cs="Arial"/>
          <w:b/>
          <w:color w:val="auto"/>
          <w:sz w:val="22"/>
          <w:szCs w:val="22"/>
        </w:rPr>
      </w:pPr>
      <w:r w:rsidRPr="0049444C">
        <w:rPr>
          <w:rFonts w:ascii="Arial" w:hAnsi="Arial" w:cs="Arial"/>
          <w:b/>
          <w:color w:val="auto"/>
          <w:sz w:val="22"/>
          <w:szCs w:val="22"/>
        </w:rPr>
        <w:t xml:space="preserve">Florida Department of Health </w:t>
      </w:r>
      <w:r w:rsidR="00187B0E" w:rsidRPr="0049444C">
        <w:rPr>
          <w:rFonts w:ascii="Arial" w:hAnsi="Arial" w:cs="Arial"/>
          <w:b/>
          <w:color w:val="auto"/>
          <w:sz w:val="22"/>
          <w:szCs w:val="22"/>
        </w:rPr>
        <w:t>(DOH)</w:t>
      </w:r>
    </w:p>
    <w:p w:rsidR="00F72E75" w:rsidRPr="0049444C" w:rsidRDefault="00F72E75" w:rsidP="00D42B53">
      <w:pPr>
        <w:pStyle w:val="ListParagraph"/>
        <w:numPr>
          <w:ilvl w:val="0"/>
          <w:numId w:val="9"/>
        </w:numPr>
        <w:ind w:left="1620" w:hanging="450"/>
        <w:rPr>
          <w:rFonts w:ascii="Arial" w:hAnsi="Arial" w:cs="Arial"/>
        </w:rPr>
      </w:pPr>
      <w:r w:rsidRPr="0049444C">
        <w:rPr>
          <w:rFonts w:ascii="Arial" w:hAnsi="Arial" w:cs="Arial"/>
        </w:rPr>
        <w:t xml:space="preserve">Dr. Robert Lawrence Reed, II, Trauma Medical Director </w:t>
      </w:r>
    </w:p>
    <w:p w:rsidR="00F72E75" w:rsidRPr="0049444C" w:rsidRDefault="00F72E75" w:rsidP="00D42B53">
      <w:pPr>
        <w:pStyle w:val="ListParagraph"/>
        <w:numPr>
          <w:ilvl w:val="0"/>
          <w:numId w:val="9"/>
        </w:numPr>
        <w:ind w:left="1620" w:hanging="450"/>
        <w:rPr>
          <w:rFonts w:ascii="Arial" w:hAnsi="Arial" w:cs="Arial"/>
        </w:rPr>
      </w:pPr>
      <w:r w:rsidRPr="0049444C">
        <w:rPr>
          <w:rFonts w:ascii="Arial" w:hAnsi="Arial" w:cs="Arial"/>
        </w:rPr>
        <w:t>Leah Colston, Chief, Bureau of Emergency Medical Oversight</w:t>
      </w:r>
    </w:p>
    <w:p w:rsidR="00F72E75" w:rsidRPr="0049444C" w:rsidRDefault="00F72E75" w:rsidP="00D42B53">
      <w:pPr>
        <w:pStyle w:val="ListParagraph"/>
        <w:numPr>
          <w:ilvl w:val="0"/>
          <w:numId w:val="9"/>
        </w:numPr>
        <w:ind w:left="1620" w:hanging="450"/>
        <w:rPr>
          <w:rFonts w:ascii="Arial" w:hAnsi="Arial" w:cs="Arial"/>
        </w:rPr>
      </w:pPr>
      <w:r w:rsidRPr="0049444C">
        <w:rPr>
          <w:rFonts w:ascii="Arial" w:hAnsi="Arial" w:cs="Arial"/>
        </w:rPr>
        <w:t>Kate Kocevar, Trauma System Administrator</w:t>
      </w:r>
    </w:p>
    <w:p w:rsidR="00F72E75" w:rsidRPr="0049444C" w:rsidRDefault="00F72E75" w:rsidP="00D42B53">
      <w:pPr>
        <w:pStyle w:val="ListParagraph"/>
        <w:numPr>
          <w:ilvl w:val="0"/>
          <w:numId w:val="9"/>
        </w:numPr>
        <w:ind w:left="1620" w:hanging="450"/>
        <w:rPr>
          <w:rFonts w:ascii="Arial" w:hAnsi="Arial" w:cs="Arial"/>
        </w:rPr>
      </w:pPr>
      <w:r w:rsidRPr="0049444C">
        <w:rPr>
          <w:rFonts w:ascii="Arial" w:hAnsi="Arial" w:cs="Arial"/>
        </w:rPr>
        <w:t xml:space="preserve">Bernadette Behmke, Operations Management Consultant </w:t>
      </w:r>
    </w:p>
    <w:p w:rsidR="00F72E75" w:rsidRPr="0049444C" w:rsidRDefault="00F72E75" w:rsidP="00D42B53">
      <w:pPr>
        <w:pStyle w:val="ListParagraph"/>
        <w:numPr>
          <w:ilvl w:val="0"/>
          <w:numId w:val="9"/>
        </w:numPr>
        <w:ind w:left="1620" w:hanging="450"/>
        <w:rPr>
          <w:rFonts w:ascii="Arial" w:hAnsi="Arial" w:cs="Arial"/>
        </w:rPr>
      </w:pPr>
      <w:r w:rsidRPr="0049444C">
        <w:rPr>
          <w:rFonts w:ascii="Arial" w:hAnsi="Arial" w:cs="Arial"/>
        </w:rPr>
        <w:t xml:space="preserve">Carma Harvey, Information Technology Analyst </w:t>
      </w:r>
    </w:p>
    <w:p w:rsidR="00F72E75" w:rsidRPr="0049444C" w:rsidRDefault="00F72E75" w:rsidP="00063D4A">
      <w:pPr>
        <w:pStyle w:val="Heading2"/>
        <w:tabs>
          <w:tab w:val="left" w:pos="1170"/>
        </w:tabs>
        <w:spacing w:line="240" w:lineRule="auto"/>
        <w:ind w:left="810" w:hanging="450"/>
        <w:rPr>
          <w:rFonts w:ascii="Arial" w:hAnsi="Arial" w:cs="Arial"/>
          <w:b/>
          <w:color w:val="auto"/>
          <w:sz w:val="22"/>
          <w:szCs w:val="22"/>
        </w:rPr>
      </w:pPr>
      <w:r w:rsidRPr="0049444C">
        <w:rPr>
          <w:rFonts w:ascii="Arial" w:hAnsi="Arial" w:cs="Arial"/>
          <w:b/>
          <w:color w:val="auto"/>
          <w:sz w:val="22"/>
          <w:szCs w:val="22"/>
        </w:rPr>
        <w:t>PowerPoint Presentations</w:t>
      </w:r>
    </w:p>
    <w:p w:rsidR="00621165" w:rsidRPr="0049444C" w:rsidRDefault="00F72E75" w:rsidP="00BB4EA6">
      <w:pPr>
        <w:pStyle w:val="Heading3"/>
        <w:tabs>
          <w:tab w:val="left" w:pos="1170"/>
        </w:tabs>
        <w:spacing w:line="240" w:lineRule="auto"/>
        <w:ind w:left="1166" w:hanging="360"/>
        <w:rPr>
          <w:rFonts w:ascii="Arial" w:hAnsi="Arial" w:cs="Arial"/>
          <w:color w:val="auto"/>
          <w:sz w:val="22"/>
          <w:szCs w:val="22"/>
        </w:rPr>
      </w:pPr>
      <w:r w:rsidRPr="0049444C">
        <w:rPr>
          <w:rFonts w:ascii="Arial" w:hAnsi="Arial" w:cs="Arial"/>
          <w:color w:val="auto"/>
          <w:sz w:val="22"/>
          <w:szCs w:val="22"/>
        </w:rPr>
        <w:t>Department of Health</w:t>
      </w:r>
      <w:r w:rsidR="0014557C" w:rsidRPr="0049444C">
        <w:rPr>
          <w:rFonts w:ascii="Arial" w:hAnsi="Arial" w:cs="Arial"/>
          <w:color w:val="auto"/>
          <w:sz w:val="22"/>
          <w:szCs w:val="22"/>
        </w:rPr>
        <w:t xml:space="preserve"> </w:t>
      </w:r>
      <w:r w:rsidR="00BB4EA6" w:rsidRPr="0049444C">
        <w:rPr>
          <w:rFonts w:ascii="Arial" w:hAnsi="Arial" w:cs="Arial"/>
          <w:color w:val="auto"/>
          <w:sz w:val="22"/>
          <w:szCs w:val="22"/>
        </w:rPr>
        <w:t>will send the PowerPoint presentation to the trauma program manager about two weeks prior to the survey. We will ask you to copy the presentation to the computer you will use for the hospital’s presentation.</w:t>
      </w:r>
      <w:r w:rsidR="0014557C" w:rsidRPr="0049444C">
        <w:rPr>
          <w:rFonts w:ascii="Arial" w:hAnsi="Arial" w:cs="Arial"/>
          <w:color w:val="auto"/>
          <w:sz w:val="22"/>
          <w:szCs w:val="22"/>
        </w:rPr>
        <w:br/>
      </w:r>
    </w:p>
    <w:p w:rsidR="00621165" w:rsidRPr="0049444C" w:rsidRDefault="00621165" w:rsidP="00BB569A">
      <w:pPr>
        <w:tabs>
          <w:tab w:val="left" w:pos="720"/>
        </w:tabs>
        <w:ind w:left="360"/>
        <w:rPr>
          <w:rFonts w:ascii="Arial" w:hAnsi="Arial" w:cs="Arial"/>
        </w:rPr>
      </w:pPr>
      <w:r w:rsidRPr="0049444C">
        <w:rPr>
          <w:rFonts w:ascii="Arial" w:hAnsi="Arial" w:cs="Arial"/>
        </w:rPr>
        <w:t xml:space="preserve">(Note: It is helpful for the </w:t>
      </w:r>
      <w:r w:rsidR="00BB569A" w:rsidRPr="0049444C">
        <w:rPr>
          <w:rFonts w:ascii="Arial" w:hAnsi="Arial" w:cs="Arial"/>
        </w:rPr>
        <w:t>T</w:t>
      </w:r>
      <w:r w:rsidRPr="0049444C">
        <w:rPr>
          <w:rFonts w:ascii="Arial" w:hAnsi="Arial" w:cs="Arial"/>
        </w:rPr>
        <w:t xml:space="preserve">rauma </w:t>
      </w:r>
      <w:r w:rsidR="00BB569A" w:rsidRPr="0049444C">
        <w:rPr>
          <w:rFonts w:ascii="Arial" w:hAnsi="Arial" w:cs="Arial"/>
        </w:rPr>
        <w:t>M</w:t>
      </w:r>
      <w:r w:rsidRPr="0049444C">
        <w:rPr>
          <w:rFonts w:ascii="Arial" w:hAnsi="Arial" w:cs="Arial"/>
        </w:rPr>
        <w:t xml:space="preserve">edical </w:t>
      </w:r>
      <w:r w:rsidR="00BB569A" w:rsidRPr="0049444C">
        <w:rPr>
          <w:rFonts w:ascii="Arial" w:hAnsi="Arial" w:cs="Arial"/>
        </w:rPr>
        <w:t>D</w:t>
      </w:r>
      <w:r w:rsidRPr="0049444C">
        <w:rPr>
          <w:rFonts w:ascii="Arial" w:hAnsi="Arial" w:cs="Arial"/>
        </w:rPr>
        <w:t xml:space="preserve">irector, </w:t>
      </w:r>
      <w:r w:rsidR="00BB569A" w:rsidRPr="0049444C">
        <w:rPr>
          <w:rFonts w:ascii="Arial" w:hAnsi="Arial" w:cs="Arial"/>
        </w:rPr>
        <w:t>T</w:t>
      </w:r>
      <w:r w:rsidRPr="0049444C">
        <w:rPr>
          <w:rFonts w:ascii="Arial" w:hAnsi="Arial" w:cs="Arial"/>
        </w:rPr>
        <w:t xml:space="preserve">rauma </w:t>
      </w:r>
      <w:r w:rsidR="00BB569A" w:rsidRPr="0049444C">
        <w:rPr>
          <w:rFonts w:ascii="Arial" w:hAnsi="Arial" w:cs="Arial"/>
        </w:rPr>
        <w:t>P</w:t>
      </w:r>
      <w:r w:rsidRPr="0049444C">
        <w:rPr>
          <w:rFonts w:ascii="Arial" w:hAnsi="Arial" w:cs="Arial"/>
        </w:rPr>
        <w:t xml:space="preserve">rogram </w:t>
      </w:r>
      <w:r w:rsidR="00BB569A" w:rsidRPr="0049444C">
        <w:rPr>
          <w:rFonts w:ascii="Arial" w:hAnsi="Arial" w:cs="Arial"/>
        </w:rPr>
        <w:t>M</w:t>
      </w:r>
      <w:r w:rsidRPr="0049444C">
        <w:rPr>
          <w:rFonts w:ascii="Arial" w:hAnsi="Arial" w:cs="Arial"/>
        </w:rPr>
        <w:t xml:space="preserve">anager, </w:t>
      </w:r>
      <w:r w:rsidR="00BB569A" w:rsidRPr="0049444C">
        <w:rPr>
          <w:rFonts w:ascii="Arial" w:hAnsi="Arial" w:cs="Arial"/>
        </w:rPr>
        <w:t>T</w:t>
      </w:r>
      <w:r w:rsidRPr="0049444C">
        <w:rPr>
          <w:rFonts w:ascii="Arial" w:hAnsi="Arial" w:cs="Arial"/>
        </w:rPr>
        <w:t xml:space="preserve">rauma </w:t>
      </w:r>
      <w:r w:rsidR="00BB569A" w:rsidRPr="0049444C">
        <w:rPr>
          <w:rFonts w:ascii="Arial" w:hAnsi="Arial" w:cs="Arial"/>
        </w:rPr>
        <w:t>R</w:t>
      </w:r>
      <w:r w:rsidRPr="0049444C">
        <w:rPr>
          <w:rFonts w:ascii="Arial" w:hAnsi="Arial" w:cs="Arial"/>
        </w:rPr>
        <w:t xml:space="preserve">egistrar and </w:t>
      </w:r>
      <w:r w:rsidR="00BB569A" w:rsidRPr="0049444C">
        <w:rPr>
          <w:rFonts w:ascii="Arial" w:hAnsi="Arial" w:cs="Arial"/>
        </w:rPr>
        <w:t>T</w:t>
      </w:r>
      <w:r w:rsidRPr="0049444C">
        <w:rPr>
          <w:rFonts w:ascii="Arial" w:hAnsi="Arial" w:cs="Arial"/>
        </w:rPr>
        <w:t xml:space="preserve">rauma QM </w:t>
      </w:r>
      <w:r w:rsidR="00BB569A" w:rsidRPr="0049444C">
        <w:rPr>
          <w:rFonts w:ascii="Arial" w:hAnsi="Arial" w:cs="Arial"/>
        </w:rPr>
        <w:t>C</w:t>
      </w:r>
      <w:r w:rsidRPr="0049444C">
        <w:rPr>
          <w:rFonts w:ascii="Arial" w:hAnsi="Arial" w:cs="Arial"/>
        </w:rPr>
        <w:t>oordinator to be present in the workroom with the survey team for the duration of the survey.</w:t>
      </w:r>
      <w:r w:rsidR="00661D2A" w:rsidRPr="0049444C">
        <w:rPr>
          <w:rFonts w:ascii="Arial" w:hAnsi="Arial" w:cs="Arial"/>
        </w:rPr>
        <w:t>)</w:t>
      </w:r>
    </w:p>
    <w:p w:rsidR="00425399" w:rsidRPr="0049444C" w:rsidRDefault="00661D2A" w:rsidP="00BB569A">
      <w:pPr>
        <w:pStyle w:val="Heading1"/>
        <w:tabs>
          <w:tab w:val="left" w:pos="360"/>
        </w:tabs>
        <w:spacing w:before="0" w:after="120" w:line="240" w:lineRule="auto"/>
        <w:ind w:left="360" w:hanging="450"/>
        <w:rPr>
          <w:rFonts w:ascii="Arial" w:hAnsi="Arial" w:cs="Arial"/>
          <w:color w:val="auto"/>
          <w:sz w:val="22"/>
          <w:szCs w:val="22"/>
        </w:rPr>
      </w:pPr>
      <w:r w:rsidRPr="0049444C">
        <w:rPr>
          <w:rFonts w:ascii="Arial" w:hAnsi="Arial" w:cs="Arial"/>
          <w:b/>
          <w:color w:val="auto"/>
          <w:sz w:val="22"/>
          <w:szCs w:val="22"/>
        </w:rPr>
        <w:t>Facility Tour</w:t>
      </w:r>
      <w:r w:rsidR="0014557C" w:rsidRPr="0049444C">
        <w:rPr>
          <w:rFonts w:ascii="Arial" w:hAnsi="Arial" w:cs="Arial"/>
          <w:color w:val="auto"/>
          <w:sz w:val="22"/>
          <w:szCs w:val="22"/>
        </w:rPr>
        <w:t xml:space="preserve"> – Please arrange for an assigned hospital trauma team member to guide each surveyor and have staff available to meet the surveyors in each department during the tour. Please provide assigned staff names to Bernadette Behmke</w:t>
      </w:r>
      <w:r w:rsidR="00BB4EA6" w:rsidRPr="0049444C">
        <w:rPr>
          <w:rFonts w:ascii="Arial" w:hAnsi="Arial" w:cs="Arial"/>
          <w:color w:val="auto"/>
          <w:sz w:val="22"/>
          <w:szCs w:val="22"/>
        </w:rPr>
        <w:t xml:space="preserve"> (</w:t>
      </w:r>
      <w:r w:rsidR="00BB4EA6" w:rsidRPr="0049444C">
        <w:rPr>
          <w:rFonts w:ascii="Arial" w:hAnsi="Arial" w:cs="Arial"/>
          <w:color w:val="auto"/>
          <w:sz w:val="22"/>
          <w:szCs w:val="22"/>
          <w:u w:val="single"/>
        </w:rPr>
        <w:t>see logistics</w:t>
      </w:r>
      <w:r w:rsidR="00BB4EA6" w:rsidRPr="0049444C">
        <w:rPr>
          <w:rFonts w:ascii="Arial" w:hAnsi="Arial" w:cs="Arial"/>
          <w:color w:val="auto"/>
          <w:sz w:val="22"/>
          <w:szCs w:val="22"/>
        </w:rPr>
        <w:t>)</w:t>
      </w:r>
      <w:r w:rsidR="0014557C" w:rsidRPr="0049444C">
        <w:rPr>
          <w:rFonts w:ascii="Arial" w:hAnsi="Arial" w:cs="Arial"/>
          <w:color w:val="auto"/>
          <w:sz w:val="22"/>
          <w:szCs w:val="22"/>
        </w:rPr>
        <w:t xml:space="preserve">. The survey team will interview staff from each department they visit. </w:t>
      </w:r>
      <w:r w:rsidR="00BB4EA6" w:rsidRPr="0049444C">
        <w:rPr>
          <w:rFonts w:ascii="Arial" w:hAnsi="Arial" w:cs="Arial"/>
          <w:color w:val="auto"/>
          <w:sz w:val="22"/>
          <w:szCs w:val="22"/>
        </w:rPr>
        <w:t>At a minimum, surveyors will visit department listed below:</w:t>
      </w:r>
    </w:p>
    <w:p w:rsidR="004C1DCD" w:rsidRPr="0049444C" w:rsidRDefault="00066984" w:rsidP="00D42B53">
      <w:pPr>
        <w:pStyle w:val="ListParagraph"/>
        <w:numPr>
          <w:ilvl w:val="0"/>
          <w:numId w:val="13"/>
        </w:numPr>
        <w:spacing w:after="40" w:line="240" w:lineRule="auto"/>
        <w:ind w:left="1170" w:hanging="364"/>
        <w:contextualSpacing w:val="0"/>
        <w:rPr>
          <w:rFonts w:ascii="Arial" w:hAnsi="Arial" w:cs="Arial"/>
        </w:rPr>
      </w:pPr>
      <w:r w:rsidRPr="0049444C">
        <w:rPr>
          <w:rFonts w:ascii="Arial" w:hAnsi="Arial" w:cs="Arial"/>
        </w:rPr>
        <w:t xml:space="preserve">Survey Trauma Surgeon: OR, PACU, Medical/Surgical ICU, IMCU, ED </w:t>
      </w:r>
    </w:p>
    <w:p w:rsidR="00066984" w:rsidRPr="0049444C" w:rsidRDefault="00066984" w:rsidP="00D42B53">
      <w:pPr>
        <w:pStyle w:val="ListParagraph"/>
        <w:numPr>
          <w:ilvl w:val="0"/>
          <w:numId w:val="13"/>
        </w:numPr>
        <w:spacing w:after="40" w:line="240" w:lineRule="auto"/>
        <w:ind w:left="1170" w:hanging="364"/>
        <w:contextualSpacing w:val="0"/>
        <w:rPr>
          <w:rFonts w:ascii="Arial" w:hAnsi="Arial" w:cs="Arial"/>
        </w:rPr>
      </w:pPr>
      <w:r w:rsidRPr="0049444C">
        <w:rPr>
          <w:rFonts w:ascii="Arial" w:hAnsi="Arial" w:cs="Arial"/>
        </w:rPr>
        <w:t>Survey Neurosurgeon: NEURO ICU/IMCU, NEURO Floor, PACU, OR, ED, Radiology</w:t>
      </w:r>
    </w:p>
    <w:p w:rsidR="00066984" w:rsidRPr="0049444C" w:rsidRDefault="00066984" w:rsidP="00D42B53">
      <w:pPr>
        <w:pStyle w:val="ListParagraph"/>
        <w:numPr>
          <w:ilvl w:val="0"/>
          <w:numId w:val="13"/>
        </w:numPr>
        <w:spacing w:after="40" w:line="240" w:lineRule="auto"/>
        <w:ind w:left="1170" w:hanging="364"/>
        <w:contextualSpacing w:val="0"/>
        <w:rPr>
          <w:rFonts w:ascii="Arial" w:hAnsi="Arial" w:cs="Arial"/>
        </w:rPr>
      </w:pPr>
      <w:r w:rsidRPr="0049444C">
        <w:rPr>
          <w:rFonts w:ascii="Arial" w:hAnsi="Arial" w:cs="Arial"/>
        </w:rPr>
        <w:t>Survey ED Physician: Flight Program, ED/Trauma Resuscitation, OR, Blood Bank</w:t>
      </w:r>
    </w:p>
    <w:p w:rsidR="00066984" w:rsidRPr="0049444C" w:rsidRDefault="00066984" w:rsidP="00D42B53">
      <w:pPr>
        <w:pStyle w:val="ListParagraph"/>
        <w:numPr>
          <w:ilvl w:val="0"/>
          <w:numId w:val="13"/>
        </w:numPr>
        <w:spacing w:after="40" w:line="240" w:lineRule="auto"/>
        <w:ind w:left="1170" w:hanging="364"/>
        <w:contextualSpacing w:val="0"/>
        <w:rPr>
          <w:rFonts w:ascii="Arial" w:hAnsi="Arial" w:cs="Arial"/>
        </w:rPr>
      </w:pPr>
      <w:r w:rsidRPr="0049444C">
        <w:rPr>
          <w:rFonts w:ascii="Arial" w:hAnsi="Arial" w:cs="Arial"/>
        </w:rPr>
        <w:lastRenderedPageBreak/>
        <w:t>Survey Trauma Nurse: Neuro Floor, NEURO ICU/IMCU, PACU, ED/Trauma Resuscitation</w:t>
      </w:r>
    </w:p>
    <w:p w:rsidR="00C446BE" w:rsidRPr="0049444C" w:rsidRDefault="00066984" w:rsidP="00C446BE">
      <w:pPr>
        <w:pStyle w:val="Heading1"/>
        <w:ind w:left="450" w:hanging="450"/>
        <w:rPr>
          <w:rFonts w:ascii="Arial" w:hAnsi="Arial" w:cs="Arial"/>
          <w:color w:val="auto"/>
          <w:sz w:val="22"/>
          <w:szCs w:val="22"/>
        </w:rPr>
      </w:pPr>
      <w:r w:rsidRPr="0090511B">
        <w:rPr>
          <w:rFonts w:ascii="Arial" w:hAnsi="Arial" w:cs="Arial"/>
          <w:color w:val="auto"/>
          <w:sz w:val="22"/>
          <w:szCs w:val="22"/>
        </w:rPr>
        <w:t>Medical Records Review</w:t>
      </w:r>
      <w:r w:rsidR="00326A87" w:rsidRPr="0090511B">
        <w:rPr>
          <w:rFonts w:ascii="Arial" w:hAnsi="Arial" w:cs="Arial"/>
          <w:color w:val="auto"/>
          <w:sz w:val="22"/>
          <w:szCs w:val="22"/>
        </w:rPr>
        <w:t xml:space="preserve"> – At </w:t>
      </w:r>
      <w:r w:rsidR="000149F3" w:rsidRPr="0090511B">
        <w:rPr>
          <w:rFonts w:ascii="Arial" w:hAnsi="Arial" w:cs="Arial"/>
          <w:color w:val="auto"/>
          <w:sz w:val="22"/>
          <w:szCs w:val="22"/>
        </w:rPr>
        <w:t>least</w:t>
      </w:r>
      <w:r w:rsidR="00326A87" w:rsidRPr="0090511B">
        <w:rPr>
          <w:rFonts w:ascii="Arial" w:hAnsi="Arial" w:cs="Arial"/>
          <w:color w:val="auto"/>
          <w:sz w:val="22"/>
          <w:szCs w:val="22"/>
        </w:rPr>
        <w:t xml:space="preserve"> 30 calendar days prior</w:t>
      </w:r>
      <w:r w:rsidR="00BB569A" w:rsidRPr="0090511B">
        <w:rPr>
          <w:rFonts w:ascii="Arial" w:hAnsi="Arial" w:cs="Arial"/>
          <w:color w:val="auto"/>
          <w:sz w:val="22"/>
          <w:szCs w:val="22"/>
        </w:rPr>
        <w:t xml:space="preserve"> to the site survey, please submit</w:t>
      </w:r>
      <w:r w:rsidR="00BB4EA6" w:rsidRPr="0090511B">
        <w:rPr>
          <w:rFonts w:ascii="Arial" w:hAnsi="Arial" w:cs="Arial"/>
          <w:color w:val="auto"/>
          <w:sz w:val="22"/>
          <w:szCs w:val="22"/>
        </w:rPr>
        <w:t xml:space="preserve"> </w:t>
      </w:r>
      <w:r w:rsidR="00EB55E8" w:rsidRPr="0090511B">
        <w:rPr>
          <w:rFonts w:ascii="Arial" w:hAnsi="Arial" w:cs="Arial"/>
          <w:color w:val="auto"/>
          <w:sz w:val="22"/>
          <w:szCs w:val="22"/>
        </w:rPr>
        <w:t xml:space="preserve">a total of </w:t>
      </w:r>
      <w:r w:rsidR="00BB569A" w:rsidRPr="0090511B">
        <w:rPr>
          <w:rFonts w:ascii="Arial" w:hAnsi="Arial" w:cs="Arial"/>
          <w:color w:val="auto"/>
          <w:sz w:val="22"/>
          <w:szCs w:val="22"/>
        </w:rPr>
        <w:t xml:space="preserve">100 </w:t>
      </w:r>
      <w:r w:rsidR="00EB55E8" w:rsidRPr="0090511B">
        <w:rPr>
          <w:rFonts w:ascii="Arial" w:hAnsi="Arial" w:cs="Arial"/>
          <w:color w:val="auto"/>
          <w:sz w:val="22"/>
          <w:szCs w:val="22"/>
        </w:rPr>
        <w:t xml:space="preserve">cases that went through </w:t>
      </w:r>
      <w:r w:rsidR="002374BA" w:rsidRPr="0090511B">
        <w:rPr>
          <w:rFonts w:ascii="Arial" w:hAnsi="Arial" w:cs="Arial"/>
          <w:color w:val="auto"/>
          <w:sz w:val="22"/>
          <w:szCs w:val="22"/>
        </w:rPr>
        <w:t xml:space="preserve">the </w:t>
      </w:r>
      <w:r w:rsidR="000149F3" w:rsidRPr="0090511B">
        <w:rPr>
          <w:rFonts w:ascii="Arial" w:hAnsi="Arial" w:cs="Arial"/>
          <w:color w:val="auto"/>
          <w:sz w:val="22"/>
          <w:szCs w:val="22"/>
        </w:rPr>
        <w:t>QM process, per the Trauma Center Standards, Department of Health Pamphlet 150-9, Standard XVII</w:t>
      </w:r>
      <w:r w:rsidR="00B70D41" w:rsidRPr="0090511B">
        <w:rPr>
          <w:rFonts w:ascii="Arial" w:hAnsi="Arial" w:cs="Arial"/>
          <w:color w:val="auto"/>
          <w:sz w:val="22"/>
          <w:szCs w:val="22"/>
        </w:rPr>
        <w:t>I</w:t>
      </w:r>
      <w:r w:rsidR="000149F3" w:rsidRPr="0090511B">
        <w:rPr>
          <w:rFonts w:ascii="Arial" w:hAnsi="Arial" w:cs="Arial"/>
          <w:color w:val="auto"/>
          <w:sz w:val="22"/>
          <w:szCs w:val="22"/>
        </w:rPr>
        <w:t>-Se</w:t>
      </w:r>
      <w:r w:rsidR="00C446BE" w:rsidRPr="0090511B">
        <w:rPr>
          <w:rFonts w:ascii="Arial" w:hAnsi="Arial" w:cs="Arial"/>
          <w:color w:val="auto"/>
          <w:sz w:val="22"/>
          <w:szCs w:val="22"/>
        </w:rPr>
        <w:t xml:space="preserve">ction B.2.a and B.2.b. </w:t>
      </w:r>
      <w:r w:rsidR="00EB55E8" w:rsidRPr="0090511B">
        <w:rPr>
          <w:rFonts w:ascii="Arial" w:hAnsi="Arial" w:cs="Arial"/>
          <w:color w:val="auto"/>
          <w:sz w:val="22"/>
          <w:szCs w:val="22"/>
        </w:rPr>
        <w:t>The records provided should be a variety of trauma cases from</w:t>
      </w:r>
      <w:r w:rsidR="002374BA" w:rsidRPr="0090511B">
        <w:rPr>
          <w:rFonts w:ascii="Arial" w:hAnsi="Arial" w:cs="Arial"/>
          <w:color w:val="auto"/>
          <w:sz w:val="22"/>
          <w:szCs w:val="22"/>
        </w:rPr>
        <w:t xml:space="preserve"> the previous eighteen </w:t>
      </w:r>
      <w:r w:rsidR="002374BA" w:rsidRPr="0090511B">
        <w:rPr>
          <w:rFonts w:ascii="Arial" w:hAnsi="Arial" w:cs="Arial"/>
          <w:b/>
          <w:bCs/>
          <w:color w:val="auto"/>
          <w:sz w:val="22"/>
          <w:szCs w:val="22"/>
        </w:rPr>
        <w:t>(18)</w:t>
      </w:r>
      <w:r w:rsidR="002374BA" w:rsidRPr="0090511B">
        <w:rPr>
          <w:rFonts w:ascii="Arial" w:hAnsi="Arial" w:cs="Arial"/>
          <w:color w:val="auto"/>
          <w:sz w:val="22"/>
          <w:szCs w:val="22"/>
        </w:rPr>
        <w:t xml:space="preserve"> months prior to the date the records are due to the </w:t>
      </w:r>
      <w:r w:rsidR="007A4D15" w:rsidRPr="0090511B">
        <w:rPr>
          <w:rFonts w:ascii="Arial" w:hAnsi="Arial" w:cs="Arial"/>
          <w:color w:val="auto"/>
          <w:sz w:val="22"/>
          <w:szCs w:val="22"/>
        </w:rPr>
        <w:t>Department</w:t>
      </w:r>
      <w:r w:rsidR="009C7B0A" w:rsidRPr="0090511B">
        <w:rPr>
          <w:rFonts w:ascii="Arial" w:hAnsi="Arial" w:cs="Arial"/>
          <w:color w:val="auto"/>
          <w:sz w:val="22"/>
          <w:szCs w:val="22"/>
        </w:rPr>
        <w:t xml:space="preserve"> of Health</w:t>
      </w:r>
      <w:r w:rsidR="007A4D15" w:rsidRPr="0090511B">
        <w:rPr>
          <w:rFonts w:ascii="Arial" w:hAnsi="Arial" w:cs="Arial"/>
          <w:color w:val="auto"/>
          <w:sz w:val="22"/>
          <w:szCs w:val="22"/>
        </w:rPr>
        <w:t xml:space="preserve">, Trauma Program.  </w:t>
      </w:r>
      <w:r w:rsidR="00C446BE" w:rsidRPr="0090511B">
        <w:rPr>
          <w:rFonts w:ascii="Arial" w:hAnsi="Arial" w:cs="Arial"/>
          <w:color w:val="auto"/>
          <w:sz w:val="22"/>
          <w:szCs w:val="22"/>
        </w:rPr>
        <w:t>Please submit the data through MoveIt</w:t>
      </w:r>
      <w:r w:rsidR="00C446BE" w:rsidRPr="0049444C">
        <w:rPr>
          <w:rFonts w:ascii="Arial" w:hAnsi="Arial" w:cs="Arial"/>
          <w:color w:val="auto"/>
          <w:sz w:val="22"/>
          <w:szCs w:val="22"/>
        </w:rPr>
        <w:t xml:space="preserve">. </w:t>
      </w:r>
      <w:r w:rsidR="00C446BE" w:rsidRPr="0049444C">
        <w:rPr>
          <w:rFonts w:ascii="Arial" w:hAnsi="Arial" w:cs="Arial"/>
          <w:b/>
          <w:color w:val="auto"/>
          <w:sz w:val="22"/>
          <w:szCs w:val="22"/>
        </w:rPr>
        <w:t>Please include the following fields from the trauma registry:</w:t>
      </w:r>
      <w:r w:rsidR="00C446BE" w:rsidRPr="0049444C">
        <w:rPr>
          <w:rFonts w:ascii="Arial" w:hAnsi="Arial" w:cs="Arial"/>
          <w:color w:val="auto"/>
          <w:sz w:val="22"/>
          <w:szCs w:val="22"/>
        </w:rPr>
        <w:t xml:space="preserve"> </w:t>
      </w:r>
      <w:r w:rsidR="00BB569A" w:rsidRPr="0049444C">
        <w:rPr>
          <w:rFonts w:ascii="Arial" w:hAnsi="Arial" w:cs="Arial"/>
          <w:color w:val="auto"/>
          <w:sz w:val="22"/>
          <w:szCs w:val="22"/>
        </w:rPr>
        <w:t xml:space="preserve"> </w:t>
      </w:r>
    </w:p>
    <w:p w:rsidR="00066984" w:rsidRPr="0049444C" w:rsidRDefault="00BB569A" w:rsidP="00C446BE">
      <w:pPr>
        <w:pStyle w:val="Heading1"/>
        <w:numPr>
          <w:ilvl w:val="0"/>
          <w:numId w:val="0"/>
        </w:numPr>
        <w:ind w:left="450"/>
        <w:rPr>
          <w:rFonts w:ascii="Arial" w:hAnsi="Arial" w:cs="Arial"/>
          <w:color w:val="auto"/>
          <w:sz w:val="22"/>
          <w:szCs w:val="22"/>
        </w:rPr>
      </w:pPr>
      <w:r w:rsidRPr="0049444C">
        <w:rPr>
          <w:rFonts w:ascii="Arial" w:hAnsi="Arial" w:cs="Arial"/>
          <w:color w:val="auto"/>
          <w:sz w:val="22"/>
          <w:szCs w:val="22"/>
        </w:rPr>
        <w:t xml:space="preserve"> </w:t>
      </w:r>
    </w:p>
    <w:p w:rsidR="00066984" w:rsidRPr="0049444C" w:rsidRDefault="00066984" w:rsidP="00D42B53">
      <w:pPr>
        <w:pStyle w:val="Heading3"/>
        <w:numPr>
          <w:ilvl w:val="0"/>
          <w:numId w:val="12"/>
        </w:numPr>
        <w:spacing w:before="60" w:after="60" w:line="240" w:lineRule="auto"/>
        <w:ind w:left="1260"/>
        <w:rPr>
          <w:rFonts w:ascii="Arial" w:hAnsi="Arial" w:cs="Arial"/>
          <w:color w:val="auto"/>
          <w:sz w:val="22"/>
          <w:szCs w:val="22"/>
        </w:rPr>
      </w:pPr>
      <w:r w:rsidRPr="0049444C">
        <w:rPr>
          <w:rFonts w:ascii="Arial" w:hAnsi="Arial" w:cs="Arial"/>
          <w:color w:val="auto"/>
          <w:sz w:val="22"/>
          <w:szCs w:val="22"/>
        </w:rPr>
        <w:t>Medical records number</w:t>
      </w:r>
    </w:p>
    <w:p w:rsidR="00066984" w:rsidRPr="0049444C" w:rsidRDefault="00066984" w:rsidP="00D42B53">
      <w:pPr>
        <w:pStyle w:val="Heading3"/>
        <w:numPr>
          <w:ilvl w:val="0"/>
          <w:numId w:val="12"/>
        </w:numPr>
        <w:spacing w:before="60" w:after="60" w:line="240" w:lineRule="auto"/>
        <w:ind w:left="1260"/>
        <w:rPr>
          <w:rFonts w:ascii="Arial" w:hAnsi="Arial" w:cs="Arial"/>
          <w:color w:val="auto"/>
          <w:sz w:val="22"/>
          <w:szCs w:val="22"/>
        </w:rPr>
      </w:pPr>
      <w:r w:rsidRPr="0049444C">
        <w:rPr>
          <w:rFonts w:ascii="Arial" w:hAnsi="Arial" w:cs="Arial"/>
          <w:color w:val="auto"/>
          <w:sz w:val="22"/>
          <w:szCs w:val="22"/>
        </w:rPr>
        <w:t xml:space="preserve">Age </w:t>
      </w:r>
    </w:p>
    <w:p w:rsidR="00066984" w:rsidRPr="0049444C" w:rsidRDefault="00066984" w:rsidP="00D42B53">
      <w:pPr>
        <w:pStyle w:val="Heading3"/>
        <w:numPr>
          <w:ilvl w:val="0"/>
          <w:numId w:val="12"/>
        </w:numPr>
        <w:spacing w:before="60" w:after="60" w:line="240" w:lineRule="auto"/>
        <w:ind w:left="1260"/>
        <w:rPr>
          <w:rFonts w:ascii="Arial" w:hAnsi="Arial" w:cs="Arial"/>
          <w:color w:val="auto"/>
          <w:sz w:val="22"/>
          <w:szCs w:val="22"/>
        </w:rPr>
      </w:pPr>
      <w:r w:rsidRPr="0049444C">
        <w:rPr>
          <w:rFonts w:ascii="Arial" w:hAnsi="Arial" w:cs="Arial"/>
          <w:color w:val="auto"/>
          <w:sz w:val="22"/>
          <w:szCs w:val="22"/>
        </w:rPr>
        <w:t xml:space="preserve">Race </w:t>
      </w:r>
    </w:p>
    <w:p w:rsidR="00066984" w:rsidRPr="0049444C" w:rsidRDefault="00066984" w:rsidP="00D42B53">
      <w:pPr>
        <w:pStyle w:val="Heading3"/>
        <w:numPr>
          <w:ilvl w:val="0"/>
          <w:numId w:val="12"/>
        </w:numPr>
        <w:spacing w:before="60" w:after="60" w:line="240" w:lineRule="auto"/>
        <w:ind w:left="1260"/>
        <w:rPr>
          <w:rFonts w:ascii="Arial" w:hAnsi="Arial" w:cs="Arial"/>
          <w:color w:val="auto"/>
          <w:sz w:val="22"/>
          <w:szCs w:val="22"/>
        </w:rPr>
      </w:pPr>
      <w:r w:rsidRPr="0049444C">
        <w:rPr>
          <w:rFonts w:ascii="Arial" w:hAnsi="Arial" w:cs="Arial"/>
          <w:color w:val="auto"/>
          <w:sz w:val="22"/>
          <w:szCs w:val="22"/>
        </w:rPr>
        <w:t xml:space="preserve">Gender Injury diagnosis codes (ICD9 or ICD10) </w:t>
      </w:r>
    </w:p>
    <w:p w:rsidR="00066984" w:rsidRPr="0049444C" w:rsidRDefault="00066984" w:rsidP="00D42B53">
      <w:pPr>
        <w:pStyle w:val="Heading3"/>
        <w:numPr>
          <w:ilvl w:val="0"/>
          <w:numId w:val="12"/>
        </w:numPr>
        <w:spacing w:before="60" w:after="60" w:line="240" w:lineRule="auto"/>
        <w:ind w:left="1260"/>
        <w:rPr>
          <w:rFonts w:ascii="Arial" w:hAnsi="Arial" w:cs="Arial"/>
          <w:color w:val="auto"/>
          <w:sz w:val="22"/>
          <w:szCs w:val="22"/>
        </w:rPr>
      </w:pPr>
      <w:r w:rsidRPr="0049444C">
        <w:rPr>
          <w:rFonts w:ascii="Arial" w:hAnsi="Arial" w:cs="Arial"/>
          <w:color w:val="auto"/>
          <w:sz w:val="22"/>
          <w:szCs w:val="22"/>
        </w:rPr>
        <w:t>E-Code/ mechanism of injury (code only, no description)</w:t>
      </w:r>
    </w:p>
    <w:p w:rsidR="00066984" w:rsidRPr="0049444C" w:rsidRDefault="00066984" w:rsidP="00D42B53">
      <w:pPr>
        <w:pStyle w:val="Heading3"/>
        <w:numPr>
          <w:ilvl w:val="0"/>
          <w:numId w:val="12"/>
        </w:numPr>
        <w:spacing w:before="60" w:after="60" w:line="240" w:lineRule="auto"/>
        <w:ind w:left="1260"/>
        <w:rPr>
          <w:rFonts w:ascii="Arial" w:hAnsi="Arial" w:cs="Arial"/>
          <w:color w:val="auto"/>
          <w:sz w:val="22"/>
          <w:szCs w:val="22"/>
        </w:rPr>
      </w:pPr>
      <w:r w:rsidRPr="0049444C">
        <w:rPr>
          <w:rFonts w:ascii="Arial" w:hAnsi="Arial" w:cs="Arial"/>
          <w:color w:val="auto"/>
          <w:sz w:val="22"/>
          <w:szCs w:val="22"/>
        </w:rPr>
        <w:t xml:space="preserve">Length of stay (in days) </w:t>
      </w:r>
    </w:p>
    <w:p w:rsidR="00066984" w:rsidRPr="0049444C" w:rsidRDefault="00F71012" w:rsidP="00D42B53">
      <w:pPr>
        <w:pStyle w:val="Heading3"/>
        <w:numPr>
          <w:ilvl w:val="0"/>
          <w:numId w:val="12"/>
        </w:numPr>
        <w:spacing w:before="60" w:after="60" w:line="240" w:lineRule="auto"/>
        <w:ind w:left="1260"/>
        <w:rPr>
          <w:rFonts w:ascii="Arial" w:hAnsi="Arial" w:cs="Arial"/>
          <w:color w:val="auto"/>
          <w:sz w:val="22"/>
          <w:szCs w:val="22"/>
        </w:rPr>
      </w:pPr>
      <w:r w:rsidRPr="0049444C">
        <w:rPr>
          <w:rFonts w:ascii="Arial" w:hAnsi="Arial" w:cs="Arial"/>
          <w:color w:val="auto"/>
          <w:sz w:val="22"/>
          <w:szCs w:val="22"/>
        </w:rPr>
        <w:t>Hospital discharge di</w:t>
      </w:r>
      <w:r w:rsidR="001B487A" w:rsidRPr="0049444C">
        <w:rPr>
          <w:rFonts w:ascii="Arial" w:hAnsi="Arial" w:cs="Arial"/>
          <w:color w:val="auto"/>
          <w:sz w:val="22"/>
          <w:szCs w:val="22"/>
        </w:rPr>
        <w:t>s</w:t>
      </w:r>
      <w:r w:rsidRPr="0049444C">
        <w:rPr>
          <w:rFonts w:ascii="Arial" w:hAnsi="Arial" w:cs="Arial"/>
          <w:color w:val="auto"/>
          <w:sz w:val="22"/>
          <w:szCs w:val="22"/>
        </w:rPr>
        <w:t>position</w:t>
      </w:r>
    </w:p>
    <w:p w:rsidR="00F71012" w:rsidRPr="0049444C" w:rsidRDefault="00D57025" w:rsidP="00D42B53">
      <w:pPr>
        <w:pStyle w:val="Heading3"/>
        <w:numPr>
          <w:ilvl w:val="0"/>
          <w:numId w:val="12"/>
        </w:numPr>
        <w:spacing w:before="60" w:after="60" w:line="240" w:lineRule="auto"/>
        <w:ind w:left="1260"/>
        <w:rPr>
          <w:rFonts w:ascii="Arial" w:hAnsi="Arial" w:cs="Arial"/>
          <w:color w:val="auto"/>
          <w:sz w:val="22"/>
          <w:szCs w:val="22"/>
        </w:rPr>
      </w:pPr>
      <w:r w:rsidRPr="0049444C">
        <w:rPr>
          <w:rFonts w:ascii="Arial" w:hAnsi="Arial" w:cs="Arial"/>
          <w:color w:val="auto"/>
          <w:sz w:val="22"/>
          <w:szCs w:val="22"/>
        </w:rPr>
        <w:t>I</w:t>
      </w:r>
      <w:r w:rsidR="00F71012" w:rsidRPr="0049444C">
        <w:rPr>
          <w:rFonts w:ascii="Arial" w:hAnsi="Arial" w:cs="Arial"/>
          <w:color w:val="auto"/>
          <w:sz w:val="22"/>
          <w:szCs w:val="22"/>
        </w:rPr>
        <w:t>njury severity score</w:t>
      </w:r>
    </w:p>
    <w:p w:rsidR="0080525F" w:rsidRPr="0049444C" w:rsidRDefault="00F71012" w:rsidP="00D42B53">
      <w:pPr>
        <w:pStyle w:val="Heading3"/>
        <w:numPr>
          <w:ilvl w:val="0"/>
          <w:numId w:val="12"/>
        </w:numPr>
        <w:spacing w:before="60" w:after="60" w:line="240" w:lineRule="auto"/>
        <w:ind w:left="1260" w:hanging="450"/>
        <w:rPr>
          <w:rFonts w:ascii="Arial" w:hAnsi="Arial" w:cs="Arial"/>
          <w:color w:val="auto"/>
          <w:sz w:val="22"/>
          <w:szCs w:val="22"/>
        </w:rPr>
      </w:pPr>
      <w:r w:rsidRPr="0049444C">
        <w:rPr>
          <w:rFonts w:ascii="Arial" w:hAnsi="Arial" w:cs="Arial"/>
          <w:color w:val="auto"/>
          <w:sz w:val="22"/>
          <w:szCs w:val="22"/>
        </w:rPr>
        <w:t>EMS/Prehospital report status (complete,</w:t>
      </w:r>
      <w:r w:rsidR="0080525F" w:rsidRPr="0049444C">
        <w:rPr>
          <w:rFonts w:ascii="Arial" w:hAnsi="Arial" w:cs="Arial"/>
          <w:color w:val="auto"/>
          <w:sz w:val="22"/>
          <w:szCs w:val="22"/>
        </w:rPr>
        <w:t xml:space="preserve"> incomplete, missing) </w:t>
      </w:r>
    </w:p>
    <w:p w:rsidR="0080525F" w:rsidRPr="0049444C" w:rsidRDefault="0080525F" w:rsidP="00D42B53">
      <w:pPr>
        <w:pStyle w:val="Heading3"/>
        <w:numPr>
          <w:ilvl w:val="0"/>
          <w:numId w:val="12"/>
        </w:numPr>
        <w:spacing w:before="60" w:after="60" w:line="240" w:lineRule="auto"/>
        <w:ind w:left="1260" w:hanging="450"/>
        <w:rPr>
          <w:rFonts w:ascii="Arial" w:hAnsi="Arial" w:cs="Arial"/>
          <w:color w:val="auto"/>
          <w:sz w:val="22"/>
          <w:szCs w:val="22"/>
        </w:rPr>
      </w:pPr>
      <w:r w:rsidRPr="0049444C">
        <w:rPr>
          <w:rFonts w:ascii="Arial" w:hAnsi="Arial" w:cs="Arial"/>
          <w:color w:val="auto"/>
          <w:sz w:val="22"/>
          <w:szCs w:val="22"/>
        </w:rPr>
        <w:t xml:space="preserve">Emergency </w:t>
      </w:r>
      <w:r w:rsidR="0066290F" w:rsidRPr="0049444C">
        <w:rPr>
          <w:rFonts w:ascii="Arial" w:hAnsi="Arial" w:cs="Arial"/>
          <w:color w:val="auto"/>
          <w:sz w:val="22"/>
          <w:szCs w:val="22"/>
        </w:rPr>
        <w:t>D</w:t>
      </w:r>
      <w:r w:rsidRPr="0049444C">
        <w:rPr>
          <w:rFonts w:ascii="Arial" w:hAnsi="Arial" w:cs="Arial"/>
          <w:color w:val="auto"/>
          <w:sz w:val="22"/>
          <w:szCs w:val="22"/>
        </w:rPr>
        <w:t>epartment admit date</w:t>
      </w:r>
    </w:p>
    <w:p w:rsidR="0080525F" w:rsidRPr="0049444C" w:rsidRDefault="0080525F" w:rsidP="00D42B53">
      <w:pPr>
        <w:pStyle w:val="Heading3"/>
        <w:numPr>
          <w:ilvl w:val="0"/>
          <w:numId w:val="12"/>
        </w:numPr>
        <w:spacing w:before="60" w:after="60" w:line="240" w:lineRule="auto"/>
        <w:ind w:left="1260" w:hanging="450"/>
        <w:rPr>
          <w:rFonts w:ascii="Arial" w:hAnsi="Arial" w:cs="Arial"/>
          <w:color w:val="auto"/>
          <w:sz w:val="22"/>
          <w:szCs w:val="22"/>
        </w:rPr>
      </w:pPr>
      <w:r w:rsidRPr="0049444C">
        <w:rPr>
          <w:rFonts w:ascii="Arial" w:hAnsi="Arial" w:cs="Arial"/>
          <w:color w:val="auto"/>
          <w:sz w:val="22"/>
          <w:szCs w:val="22"/>
        </w:rPr>
        <w:t xml:space="preserve">Emergency </w:t>
      </w:r>
      <w:r w:rsidR="0066290F" w:rsidRPr="0049444C">
        <w:rPr>
          <w:rFonts w:ascii="Arial" w:hAnsi="Arial" w:cs="Arial"/>
          <w:color w:val="auto"/>
          <w:sz w:val="22"/>
          <w:szCs w:val="22"/>
        </w:rPr>
        <w:t>D</w:t>
      </w:r>
      <w:r w:rsidRPr="0049444C">
        <w:rPr>
          <w:rFonts w:ascii="Arial" w:hAnsi="Arial" w:cs="Arial"/>
          <w:color w:val="auto"/>
          <w:sz w:val="22"/>
          <w:szCs w:val="22"/>
        </w:rPr>
        <w:t>epartment admit time</w:t>
      </w:r>
    </w:p>
    <w:p w:rsidR="0080525F" w:rsidRPr="0049444C" w:rsidRDefault="00D57025" w:rsidP="00D42B53">
      <w:pPr>
        <w:pStyle w:val="Heading3"/>
        <w:numPr>
          <w:ilvl w:val="0"/>
          <w:numId w:val="12"/>
        </w:numPr>
        <w:spacing w:before="60" w:after="60" w:line="240" w:lineRule="auto"/>
        <w:ind w:left="1260" w:hanging="450"/>
        <w:rPr>
          <w:rFonts w:ascii="Arial" w:hAnsi="Arial" w:cs="Arial"/>
          <w:color w:val="auto"/>
          <w:sz w:val="22"/>
          <w:szCs w:val="22"/>
        </w:rPr>
      </w:pPr>
      <w:r w:rsidRPr="0049444C">
        <w:rPr>
          <w:rFonts w:ascii="Arial" w:hAnsi="Arial" w:cs="Arial"/>
          <w:color w:val="auto"/>
          <w:sz w:val="22"/>
          <w:szCs w:val="22"/>
        </w:rPr>
        <w:t xml:space="preserve">Emergency </w:t>
      </w:r>
      <w:r w:rsidR="0066290F" w:rsidRPr="0049444C">
        <w:rPr>
          <w:rFonts w:ascii="Arial" w:hAnsi="Arial" w:cs="Arial"/>
          <w:color w:val="auto"/>
          <w:sz w:val="22"/>
          <w:szCs w:val="22"/>
        </w:rPr>
        <w:t>D</w:t>
      </w:r>
      <w:r w:rsidRPr="0049444C">
        <w:rPr>
          <w:rFonts w:ascii="Arial" w:hAnsi="Arial" w:cs="Arial"/>
          <w:color w:val="auto"/>
          <w:sz w:val="22"/>
          <w:szCs w:val="22"/>
        </w:rPr>
        <w:t xml:space="preserve">epartment discharge date </w:t>
      </w:r>
    </w:p>
    <w:p w:rsidR="00D57025" w:rsidRPr="0049444C" w:rsidRDefault="00D57025" w:rsidP="00D42B53">
      <w:pPr>
        <w:pStyle w:val="Heading3"/>
        <w:numPr>
          <w:ilvl w:val="0"/>
          <w:numId w:val="12"/>
        </w:numPr>
        <w:spacing w:before="60" w:after="60" w:line="240" w:lineRule="auto"/>
        <w:ind w:left="1260" w:hanging="450"/>
        <w:rPr>
          <w:rFonts w:ascii="Arial" w:hAnsi="Arial" w:cs="Arial"/>
          <w:color w:val="auto"/>
          <w:sz w:val="22"/>
          <w:szCs w:val="22"/>
        </w:rPr>
      </w:pPr>
      <w:r w:rsidRPr="0049444C">
        <w:rPr>
          <w:rFonts w:ascii="Arial" w:hAnsi="Arial" w:cs="Arial"/>
          <w:color w:val="auto"/>
          <w:sz w:val="22"/>
          <w:szCs w:val="22"/>
        </w:rPr>
        <w:t xml:space="preserve">Emergency </w:t>
      </w:r>
      <w:r w:rsidR="0066290F" w:rsidRPr="0049444C">
        <w:rPr>
          <w:rFonts w:ascii="Arial" w:hAnsi="Arial" w:cs="Arial"/>
          <w:color w:val="auto"/>
          <w:sz w:val="22"/>
          <w:szCs w:val="22"/>
        </w:rPr>
        <w:t>D</w:t>
      </w:r>
      <w:r w:rsidRPr="0049444C">
        <w:rPr>
          <w:rFonts w:ascii="Arial" w:hAnsi="Arial" w:cs="Arial"/>
          <w:color w:val="auto"/>
          <w:sz w:val="22"/>
          <w:szCs w:val="22"/>
        </w:rPr>
        <w:t>epartment discharge time</w:t>
      </w:r>
    </w:p>
    <w:p w:rsidR="00D57025" w:rsidRPr="0049444C" w:rsidRDefault="00D57025" w:rsidP="00D42B53">
      <w:pPr>
        <w:pStyle w:val="Heading3"/>
        <w:numPr>
          <w:ilvl w:val="0"/>
          <w:numId w:val="12"/>
        </w:numPr>
        <w:spacing w:before="60" w:after="60" w:line="240" w:lineRule="auto"/>
        <w:ind w:left="1260" w:hanging="450"/>
        <w:rPr>
          <w:rFonts w:ascii="Arial" w:hAnsi="Arial" w:cs="Arial"/>
          <w:color w:val="auto"/>
          <w:sz w:val="22"/>
          <w:szCs w:val="22"/>
        </w:rPr>
      </w:pPr>
      <w:r w:rsidRPr="0049444C">
        <w:rPr>
          <w:rFonts w:ascii="Arial" w:hAnsi="Arial" w:cs="Arial"/>
          <w:color w:val="auto"/>
          <w:sz w:val="22"/>
          <w:szCs w:val="22"/>
        </w:rPr>
        <w:t xml:space="preserve">Time </w:t>
      </w:r>
      <w:r w:rsidR="0066290F" w:rsidRPr="0049444C">
        <w:rPr>
          <w:rFonts w:ascii="Arial" w:hAnsi="Arial" w:cs="Arial"/>
          <w:color w:val="auto"/>
          <w:sz w:val="22"/>
          <w:szCs w:val="22"/>
        </w:rPr>
        <w:t>T</w:t>
      </w:r>
      <w:r w:rsidRPr="0049444C">
        <w:rPr>
          <w:rFonts w:ascii="Arial" w:hAnsi="Arial" w:cs="Arial"/>
          <w:color w:val="auto"/>
          <w:sz w:val="22"/>
          <w:szCs w:val="22"/>
        </w:rPr>
        <w:t xml:space="preserve">rauma </w:t>
      </w:r>
      <w:r w:rsidR="0066290F" w:rsidRPr="0049444C">
        <w:rPr>
          <w:rFonts w:ascii="Arial" w:hAnsi="Arial" w:cs="Arial"/>
          <w:color w:val="auto"/>
          <w:sz w:val="22"/>
          <w:szCs w:val="22"/>
        </w:rPr>
        <w:t>S</w:t>
      </w:r>
      <w:r w:rsidRPr="0049444C">
        <w:rPr>
          <w:rFonts w:ascii="Arial" w:hAnsi="Arial" w:cs="Arial"/>
          <w:color w:val="auto"/>
          <w:sz w:val="22"/>
          <w:szCs w:val="22"/>
        </w:rPr>
        <w:t>urgeon was called</w:t>
      </w:r>
    </w:p>
    <w:p w:rsidR="00D57025" w:rsidRPr="0049444C" w:rsidRDefault="00D57025" w:rsidP="00D42B53">
      <w:pPr>
        <w:pStyle w:val="Heading3"/>
        <w:numPr>
          <w:ilvl w:val="0"/>
          <w:numId w:val="12"/>
        </w:numPr>
        <w:spacing w:before="60" w:after="60" w:line="240" w:lineRule="auto"/>
        <w:ind w:left="1260" w:hanging="450"/>
        <w:rPr>
          <w:rFonts w:ascii="Arial" w:hAnsi="Arial" w:cs="Arial"/>
          <w:color w:val="auto"/>
          <w:sz w:val="22"/>
          <w:szCs w:val="22"/>
        </w:rPr>
      </w:pPr>
      <w:r w:rsidRPr="0049444C">
        <w:rPr>
          <w:rFonts w:ascii="Arial" w:hAnsi="Arial" w:cs="Arial"/>
          <w:color w:val="auto"/>
          <w:sz w:val="22"/>
          <w:szCs w:val="22"/>
        </w:rPr>
        <w:t xml:space="preserve">Time </w:t>
      </w:r>
      <w:r w:rsidR="0066290F" w:rsidRPr="0049444C">
        <w:rPr>
          <w:rFonts w:ascii="Arial" w:hAnsi="Arial" w:cs="Arial"/>
          <w:color w:val="auto"/>
          <w:sz w:val="22"/>
          <w:szCs w:val="22"/>
        </w:rPr>
        <w:t>T</w:t>
      </w:r>
      <w:r w:rsidRPr="0049444C">
        <w:rPr>
          <w:rFonts w:ascii="Arial" w:hAnsi="Arial" w:cs="Arial"/>
          <w:color w:val="auto"/>
          <w:sz w:val="22"/>
          <w:szCs w:val="22"/>
        </w:rPr>
        <w:t xml:space="preserve">rauma </w:t>
      </w:r>
      <w:r w:rsidR="0066290F" w:rsidRPr="0049444C">
        <w:rPr>
          <w:rFonts w:ascii="Arial" w:hAnsi="Arial" w:cs="Arial"/>
          <w:color w:val="auto"/>
          <w:sz w:val="22"/>
          <w:szCs w:val="22"/>
        </w:rPr>
        <w:t>S</w:t>
      </w:r>
      <w:r w:rsidRPr="0049444C">
        <w:rPr>
          <w:rFonts w:ascii="Arial" w:hAnsi="Arial" w:cs="Arial"/>
          <w:color w:val="auto"/>
          <w:sz w:val="22"/>
          <w:szCs w:val="22"/>
        </w:rPr>
        <w:t>urgeon arrived</w:t>
      </w:r>
    </w:p>
    <w:p w:rsidR="00D57025" w:rsidRPr="0049444C" w:rsidRDefault="00D57025" w:rsidP="00D42B53">
      <w:pPr>
        <w:pStyle w:val="Heading3"/>
        <w:numPr>
          <w:ilvl w:val="0"/>
          <w:numId w:val="12"/>
        </w:numPr>
        <w:spacing w:before="60" w:after="60" w:line="240" w:lineRule="auto"/>
        <w:ind w:left="1260" w:hanging="450"/>
        <w:rPr>
          <w:rFonts w:ascii="Arial" w:hAnsi="Arial" w:cs="Arial"/>
          <w:color w:val="auto"/>
          <w:sz w:val="22"/>
          <w:szCs w:val="22"/>
        </w:rPr>
      </w:pPr>
      <w:r w:rsidRPr="0049444C">
        <w:rPr>
          <w:rFonts w:ascii="Arial" w:hAnsi="Arial" w:cs="Arial"/>
          <w:color w:val="auto"/>
          <w:sz w:val="22"/>
          <w:szCs w:val="22"/>
        </w:rPr>
        <w:t xml:space="preserve">Elapsed </w:t>
      </w:r>
      <w:r w:rsidR="0066290F" w:rsidRPr="0049444C">
        <w:rPr>
          <w:rFonts w:ascii="Arial" w:hAnsi="Arial" w:cs="Arial"/>
          <w:color w:val="auto"/>
          <w:sz w:val="22"/>
          <w:szCs w:val="22"/>
        </w:rPr>
        <w:t>T</w:t>
      </w:r>
      <w:r w:rsidRPr="0049444C">
        <w:rPr>
          <w:rFonts w:ascii="Arial" w:hAnsi="Arial" w:cs="Arial"/>
          <w:color w:val="auto"/>
          <w:sz w:val="22"/>
          <w:szCs w:val="22"/>
        </w:rPr>
        <w:t xml:space="preserve">rauma </w:t>
      </w:r>
      <w:r w:rsidR="0066290F" w:rsidRPr="0049444C">
        <w:rPr>
          <w:rFonts w:ascii="Arial" w:hAnsi="Arial" w:cs="Arial"/>
          <w:color w:val="auto"/>
          <w:sz w:val="22"/>
          <w:szCs w:val="22"/>
        </w:rPr>
        <w:t>S</w:t>
      </w:r>
      <w:r w:rsidRPr="0049444C">
        <w:rPr>
          <w:rFonts w:ascii="Arial" w:hAnsi="Arial" w:cs="Arial"/>
          <w:color w:val="auto"/>
          <w:sz w:val="22"/>
          <w:szCs w:val="22"/>
        </w:rPr>
        <w:t xml:space="preserve">urgeon response time </w:t>
      </w:r>
    </w:p>
    <w:p w:rsidR="00D57025" w:rsidRPr="0049444C" w:rsidRDefault="00D57025" w:rsidP="00D42B53">
      <w:pPr>
        <w:pStyle w:val="Heading3"/>
        <w:numPr>
          <w:ilvl w:val="0"/>
          <w:numId w:val="12"/>
        </w:numPr>
        <w:spacing w:before="60" w:after="60" w:line="240" w:lineRule="auto"/>
        <w:ind w:left="1260" w:hanging="450"/>
        <w:rPr>
          <w:rFonts w:ascii="Arial" w:hAnsi="Arial" w:cs="Arial"/>
          <w:color w:val="auto"/>
          <w:sz w:val="22"/>
          <w:szCs w:val="22"/>
        </w:rPr>
      </w:pPr>
      <w:r w:rsidRPr="0049444C">
        <w:rPr>
          <w:rFonts w:ascii="Arial" w:hAnsi="Arial" w:cs="Arial"/>
          <w:color w:val="auto"/>
          <w:sz w:val="22"/>
          <w:szCs w:val="22"/>
        </w:rPr>
        <w:t xml:space="preserve">Level I </w:t>
      </w:r>
      <w:r w:rsidR="0066290F" w:rsidRPr="0049444C">
        <w:rPr>
          <w:rFonts w:ascii="Arial" w:hAnsi="Arial" w:cs="Arial"/>
          <w:color w:val="auto"/>
          <w:sz w:val="22"/>
          <w:szCs w:val="22"/>
        </w:rPr>
        <w:t>T</w:t>
      </w:r>
      <w:r w:rsidRPr="0049444C">
        <w:rPr>
          <w:rFonts w:ascii="Arial" w:hAnsi="Arial" w:cs="Arial"/>
          <w:color w:val="auto"/>
          <w:sz w:val="22"/>
          <w:szCs w:val="22"/>
        </w:rPr>
        <w:t>rauma team activation</w:t>
      </w:r>
    </w:p>
    <w:p w:rsidR="00D57025" w:rsidRPr="0049444C" w:rsidRDefault="00D57025" w:rsidP="00D42B53">
      <w:pPr>
        <w:pStyle w:val="Heading3"/>
        <w:numPr>
          <w:ilvl w:val="0"/>
          <w:numId w:val="12"/>
        </w:numPr>
        <w:spacing w:before="60" w:after="60" w:line="240" w:lineRule="auto"/>
        <w:ind w:left="1260" w:hanging="450"/>
        <w:rPr>
          <w:rFonts w:ascii="Arial" w:hAnsi="Arial" w:cs="Arial"/>
          <w:color w:val="auto"/>
          <w:sz w:val="22"/>
          <w:szCs w:val="22"/>
        </w:rPr>
      </w:pPr>
      <w:r w:rsidRPr="0049444C">
        <w:rPr>
          <w:rFonts w:ascii="Arial" w:hAnsi="Arial" w:cs="Arial"/>
          <w:color w:val="auto"/>
          <w:sz w:val="22"/>
          <w:szCs w:val="22"/>
        </w:rPr>
        <w:t xml:space="preserve">Level I </w:t>
      </w:r>
      <w:r w:rsidR="0066290F" w:rsidRPr="0049444C">
        <w:rPr>
          <w:rFonts w:ascii="Arial" w:hAnsi="Arial" w:cs="Arial"/>
          <w:color w:val="auto"/>
          <w:sz w:val="22"/>
          <w:szCs w:val="22"/>
        </w:rPr>
        <w:t>T</w:t>
      </w:r>
      <w:r w:rsidRPr="0049444C">
        <w:rPr>
          <w:rFonts w:ascii="Arial" w:hAnsi="Arial" w:cs="Arial"/>
          <w:color w:val="auto"/>
          <w:sz w:val="22"/>
          <w:szCs w:val="22"/>
        </w:rPr>
        <w:t>rauma team activation time</w:t>
      </w:r>
    </w:p>
    <w:p w:rsidR="00D57025" w:rsidRPr="0049444C" w:rsidRDefault="00D57025" w:rsidP="00D42B53">
      <w:pPr>
        <w:pStyle w:val="Heading3"/>
        <w:numPr>
          <w:ilvl w:val="0"/>
          <w:numId w:val="12"/>
        </w:numPr>
        <w:spacing w:before="60" w:after="60" w:line="240" w:lineRule="auto"/>
        <w:ind w:left="1260" w:hanging="450"/>
        <w:rPr>
          <w:rFonts w:ascii="Arial" w:hAnsi="Arial" w:cs="Arial"/>
          <w:color w:val="auto"/>
          <w:sz w:val="22"/>
          <w:szCs w:val="22"/>
        </w:rPr>
      </w:pPr>
      <w:r w:rsidRPr="0049444C">
        <w:rPr>
          <w:rFonts w:ascii="Arial" w:hAnsi="Arial" w:cs="Arial"/>
          <w:color w:val="auto"/>
          <w:sz w:val="22"/>
          <w:szCs w:val="22"/>
        </w:rPr>
        <w:t xml:space="preserve">Level II </w:t>
      </w:r>
      <w:r w:rsidR="0066290F" w:rsidRPr="0049444C">
        <w:rPr>
          <w:rFonts w:ascii="Arial" w:hAnsi="Arial" w:cs="Arial"/>
          <w:color w:val="auto"/>
          <w:sz w:val="22"/>
          <w:szCs w:val="22"/>
        </w:rPr>
        <w:t>T</w:t>
      </w:r>
      <w:r w:rsidRPr="0049444C">
        <w:rPr>
          <w:rFonts w:ascii="Arial" w:hAnsi="Arial" w:cs="Arial"/>
          <w:color w:val="auto"/>
          <w:sz w:val="22"/>
          <w:szCs w:val="22"/>
        </w:rPr>
        <w:t xml:space="preserve">rauma team activation </w:t>
      </w:r>
    </w:p>
    <w:p w:rsidR="00D57025" w:rsidRPr="0049444C" w:rsidRDefault="00D57025" w:rsidP="00D42B53">
      <w:pPr>
        <w:pStyle w:val="Heading3"/>
        <w:numPr>
          <w:ilvl w:val="0"/>
          <w:numId w:val="12"/>
        </w:numPr>
        <w:spacing w:before="60" w:after="60" w:line="240" w:lineRule="auto"/>
        <w:ind w:left="1260" w:hanging="450"/>
        <w:rPr>
          <w:rFonts w:ascii="Arial" w:hAnsi="Arial" w:cs="Arial"/>
          <w:color w:val="auto"/>
          <w:sz w:val="22"/>
          <w:szCs w:val="22"/>
        </w:rPr>
      </w:pPr>
      <w:r w:rsidRPr="0049444C">
        <w:rPr>
          <w:rFonts w:ascii="Arial" w:hAnsi="Arial" w:cs="Arial"/>
          <w:color w:val="auto"/>
          <w:sz w:val="22"/>
          <w:szCs w:val="22"/>
        </w:rPr>
        <w:t xml:space="preserve">Level II </w:t>
      </w:r>
      <w:r w:rsidR="0066290F" w:rsidRPr="0049444C">
        <w:rPr>
          <w:rFonts w:ascii="Arial" w:hAnsi="Arial" w:cs="Arial"/>
          <w:color w:val="auto"/>
          <w:sz w:val="22"/>
          <w:szCs w:val="22"/>
        </w:rPr>
        <w:t>T</w:t>
      </w:r>
      <w:r w:rsidRPr="0049444C">
        <w:rPr>
          <w:rFonts w:ascii="Arial" w:hAnsi="Arial" w:cs="Arial"/>
          <w:color w:val="auto"/>
          <w:sz w:val="22"/>
          <w:szCs w:val="22"/>
        </w:rPr>
        <w:t>rauma team activation time</w:t>
      </w:r>
    </w:p>
    <w:p w:rsidR="00D57025" w:rsidRPr="0049444C" w:rsidRDefault="00D57025" w:rsidP="00D42B53">
      <w:pPr>
        <w:pStyle w:val="Heading3"/>
        <w:numPr>
          <w:ilvl w:val="0"/>
          <w:numId w:val="12"/>
        </w:numPr>
        <w:spacing w:before="60" w:after="60" w:line="240" w:lineRule="auto"/>
        <w:ind w:left="1260" w:hanging="450"/>
        <w:rPr>
          <w:rFonts w:ascii="Arial" w:hAnsi="Arial" w:cs="Arial"/>
          <w:color w:val="auto"/>
          <w:sz w:val="22"/>
          <w:szCs w:val="22"/>
        </w:rPr>
      </w:pPr>
      <w:r w:rsidRPr="0049444C">
        <w:rPr>
          <w:rFonts w:ascii="Arial" w:hAnsi="Arial" w:cs="Arial"/>
          <w:color w:val="auto"/>
          <w:sz w:val="22"/>
          <w:szCs w:val="22"/>
        </w:rPr>
        <w:t xml:space="preserve">Emergency </w:t>
      </w:r>
      <w:r w:rsidR="0066290F" w:rsidRPr="0049444C">
        <w:rPr>
          <w:rFonts w:ascii="Arial" w:hAnsi="Arial" w:cs="Arial"/>
          <w:color w:val="auto"/>
          <w:sz w:val="22"/>
          <w:szCs w:val="22"/>
        </w:rPr>
        <w:t>D</w:t>
      </w:r>
      <w:r w:rsidRPr="0049444C">
        <w:rPr>
          <w:rFonts w:ascii="Arial" w:hAnsi="Arial" w:cs="Arial"/>
          <w:color w:val="auto"/>
          <w:sz w:val="22"/>
          <w:szCs w:val="22"/>
        </w:rPr>
        <w:t>epartment disposition</w:t>
      </w:r>
    </w:p>
    <w:p w:rsidR="00D57025" w:rsidRPr="0049444C" w:rsidRDefault="00D57025" w:rsidP="00D42B53">
      <w:pPr>
        <w:pStyle w:val="Heading3"/>
        <w:numPr>
          <w:ilvl w:val="0"/>
          <w:numId w:val="12"/>
        </w:numPr>
        <w:spacing w:before="60" w:after="60" w:line="240" w:lineRule="auto"/>
        <w:ind w:left="1260" w:hanging="450"/>
        <w:rPr>
          <w:rFonts w:ascii="Arial" w:hAnsi="Arial" w:cs="Arial"/>
          <w:color w:val="auto"/>
          <w:sz w:val="22"/>
          <w:szCs w:val="22"/>
        </w:rPr>
      </w:pPr>
      <w:r w:rsidRPr="0049444C">
        <w:rPr>
          <w:rFonts w:ascii="Arial" w:hAnsi="Arial" w:cs="Arial"/>
          <w:color w:val="auto"/>
          <w:sz w:val="22"/>
          <w:szCs w:val="22"/>
        </w:rPr>
        <w:t xml:space="preserve">Hospital discharge date </w:t>
      </w:r>
    </w:p>
    <w:p w:rsidR="00D57025" w:rsidRPr="0049444C" w:rsidRDefault="00D57025" w:rsidP="00D42B53">
      <w:pPr>
        <w:pStyle w:val="Heading3"/>
        <w:numPr>
          <w:ilvl w:val="0"/>
          <w:numId w:val="12"/>
        </w:numPr>
        <w:spacing w:before="60" w:after="60" w:line="240" w:lineRule="auto"/>
        <w:ind w:left="1260" w:hanging="450"/>
        <w:rPr>
          <w:rFonts w:ascii="Arial" w:hAnsi="Arial" w:cs="Arial"/>
          <w:color w:val="auto"/>
          <w:sz w:val="22"/>
          <w:szCs w:val="22"/>
        </w:rPr>
      </w:pPr>
      <w:r w:rsidRPr="0049444C">
        <w:rPr>
          <w:rFonts w:ascii="Arial" w:hAnsi="Arial" w:cs="Arial"/>
          <w:color w:val="auto"/>
          <w:sz w:val="22"/>
          <w:szCs w:val="22"/>
        </w:rPr>
        <w:t xml:space="preserve">Total days in ICU </w:t>
      </w:r>
    </w:p>
    <w:p w:rsidR="00D57025" w:rsidRPr="0049444C" w:rsidRDefault="00D57025" w:rsidP="00D42B53">
      <w:pPr>
        <w:pStyle w:val="Heading3"/>
        <w:numPr>
          <w:ilvl w:val="0"/>
          <w:numId w:val="12"/>
        </w:numPr>
        <w:spacing w:before="60" w:after="60" w:line="240" w:lineRule="auto"/>
        <w:ind w:left="1260" w:hanging="450"/>
        <w:rPr>
          <w:rFonts w:ascii="Arial" w:hAnsi="Arial" w:cs="Arial"/>
          <w:color w:val="auto"/>
          <w:sz w:val="22"/>
          <w:szCs w:val="22"/>
        </w:rPr>
      </w:pPr>
      <w:r w:rsidRPr="0049444C">
        <w:rPr>
          <w:rFonts w:ascii="Arial" w:hAnsi="Arial" w:cs="Arial"/>
          <w:color w:val="auto"/>
          <w:sz w:val="22"/>
          <w:szCs w:val="22"/>
        </w:rPr>
        <w:t xml:space="preserve">Payer </w:t>
      </w:r>
    </w:p>
    <w:p w:rsidR="00D57025" w:rsidRPr="0049444C" w:rsidRDefault="00D57025" w:rsidP="00D42B53">
      <w:pPr>
        <w:pStyle w:val="Heading3"/>
        <w:numPr>
          <w:ilvl w:val="0"/>
          <w:numId w:val="12"/>
        </w:numPr>
        <w:spacing w:before="60" w:after="60" w:line="240" w:lineRule="auto"/>
        <w:ind w:left="1260" w:hanging="450"/>
        <w:rPr>
          <w:rFonts w:ascii="Arial" w:hAnsi="Arial" w:cs="Arial"/>
          <w:color w:val="auto"/>
          <w:sz w:val="22"/>
          <w:szCs w:val="22"/>
        </w:rPr>
      </w:pPr>
      <w:r w:rsidRPr="0049444C">
        <w:rPr>
          <w:rFonts w:ascii="Arial" w:hAnsi="Arial" w:cs="Arial"/>
          <w:color w:val="auto"/>
          <w:sz w:val="22"/>
          <w:szCs w:val="22"/>
        </w:rPr>
        <w:t xml:space="preserve">QM review/outcomes </w:t>
      </w:r>
    </w:p>
    <w:p w:rsidR="00D57025" w:rsidRPr="0049444C" w:rsidRDefault="00D57025" w:rsidP="00D42B53">
      <w:pPr>
        <w:pStyle w:val="Heading2"/>
        <w:numPr>
          <w:ilvl w:val="2"/>
          <w:numId w:val="11"/>
        </w:numPr>
        <w:spacing w:before="120" w:line="240" w:lineRule="auto"/>
        <w:ind w:left="810" w:hanging="450"/>
        <w:rPr>
          <w:rFonts w:ascii="Arial" w:hAnsi="Arial" w:cs="Arial"/>
          <w:color w:val="auto"/>
          <w:sz w:val="22"/>
          <w:szCs w:val="22"/>
        </w:rPr>
      </w:pPr>
      <w:r w:rsidRPr="0049444C">
        <w:rPr>
          <w:rFonts w:ascii="Arial" w:hAnsi="Arial" w:cs="Arial"/>
          <w:color w:val="auto"/>
          <w:sz w:val="22"/>
          <w:szCs w:val="22"/>
        </w:rPr>
        <w:t xml:space="preserve">To conduct the </w:t>
      </w:r>
      <w:r w:rsidRPr="0049444C">
        <w:rPr>
          <w:rFonts w:ascii="Arial" w:hAnsi="Arial" w:cs="Arial"/>
          <w:b/>
          <w:color w:val="auto"/>
          <w:sz w:val="22"/>
          <w:szCs w:val="22"/>
        </w:rPr>
        <w:t>medical records and QM review</w:t>
      </w:r>
      <w:r w:rsidRPr="0049444C">
        <w:rPr>
          <w:rFonts w:ascii="Arial" w:hAnsi="Arial" w:cs="Arial"/>
          <w:color w:val="auto"/>
          <w:sz w:val="22"/>
          <w:szCs w:val="22"/>
        </w:rPr>
        <w:t>, the following are required:</w:t>
      </w:r>
    </w:p>
    <w:p w:rsidR="00D57025" w:rsidRPr="0049444C" w:rsidRDefault="00D57025" w:rsidP="00D42B53">
      <w:pPr>
        <w:pStyle w:val="ListParagraph"/>
        <w:numPr>
          <w:ilvl w:val="0"/>
          <w:numId w:val="2"/>
        </w:numPr>
        <w:spacing w:before="40" w:after="0" w:line="240" w:lineRule="auto"/>
        <w:ind w:left="1170"/>
        <w:contextualSpacing w:val="0"/>
        <w:rPr>
          <w:rFonts w:ascii="Arial" w:hAnsi="Arial" w:cs="Arial"/>
        </w:rPr>
      </w:pPr>
      <w:r w:rsidRPr="0049444C">
        <w:rPr>
          <w:rFonts w:ascii="Arial" w:hAnsi="Arial" w:cs="Arial"/>
        </w:rPr>
        <w:t xml:space="preserve">All documentation pertinent to the medical records review must be in the room assigned for medical records review no later than 7:00 a.m. </w:t>
      </w:r>
    </w:p>
    <w:p w:rsidR="00D57025" w:rsidRPr="0049444C" w:rsidRDefault="00D57025" w:rsidP="00D42B53">
      <w:pPr>
        <w:pStyle w:val="ListParagraph"/>
        <w:numPr>
          <w:ilvl w:val="0"/>
          <w:numId w:val="2"/>
        </w:numPr>
        <w:tabs>
          <w:tab w:val="left" w:pos="1440"/>
        </w:tabs>
        <w:spacing w:before="120" w:after="0" w:line="240" w:lineRule="auto"/>
        <w:ind w:left="1170"/>
        <w:contextualSpacing w:val="0"/>
        <w:rPr>
          <w:rFonts w:ascii="Arial" w:hAnsi="Arial" w:cs="Arial"/>
        </w:rPr>
      </w:pPr>
      <w:r w:rsidRPr="0049444C">
        <w:rPr>
          <w:rFonts w:ascii="Arial" w:hAnsi="Arial" w:cs="Arial"/>
        </w:rPr>
        <w:t>If the medical records are electronic:</w:t>
      </w:r>
    </w:p>
    <w:p w:rsidR="00D57025" w:rsidRPr="0049444C" w:rsidRDefault="00524760" w:rsidP="00D42B53">
      <w:pPr>
        <w:pStyle w:val="ListParagraph"/>
        <w:numPr>
          <w:ilvl w:val="0"/>
          <w:numId w:val="14"/>
        </w:numPr>
        <w:tabs>
          <w:tab w:val="left" w:pos="1620"/>
        </w:tabs>
        <w:spacing w:before="60" w:after="60" w:line="240" w:lineRule="auto"/>
        <w:ind w:left="1260" w:firstLine="0"/>
        <w:contextualSpacing w:val="0"/>
        <w:rPr>
          <w:rFonts w:ascii="Arial" w:hAnsi="Arial" w:cs="Arial"/>
        </w:rPr>
      </w:pPr>
      <w:r w:rsidRPr="0049444C">
        <w:rPr>
          <w:rFonts w:ascii="Arial" w:hAnsi="Arial" w:cs="Arial"/>
        </w:rPr>
        <w:t xml:space="preserve">A computer available for each surveyor </w:t>
      </w:r>
    </w:p>
    <w:p w:rsidR="00524760" w:rsidRPr="0049444C" w:rsidRDefault="00524760" w:rsidP="00D42B53">
      <w:pPr>
        <w:pStyle w:val="ListParagraph"/>
        <w:numPr>
          <w:ilvl w:val="0"/>
          <w:numId w:val="14"/>
        </w:numPr>
        <w:tabs>
          <w:tab w:val="left" w:pos="1620"/>
        </w:tabs>
        <w:spacing w:before="60" w:after="60" w:line="240" w:lineRule="auto"/>
        <w:ind w:left="1260" w:firstLine="0"/>
        <w:contextualSpacing w:val="0"/>
        <w:rPr>
          <w:rFonts w:ascii="Arial" w:hAnsi="Arial" w:cs="Arial"/>
        </w:rPr>
      </w:pPr>
      <w:r w:rsidRPr="0049444C">
        <w:rPr>
          <w:rFonts w:ascii="Arial" w:hAnsi="Arial" w:cs="Arial"/>
        </w:rPr>
        <w:lastRenderedPageBreak/>
        <w:t xml:space="preserve">One computer for </w:t>
      </w:r>
      <w:r w:rsidR="00DF45F5" w:rsidRPr="0049444C">
        <w:rPr>
          <w:rFonts w:ascii="Arial" w:hAnsi="Arial" w:cs="Arial"/>
        </w:rPr>
        <w:t xml:space="preserve">DOH </w:t>
      </w:r>
      <w:r w:rsidRPr="0049444C">
        <w:rPr>
          <w:rFonts w:ascii="Arial" w:hAnsi="Arial" w:cs="Arial"/>
        </w:rPr>
        <w:t>staff</w:t>
      </w:r>
    </w:p>
    <w:p w:rsidR="00524760" w:rsidRPr="0049444C" w:rsidRDefault="00524760" w:rsidP="00D42B53">
      <w:pPr>
        <w:pStyle w:val="ListParagraph"/>
        <w:numPr>
          <w:ilvl w:val="0"/>
          <w:numId w:val="14"/>
        </w:numPr>
        <w:tabs>
          <w:tab w:val="left" w:pos="1620"/>
        </w:tabs>
        <w:spacing w:before="60" w:after="60" w:line="240" w:lineRule="auto"/>
        <w:ind w:left="1620"/>
        <w:contextualSpacing w:val="0"/>
        <w:rPr>
          <w:rFonts w:ascii="Arial" w:hAnsi="Arial" w:cs="Arial"/>
        </w:rPr>
      </w:pPr>
      <w:r w:rsidRPr="0049444C">
        <w:rPr>
          <w:rFonts w:ascii="Arial" w:hAnsi="Arial" w:cs="Arial"/>
        </w:rPr>
        <w:t>An assigned program staff member that is proficient and knowledgeable in the electronic medical record system for each of the surveyors and D</w:t>
      </w:r>
      <w:r w:rsidR="00DF45F5" w:rsidRPr="0049444C">
        <w:rPr>
          <w:rFonts w:ascii="Arial" w:hAnsi="Arial" w:cs="Arial"/>
        </w:rPr>
        <w:t>O</w:t>
      </w:r>
      <w:r w:rsidRPr="0049444C">
        <w:rPr>
          <w:rFonts w:ascii="Arial" w:hAnsi="Arial" w:cs="Arial"/>
        </w:rPr>
        <w:t xml:space="preserve">H </w:t>
      </w:r>
      <w:r w:rsidR="00DF45F5" w:rsidRPr="0049444C">
        <w:rPr>
          <w:rFonts w:ascii="Arial" w:hAnsi="Arial" w:cs="Arial"/>
        </w:rPr>
        <w:t>s</w:t>
      </w:r>
      <w:r w:rsidRPr="0049444C">
        <w:rPr>
          <w:rFonts w:ascii="Arial" w:hAnsi="Arial" w:cs="Arial"/>
        </w:rPr>
        <w:t xml:space="preserve">taff. After the survey team is comfortable navigating the medical record system, only one person needs to stay in the room of the duration of the survey. </w:t>
      </w:r>
    </w:p>
    <w:p w:rsidR="00524760" w:rsidRPr="0049444C" w:rsidRDefault="00524760" w:rsidP="00D42B53">
      <w:pPr>
        <w:pStyle w:val="ListParagraph"/>
        <w:numPr>
          <w:ilvl w:val="0"/>
          <w:numId w:val="2"/>
        </w:numPr>
        <w:tabs>
          <w:tab w:val="left" w:pos="1440"/>
        </w:tabs>
        <w:spacing w:before="120" w:after="0" w:line="240" w:lineRule="auto"/>
        <w:ind w:left="1170"/>
        <w:contextualSpacing w:val="0"/>
        <w:rPr>
          <w:rFonts w:ascii="Arial" w:hAnsi="Arial" w:cs="Arial"/>
        </w:rPr>
      </w:pPr>
      <w:r w:rsidRPr="0049444C">
        <w:rPr>
          <w:rFonts w:ascii="Arial" w:hAnsi="Arial" w:cs="Arial"/>
        </w:rPr>
        <w:t xml:space="preserve">If </w:t>
      </w:r>
      <w:r w:rsidRPr="0049444C">
        <w:rPr>
          <w:rFonts w:ascii="Arial" w:hAnsi="Arial" w:cs="Arial"/>
          <w:b/>
        </w:rPr>
        <w:t>shadow charts</w:t>
      </w:r>
      <w:r w:rsidRPr="0049444C">
        <w:rPr>
          <w:rFonts w:ascii="Arial" w:hAnsi="Arial" w:cs="Arial"/>
        </w:rPr>
        <w:t xml:space="preserve"> are part of the review, please have the charts marked clearly with the medical record number and in numerical order.</w:t>
      </w:r>
    </w:p>
    <w:p w:rsidR="00524760" w:rsidRPr="0049444C" w:rsidRDefault="00524760" w:rsidP="00D42B53">
      <w:pPr>
        <w:pStyle w:val="ListParagraph"/>
        <w:numPr>
          <w:ilvl w:val="0"/>
          <w:numId w:val="15"/>
        </w:numPr>
        <w:spacing w:before="60" w:after="60" w:line="240" w:lineRule="auto"/>
        <w:ind w:left="1620" w:hanging="450"/>
        <w:contextualSpacing w:val="0"/>
        <w:rPr>
          <w:rFonts w:ascii="Arial" w:hAnsi="Arial" w:cs="Arial"/>
        </w:rPr>
      </w:pPr>
      <w:r w:rsidRPr="0049444C">
        <w:rPr>
          <w:rFonts w:ascii="Arial" w:hAnsi="Arial" w:cs="Arial"/>
        </w:rPr>
        <w:t xml:space="preserve">It is important for the reviewers to be able to review the medical records as the treating physicians and other providers documented and reviewed the records during their care of the patients, navigating the </w:t>
      </w:r>
      <w:r w:rsidR="00917786" w:rsidRPr="0049444C">
        <w:rPr>
          <w:rFonts w:ascii="Arial" w:hAnsi="Arial" w:cs="Arial"/>
        </w:rPr>
        <w:t>Electronic Medical Record (</w:t>
      </w:r>
      <w:r w:rsidRPr="0049444C">
        <w:rPr>
          <w:rFonts w:ascii="Arial" w:hAnsi="Arial" w:cs="Arial"/>
        </w:rPr>
        <w:t>EMR</w:t>
      </w:r>
      <w:r w:rsidR="00917786" w:rsidRPr="0049444C">
        <w:rPr>
          <w:rFonts w:ascii="Arial" w:hAnsi="Arial" w:cs="Arial"/>
        </w:rPr>
        <w:t>)</w:t>
      </w:r>
      <w:r w:rsidRPr="0049444C">
        <w:rPr>
          <w:rFonts w:ascii="Arial" w:hAnsi="Arial" w:cs="Arial"/>
        </w:rPr>
        <w:t xml:space="preserve"> can occasionally be cumbersome, confusing, or different from the EMRs </w:t>
      </w:r>
      <w:r w:rsidR="00016AC7" w:rsidRPr="0049444C">
        <w:rPr>
          <w:rFonts w:ascii="Arial" w:hAnsi="Arial" w:cs="Arial"/>
        </w:rPr>
        <w:t xml:space="preserve">used by the reviewers. To improve the quality of the review, it is beneficial to also construct “shadow charts” for the medical records that will be reviewed. Shadow charts are hard copy printouts of pertinent areas of the medical records. Usually the shadow charts are less appropriate for review because the printouts from most (if not all) EMR systems do not adequately present the live view seen by care providers during the patient’s course. Nevertheless, should the EMR prove difficult or time-consuming in locating specific information the reviewers are required to review, it is useful to have the same information already available in shadow chart form, so the facility will not be inaccurately evaluated. </w:t>
      </w:r>
    </w:p>
    <w:p w:rsidR="00016AC7" w:rsidRPr="0049444C" w:rsidRDefault="00016AC7" w:rsidP="00965BAA">
      <w:pPr>
        <w:pStyle w:val="ListParagraph"/>
        <w:spacing w:before="120" w:after="60" w:line="240" w:lineRule="auto"/>
        <w:ind w:left="1612"/>
        <w:contextualSpacing w:val="0"/>
        <w:rPr>
          <w:rFonts w:ascii="Arial" w:hAnsi="Arial" w:cs="Arial"/>
        </w:rPr>
      </w:pPr>
      <w:r w:rsidRPr="0049444C">
        <w:rPr>
          <w:rFonts w:ascii="Arial" w:hAnsi="Arial" w:cs="Arial"/>
        </w:rPr>
        <w:t xml:space="preserve">The </w:t>
      </w:r>
      <w:r w:rsidRPr="0049444C">
        <w:rPr>
          <w:rFonts w:ascii="Arial" w:hAnsi="Arial" w:cs="Arial"/>
          <w:b/>
        </w:rPr>
        <w:t>shadow chart</w:t>
      </w:r>
      <w:r w:rsidRPr="0049444C">
        <w:rPr>
          <w:rFonts w:ascii="Arial" w:hAnsi="Arial" w:cs="Arial"/>
        </w:rPr>
        <w:t xml:space="preserve"> on each patient should contain the following elements:</w:t>
      </w:r>
    </w:p>
    <w:p w:rsidR="00016AC7" w:rsidRPr="0049444C" w:rsidRDefault="00016AC7" w:rsidP="00D42B53">
      <w:pPr>
        <w:pStyle w:val="ListParagraph"/>
        <w:numPr>
          <w:ilvl w:val="0"/>
          <w:numId w:val="16"/>
        </w:numPr>
        <w:tabs>
          <w:tab w:val="left" w:pos="2070"/>
        </w:tabs>
        <w:spacing w:before="60" w:after="60" w:line="240" w:lineRule="auto"/>
        <w:ind w:firstLine="540"/>
        <w:contextualSpacing w:val="0"/>
        <w:rPr>
          <w:rFonts w:ascii="Arial" w:hAnsi="Arial" w:cs="Arial"/>
        </w:rPr>
      </w:pPr>
      <w:r w:rsidRPr="0049444C">
        <w:rPr>
          <w:rFonts w:ascii="Arial" w:hAnsi="Arial" w:cs="Arial"/>
        </w:rPr>
        <w:t>The EMR run sheet</w:t>
      </w:r>
    </w:p>
    <w:p w:rsidR="00016AC7" w:rsidRPr="0049444C" w:rsidRDefault="00016AC7" w:rsidP="00D42B53">
      <w:pPr>
        <w:pStyle w:val="ListParagraph"/>
        <w:numPr>
          <w:ilvl w:val="0"/>
          <w:numId w:val="16"/>
        </w:numPr>
        <w:tabs>
          <w:tab w:val="left" w:pos="2070"/>
        </w:tabs>
        <w:spacing w:before="60" w:after="60" w:line="240" w:lineRule="auto"/>
        <w:ind w:firstLine="540"/>
        <w:contextualSpacing w:val="0"/>
        <w:rPr>
          <w:rFonts w:ascii="Arial" w:hAnsi="Arial" w:cs="Arial"/>
        </w:rPr>
      </w:pPr>
      <w:r w:rsidRPr="0049444C">
        <w:rPr>
          <w:rFonts w:ascii="Arial" w:hAnsi="Arial" w:cs="Arial"/>
        </w:rPr>
        <w:t xml:space="preserve">The Trauma </w:t>
      </w:r>
      <w:r w:rsidR="00930D94" w:rsidRPr="0049444C">
        <w:rPr>
          <w:rFonts w:ascii="Arial" w:hAnsi="Arial" w:cs="Arial"/>
        </w:rPr>
        <w:t>f</w:t>
      </w:r>
      <w:r w:rsidRPr="0049444C">
        <w:rPr>
          <w:rFonts w:ascii="Arial" w:hAnsi="Arial" w:cs="Arial"/>
        </w:rPr>
        <w:t>low</w:t>
      </w:r>
      <w:r w:rsidR="00930D94" w:rsidRPr="0049444C">
        <w:rPr>
          <w:rFonts w:ascii="Arial" w:hAnsi="Arial" w:cs="Arial"/>
        </w:rPr>
        <w:t xml:space="preserve"> </w:t>
      </w:r>
      <w:r w:rsidRPr="0049444C">
        <w:rPr>
          <w:rFonts w:ascii="Arial" w:hAnsi="Arial" w:cs="Arial"/>
        </w:rPr>
        <w:t xml:space="preserve">sheet </w:t>
      </w:r>
    </w:p>
    <w:p w:rsidR="00016AC7" w:rsidRPr="0049444C" w:rsidRDefault="00016AC7" w:rsidP="00D42B53">
      <w:pPr>
        <w:pStyle w:val="ListParagraph"/>
        <w:numPr>
          <w:ilvl w:val="0"/>
          <w:numId w:val="16"/>
        </w:numPr>
        <w:tabs>
          <w:tab w:val="left" w:pos="2070"/>
        </w:tabs>
        <w:spacing w:before="60" w:after="60" w:line="240" w:lineRule="auto"/>
        <w:ind w:firstLine="540"/>
        <w:contextualSpacing w:val="0"/>
        <w:rPr>
          <w:rFonts w:ascii="Arial" w:hAnsi="Arial" w:cs="Arial"/>
        </w:rPr>
      </w:pPr>
      <w:r w:rsidRPr="0049444C">
        <w:rPr>
          <w:rFonts w:ascii="Arial" w:hAnsi="Arial" w:cs="Arial"/>
        </w:rPr>
        <w:t>Radiology Reports</w:t>
      </w:r>
    </w:p>
    <w:p w:rsidR="00016AC7" w:rsidRPr="0049444C" w:rsidRDefault="00016AC7" w:rsidP="00D42B53">
      <w:pPr>
        <w:pStyle w:val="ListParagraph"/>
        <w:numPr>
          <w:ilvl w:val="0"/>
          <w:numId w:val="16"/>
        </w:numPr>
        <w:tabs>
          <w:tab w:val="left" w:pos="2070"/>
        </w:tabs>
        <w:spacing w:before="60" w:after="60" w:line="240" w:lineRule="auto"/>
        <w:ind w:firstLine="540"/>
        <w:contextualSpacing w:val="0"/>
        <w:rPr>
          <w:rFonts w:ascii="Arial" w:hAnsi="Arial" w:cs="Arial"/>
        </w:rPr>
      </w:pPr>
      <w:r w:rsidRPr="0049444C">
        <w:rPr>
          <w:rFonts w:ascii="Arial" w:hAnsi="Arial" w:cs="Arial"/>
        </w:rPr>
        <w:t>The Emergency Medicine Physician’s documentation</w:t>
      </w:r>
    </w:p>
    <w:p w:rsidR="00016AC7" w:rsidRPr="0049444C" w:rsidRDefault="00016AC7" w:rsidP="00D42B53">
      <w:pPr>
        <w:pStyle w:val="ListParagraph"/>
        <w:numPr>
          <w:ilvl w:val="0"/>
          <w:numId w:val="16"/>
        </w:numPr>
        <w:tabs>
          <w:tab w:val="left" w:pos="2070"/>
        </w:tabs>
        <w:spacing w:before="60" w:after="60" w:line="240" w:lineRule="auto"/>
        <w:ind w:firstLine="540"/>
        <w:contextualSpacing w:val="0"/>
        <w:rPr>
          <w:rFonts w:ascii="Arial" w:hAnsi="Arial" w:cs="Arial"/>
        </w:rPr>
      </w:pPr>
      <w:r w:rsidRPr="0049444C">
        <w:rPr>
          <w:rFonts w:ascii="Arial" w:hAnsi="Arial" w:cs="Arial"/>
        </w:rPr>
        <w:t>The Trauma Surgeon’s Admission note</w:t>
      </w:r>
    </w:p>
    <w:p w:rsidR="00016AC7" w:rsidRPr="0049444C" w:rsidRDefault="00016AC7" w:rsidP="00D42B53">
      <w:pPr>
        <w:pStyle w:val="ListParagraph"/>
        <w:numPr>
          <w:ilvl w:val="0"/>
          <w:numId w:val="16"/>
        </w:numPr>
        <w:tabs>
          <w:tab w:val="left" w:pos="2070"/>
        </w:tabs>
        <w:spacing w:before="60" w:after="60" w:line="240" w:lineRule="auto"/>
        <w:ind w:firstLine="540"/>
        <w:contextualSpacing w:val="0"/>
        <w:rPr>
          <w:rFonts w:ascii="Arial" w:hAnsi="Arial" w:cs="Arial"/>
        </w:rPr>
      </w:pPr>
      <w:r w:rsidRPr="0049444C">
        <w:rPr>
          <w:rFonts w:ascii="Arial" w:hAnsi="Arial" w:cs="Arial"/>
        </w:rPr>
        <w:t xml:space="preserve">The Orthopedic Surgeon’s initial note (if applicable) </w:t>
      </w:r>
    </w:p>
    <w:p w:rsidR="00016AC7" w:rsidRPr="0049444C" w:rsidRDefault="00016AC7" w:rsidP="00D42B53">
      <w:pPr>
        <w:pStyle w:val="ListParagraph"/>
        <w:numPr>
          <w:ilvl w:val="0"/>
          <w:numId w:val="16"/>
        </w:numPr>
        <w:tabs>
          <w:tab w:val="left" w:pos="2070"/>
        </w:tabs>
        <w:spacing w:before="60" w:after="60" w:line="240" w:lineRule="auto"/>
        <w:ind w:firstLine="540"/>
        <w:contextualSpacing w:val="0"/>
        <w:rPr>
          <w:rFonts w:ascii="Arial" w:hAnsi="Arial" w:cs="Arial"/>
        </w:rPr>
      </w:pPr>
      <w:r w:rsidRPr="0049444C">
        <w:rPr>
          <w:rFonts w:ascii="Arial" w:hAnsi="Arial" w:cs="Arial"/>
        </w:rPr>
        <w:t xml:space="preserve">The Neurosurgeon’s initial note (if applicable) </w:t>
      </w:r>
    </w:p>
    <w:p w:rsidR="00016AC7" w:rsidRPr="0049444C" w:rsidRDefault="00016AC7" w:rsidP="00D42B53">
      <w:pPr>
        <w:pStyle w:val="ListParagraph"/>
        <w:numPr>
          <w:ilvl w:val="0"/>
          <w:numId w:val="16"/>
        </w:numPr>
        <w:tabs>
          <w:tab w:val="left" w:pos="2070"/>
        </w:tabs>
        <w:spacing w:before="60" w:after="60" w:line="240" w:lineRule="auto"/>
        <w:ind w:firstLine="540"/>
        <w:contextualSpacing w:val="0"/>
        <w:rPr>
          <w:rFonts w:ascii="Arial" w:hAnsi="Arial" w:cs="Arial"/>
        </w:rPr>
      </w:pPr>
      <w:r w:rsidRPr="0049444C">
        <w:rPr>
          <w:rFonts w:ascii="Arial" w:hAnsi="Arial" w:cs="Arial"/>
        </w:rPr>
        <w:t xml:space="preserve">The Anesthesia Record(s) (if applicable) </w:t>
      </w:r>
    </w:p>
    <w:p w:rsidR="00016AC7" w:rsidRPr="0049444C" w:rsidRDefault="00016AC7" w:rsidP="00D42B53">
      <w:pPr>
        <w:pStyle w:val="ListParagraph"/>
        <w:numPr>
          <w:ilvl w:val="0"/>
          <w:numId w:val="16"/>
        </w:numPr>
        <w:tabs>
          <w:tab w:val="left" w:pos="2070"/>
        </w:tabs>
        <w:spacing w:before="60" w:after="60" w:line="240" w:lineRule="auto"/>
        <w:ind w:firstLine="540"/>
        <w:contextualSpacing w:val="0"/>
        <w:rPr>
          <w:rFonts w:ascii="Arial" w:hAnsi="Arial" w:cs="Arial"/>
        </w:rPr>
      </w:pPr>
      <w:r w:rsidRPr="0049444C">
        <w:rPr>
          <w:rFonts w:ascii="Arial" w:hAnsi="Arial" w:cs="Arial"/>
        </w:rPr>
        <w:t xml:space="preserve">The Operative Report(s) (if applicable) </w:t>
      </w:r>
    </w:p>
    <w:p w:rsidR="00016AC7" w:rsidRPr="0049444C" w:rsidRDefault="00016AC7" w:rsidP="00D42B53">
      <w:pPr>
        <w:pStyle w:val="ListParagraph"/>
        <w:numPr>
          <w:ilvl w:val="0"/>
          <w:numId w:val="16"/>
        </w:numPr>
        <w:tabs>
          <w:tab w:val="left" w:pos="2070"/>
        </w:tabs>
        <w:spacing w:before="60" w:after="60" w:line="240" w:lineRule="auto"/>
        <w:ind w:firstLine="450"/>
        <w:contextualSpacing w:val="0"/>
        <w:rPr>
          <w:rFonts w:ascii="Arial" w:hAnsi="Arial" w:cs="Arial"/>
        </w:rPr>
      </w:pPr>
      <w:r w:rsidRPr="0049444C">
        <w:rPr>
          <w:rFonts w:ascii="Arial" w:hAnsi="Arial" w:cs="Arial"/>
        </w:rPr>
        <w:t>The initial Intensive Care Unit note (if applicable)</w:t>
      </w:r>
    </w:p>
    <w:p w:rsidR="00016AC7" w:rsidRPr="0049444C" w:rsidRDefault="00DF45F5" w:rsidP="00D42B53">
      <w:pPr>
        <w:pStyle w:val="ListParagraph"/>
        <w:numPr>
          <w:ilvl w:val="0"/>
          <w:numId w:val="16"/>
        </w:numPr>
        <w:tabs>
          <w:tab w:val="left" w:pos="2070"/>
        </w:tabs>
        <w:spacing w:before="60" w:after="60" w:line="240" w:lineRule="auto"/>
        <w:ind w:firstLine="450"/>
        <w:contextualSpacing w:val="0"/>
        <w:rPr>
          <w:rFonts w:ascii="Arial" w:hAnsi="Arial" w:cs="Arial"/>
        </w:rPr>
      </w:pPr>
      <w:r w:rsidRPr="0049444C">
        <w:rPr>
          <w:rFonts w:ascii="Arial" w:hAnsi="Arial" w:cs="Arial"/>
        </w:rPr>
        <w:t xml:space="preserve">Daily Trauma Service Progress notes </w:t>
      </w:r>
    </w:p>
    <w:p w:rsidR="00DF45F5" w:rsidRPr="0049444C" w:rsidRDefault="00DF45F5" w:rsidP="00D42B53">
      <w:pPr>
        <w:pStyle w:val="ListParagraph"/>
        <w:numPr>
          <w:ilvl w:val="0"/>
          <w:numId w:val="16"/>
        </w:numPr>
        <w:tabs>
          <w:tab w:val="left" w:pos="2070"/>
        </w:tabs>
        <w:spacing w:before="60" w:after="60" w:line="240" w:lineRule="auto"/>
        <w:ind w:left="2070" w:hanging="540"/>
        <w:contextualSpacing w:val="0"/>
        <w:rPr>
          <w:rFonts w:ascii="Arial" w:hAnsi="Arial" w:cs="Arial"/>
        </w:rPr>
      </w:pPr>
      <w:r w:rsidRPr="0049444C">
        <w:rPr>
          <w:rFonts w:ascii="Arial" w:hAnsi="Arial" w:cs="Arial"/>
        </w:rPr>
        <w:t xml:space="preserve">Initial and final patient notes by Physical Therapy, Occupational Therapy, Speech Therapy, Nutritional Support, Social Work, Chaplaincy, Neuropsychologist, Neurologist, Rehabilitation Nurse, Clinical Nurse Specialist, Physiatrist, Psychologist, and Psychiatrist (as applicable) </w:t>
      </w:r>
    </w:p>
    <w:p w:rsidR="00DF45F5" w:rsidRPr="0049444C" w:rsidRDefault="00DF45F5" w:rsidP="00D42B53">
      <w:pPr>
        <w:pStyle w:val="ListParagraph"/>
        <w:numPr>
          <w:ilvl w:val="0"/>
          <w:numId w:val="16"/>
        </w:numPr>
        <w:tabs>
          <w:tab w:val="left" w:pos="2070"/>
        </w:tabs>
        <w:spacing w:before="60" w:after="60" w:line="240" w:lineRule="auto"/>
        <w:ind w:left="2160" w:hanging="630"/>
        <w:contextualSpacing w:val="0"/>
        <w:rPr>
          <w:rFonts w:ascii="Arial" w:hAnsi="Arial" w:cs="Arial"/>
        </w:rPr>
      </w:pPr>
      <w:r w:rsidRPr="0049444C">
        <w:rPr>
          <w:rFonts w:ascii="Arial" w:hAnsi="Arial" w:cs="Arial"/>
        </w:rPr>
        <w:t>Discharge Summary</w:t>
      </w:r>
    </w:p>
    <w:p w:rsidR="00DF45F5" w:rsidRPr="0049444C" w:rsidRDefault="00DF45F5" w:rsidP="00D42B53">
      <w:pPr>
        <w:pStyle w:val="ListParagraph"/>
        <w:numPr>
          <w:ilvl w:val="0"/>
          <w:numId w:val="16"/>
        </w:numPr>
        <w:tabs>
          <w:tab w:val="left" w:pos="2070"/>
        </w:tabs>
        <w:spacing w:before="60" w:after="60" w:line="240" w:lineRule="auto"/>
        <w:ind w:left="2070" w:hanging="540"/>
        <w:contextualSpacing w:val="0"/>
        <w:rPr>
          <w:rFonts w:ascii="Arial" w:hAnsi="Arial" w:cs="Arial"/>
        </w:rPr>
      </w:pPr>
      <w:r w:rsidRPr="0049444C">
        <w:rPr>
          <w:rFonts w:ascii="Arial" w:hAnsi="Arial" w:cs="Arial"/>
        </w:rPr>
        <w:t xml:space="preserve">Minutes from the </w:t>
      </w:r>
      <w:r w:rsidR="00930D94" w:rsidRPr="0049444C">
        <w:rPr>
          <w:rFonts w:ascii="Arial" w:hAnsi="Arial" w:cs="Arial"/>
        </w:rPr>
        <w:t>QM</w:t>
      </w:r>
      <w:r w:rsidRPr="0049444C">
        <w:rPr>
          <w:rFonts w:ascii="Arial" w:hAnsi="Arial" w:cs="Arial"/>
        </w:rPr>
        <w:t xml:space="preserve"> meeting(s) where the patient’s case and opportunities from improvement were discussed (if applicable)</w:t>
      </w:r>
    </w:p>
    <w:p w:rsidR="00DF45F5" w:rsidRPr="0049444C" w:rsidRDefault="00DF45F5" w:rsidP="00D42B53">
      <w:pPr>
        <w:pStyle w:val="ListParagraph"/>
        <w:numPr>
          <w:ilvl w:val="0"/>
          <w:numId w:val="15"/>
        </w:numPr>
        <w:spacing w:before="120" w:after="60" w:line="240" w:lineRule="auto"/>
        <w:ind w:left="1612" w:hanging="446"/>
        <w:contextualSpacing w:val="0"/>
        <w:rPr>
          <w:rFonts w:ascii="Arial" w:hAnsi="Arial" w:cs="Arial"/>
        </w:rPr>
      </w:pPr>
      <w:r w:rsidRPr="0049444C">
        <w:rPr>
          <w:rFonts w:ascii="Arial" w:hAnsi="Arial" w:cs="Arial"/>
        </w:rPr>
        <w:t xml:space="preserve">If the </w:t>
      </w:r>
      <w:r w:rsidRPr="0049444C">
        <w:rPr>
          <w:rFonts w:ascii="Arial" w:hAnsi="Arial" w:cs="Arial"/>
          <w:b/>
        </w:rPr>
        <w:t>medical records are not electronic</w:t>
      </w:r>
      <w:r w:rsidRPr="0049444C">
        <w:rPr>
          <w:rFonts w:ascii="Arial" w:hAnsi="Arial" w:cs="Arial"/>
        </w:rPr>
        <w:t xml:space="preserve">, please provide the complete hard copy and QM documents for each medical record. </w:t>
      </w:r>
    </w:p>
    <w:p w:rsidR="00DF45F5" w:rsidRPr="0049444C" w:rsidRDefault="00DF45F5" w:rsidP="00D42B53">
      <w:pPr>
        <w:pStyle w:val="ListParagraph"/>
        <w:numPr>
          <w:ilvl w:val="0"/>
          <w:numId w:val="15"/>
        </w:numPr>
        <w:spacing w:before="120" w:after="60" w:line="240" w:lineRule="auto"/>
        <w:ind w:left="1612" w:hanging="446"/>
        <w:contextualSpacing w:val="0"/>
        <w:rPr>
          <w:rFonts w:ascii="Arial" w:hAnsi="Arial" w:cs="Arial"/>
        </w:rPr>
      </w:pPr>
      <w:r w:rsidRPr="0049444C">
        <w:rPr>
          <w:rFonts w:ascii="Arial" w:hAnsi="Arial" w:cs="Arial"/>
          <w:b/>
        </w:rPr>
        <w:t>Staff from the facility’s medical records department</w:t>
      </w:r>
      <w:r w:rsidRPr="0049444C">
        <w:rPr>
          <w:rFonts w:ascii="Arial" w:hAnsi="Arial" w:cs="Arial"/>
        </w:rPr>
        <w:t xml:space="preserve"> should be available immediately after the introduction session to assist DOH staff in preparing for </w:t>
      </w:r>
      <w:r w:rsidRPr="0049444C">
        <w:rPr>
          <w:rFonts w:ascii="Arial" w:hAnsi="Arial" w:cs="Arial"/>
        </w:rPr>
        <w:lastRenderedPageBreak/>
        <w:t xml:space="preserve">the medical records review. A recommendation would be to introduce the medical records staff to Bernadette Behmke prior to the introduction session. </w:t>
      </w:r>
    </w:p>
    <w:p w:rsidR="001B487A" w:rsidRPr="0049444C" w:rsidRDefault="001B487A" w:rsidP="00D42B53">
      <w:pPr>
        <w:pStyle w:val="ListParagraph"/>
        <w:numPr>
          <w:ilvl w:val="0"/>
          <w:numId w:val="15"/>
        </w:numPr>
        <w:spacing w:before="120" w:after="60" w:line="240" w:lineRule="auto"/>
        <w:ind w:left="1612" w:hanging="446"/>
        <w:contextualSpacing w:val="0"/>
        <w:rPr>
          <w:rFonts w:ascii="Arial" w:hAnsi="Arial" w:cs="Arial"/>
        </w:rPr>
      </w:pPr>
      <w:r w:rsidRPr="0049444C">
        <w:rPr>
          <w:rFonts w:ascii="Arial" w:hAnsi="Arial" w:cs="Arial"/>
        </w:rPr>
        <w:t>A designated workroom with a hollow square style set</w:t>
      </w:r>
      <w:r w:rsidR="004C7299" w:rsidRPr="0049444C">
        <w:rPr>
          <w:rFonts w:ascii="Arial" w:hAnsi="Arial" w:cs="Arial"/>
        </w:rPr>
        <w:t>-</w:t>
      </w:r>
      <w:r w:rsidRPr="0049444C">
        <w:rPr>
          <w:rFonts w:ascii="Arial" w:hAnsi="Arial" w:cs="Arial"/>
        </w:rPr>
        <w:t>up (</w:t>
      </w:r>
      <w:r w:rsidRPr="0049444C">
        <w:rPr>
          <w:rFonts w:ascii="Arial" w:hAnsi="Arial" w:cs="Arial"/>
          <w:b/>
        </w:rPr>
        <w:t>schematic diagram provided</w:t>
      </w:r>
      <w:r w:rsidRPr="0049444C">
        <w:rPr>
          <w:rFonts w:ascii="Arial" w:hAnsi="Arial" w:cs="Arial"/>
        </w:rPr>
        <w:t xml:space="preserve">) should be prepared with adequate space for the surveyors to comfortably complete the review of the medical records. This may be the room used for the opening and closing sessions, if the room can be easily adapted, otherwise a separate room maybe necessary. Each surveyor should have two tables with space large enough to accommodate the computer and shadow charts. </w:t>
      </w:r>
    </w:p>
    <w:p w:rsidR="001B487A" w:rsidRPr="0049444C" w:rsidRDefault="001B487A" w:rsidP="00D42B53">
      <w:pPr>
        <w:pStyle w:val="ListParagraph"/>
        <w:numPr>
          <w:ilvl w:val="0"/>
          <w:numId w:val="15"/>
        </w:numPr>
        <w:tabs>
          <w:tab w:val="left" w:pos="1620"/>
        </w:tabs>
        <w:spacing w:before="120" w:after="60" w:line="240" w:lineRule="auto"/>
        <w:ind w:left="1612" w:hanging="446"/>
        <w:contextualSpacing w:val="0"/>
        <w:rPr>
          <w:rFonts w:ascii="Arial" w:hAnsi="Arial" w:cs="Arial"/>
        </w:rPr>
      </w:pPr>
      <w:r w:rsidRPr="0049444C">
        <w:rPr>
          <w:rFonts w:ascii="Arial" w:hAnsi="Arial" w:cs="Arial"/>
        </w:rPr>
        <w:t xml:space="preserve">Three </w:t>
      </w:r>
      <w:r w:rsidRPr="0049444C">
        <w:rPr>
          <w:rFonts w:ascii="Arial" w:hAnsi="Arial" w:cs="Arial"/>
          <w:b/>
        </w:rPr>
        <w:t>additional tables for DOH staff</w:t>
      </w:r>
      <w:r w:rsidRPr="0049444C">
        <w:rPr>
          <w:rFonts w:ascii="Arial" w:hAnsi="Arial" w:cs="Arial"/>
        </w:rPr>
        <w:t xml:space="preserve"> are required in the same room for </w:t>
      </w:r>
      <w:r w:rsidR="00973280" w:rsidRPr="0049444C">
        <w:rPr>
          <w:rFonts w:ascii="Arial" w:hAnsi="Arial" w:cs="Arial"/>
        </w:rPr>
        <w:t>the survey team. These tables need to be located near an electrical outlet for laptops to be powered.</w:t>
      </w:r>
      <w:r w:rsidR="006F22F0" w:rsidRPr="0049444C">
        <w:rPr>
          <w:rFonts w:ascii="Arial" w:hAnsi="Arial" w:cs="Arial"/>
        </w:rPr>
        <w:t xml:space="preserve"> (Schematic diagram provided.)</w:t>
      </w:r>
      <w:r w:rsidR="00973280" w:rsidRPr="0049444C">
        <w:rPr>
          <w:rFonts w:ascii="Arial" w:hAnsi="Arial" w:cs="Arial"/>
        </w:rPr>
        <w:t xml:space="preserve"> </w:t>
      </w:r>
    </w:p>
    <w:p w:rsidR="00D65478" w:rsidRPr="0049444C" w:rsidRDefault="00D65478" w:rsidP="00C3115E">
      <w:pPr>
        <w:pStyle w:val="ListParagraph"/>
        <w:spacing w:before="60" w:after="60" w:line="240" w:lineRule="auto"/>
        <w:ind w:left="1710"/>
        <w:contextualSpacing w:val="0"/>
        <w:rPr>
          <w:rFonts w:ascii="Arial" w:hAnsi="Arial" w:cs="Arial"/>
        </w:rPr>
      </w:pPr>
    </w:p>
    <w:p w:rsidR="00973280" w:rsidRPr="0049444C" w:rsidRDefault="00973280" w:rsidP="00D42B53">
      <w:pPr>
        <w:pStyle w:val="ListParagraph"/>
        <w:numPr>
          <w:ilvl w:val="0"/>
          <w:numId w:val="2"/>
        </w:numPr>
        <w:spacing w:before="60" w:after="60"/>
        <w:ind w:left="1170"/>
        <w:contextualSpacing w:val="0"/>
        <w:rPr>
          <w:rFonts w:ascii="Arial" w:hAnsi="Arial" w:cs="Arial"/>
        </w:rPr>
      </w:pPr>
      <w:r w:rsidRPr="0049444C">
        <w:rPr>
          <w:rFonts w:ascii="Arial" w:hAnsi="Arial" w:cs="Arial"/>
        </w:rPr>
        <w:t xml:space="preserve">To expedite the processing of medical records during the site survey, please </w:t>
      </w:r>
      <w:r w:rsidRPr="0049444C">
        <w:rPr>
          <w:rFonts w:ascii="Arial" w:hAnsi="Arial" w:cs="Arial"/>
          <w:b/>
        </w:rPr>
        <w:t>flag the location</w:t>
      </w:r>
      <w:r w:rsidRPr="0049444C">
        <w:rPr>
          <w:rFonts w:ascii="Arial" w:hAnsi="Arial" w:cs="Arial"/>
        </w:rPr>
        <w:t xml:space="preserve"> of the following documentation in the medical record:</w:t>
      </w:r>
    </w:p>
    <w:p w:rsidR="00973280" w:rsidRPr="0049444C" w:rsidRDefault="00973280" w:rsidP="00D42B53">
      <w:pPr>
        <w:pStyle w:val="ListParagraph"/>
        <w:numPr>
          <w:ilvl w:val="0"/>
          <w:numId w:val="17"/>
        </w:numPr>
        <w:spacing w:before="60" w:after="60"/>
        <w:ind w:left="1620" w:hanging="450"/>
        <w:contextualSpacing w:val="0"/>
        <w:rPr>
          <w:rFonts w:ascii="Arial" w:hAnsi="Arial" w:cs="Arial"/>
        </w:rPr>
      </w:pPr>
      <w:r w:rsidRPr="0049444C">
        <w:rPr>
          <w:rFonts w:ascii="Arial" w:hAnsi="Arial" w:cs="Arial"/>
        </w:rPr>
        <w:t>Emergency Department record</w:t>
      </w:r>
    </w:p>
    <w:p w:rsidR="00973280" w:rsidRPr="0049444C" w:rsidRDefault="00973280" w:rsidP="00D42B53">
      <w:pPr>
        <w:pStyle w:val="ListParagraph"/>
        <w:numPr>
          <w:ilvl w:val="0"/>
          <w:numId w:val="17"/>
        </w:numPr>
        <w:spacing w:before="60" w:after="60"/>
        <w:ind w:left="1620" w:hanging="450"/>
        <w:contextualSpacing w:val="0"/>
        <w:rPr>
          <w:rFonts w:ascii="Arial" w:hAnsi="Arial" w:cs="Arial"/>
        </w:rPr>
      </w:pPr>
      <w:r w:rsidRPr="0049444C">
        <w:rPr>
          <w:rFonts w:ascii="Arial" w:hAnsi="Arial" w:cs="Arial"/>
        </w:rPr>
        <w:t xml:space="preserve">Trauma flow sheet </w:t>
      </w:r>
    </w:p>
    <w:p w:rsidR="00973280" w:rsidRPr="0049444C" w:rsidRDefault="00973280" w:rsidP="00D42B53">
      <w:pPr>
        <w:pStyle w:val="ListParagraph"/>
        <w:numPr>
          <w:ilvl w:val="0"/>
          <w:numId w:val="17"/>
        </w:numPr>
        <w:spacing w:before="60" w:after="60"/>
        <w:ind w:left="1620" w:hanging="450"/>
        <w:contextualSpacing w:val="0"/>
        <w:rPr>
          <w:rFonts w:ascii="Arial" w:hAnsi="Arial" w:cs="Arial"/>
        </w:rPr>
      </w:pPr>
      <w:r w:rsidRPr="0049444C">
        <w:rPr>
          <w:rFonts w:ascii="Arial" w:hAnsi="Arial" w:cs="Arial"/>
        </w:rPr>
        <w:t xml:space="preserve">Operative reports </w:t>
      </w:r>
    </w:p>
    <w:p w:rsidR="00973280" w:rsidRPr="0049444C" w:rsidRDefault="00973280" w:rsidP="00D42B53">
      <w:pPr>
        <w:pStyle w:val="ListParagraph"/>
        <w:numPr>
          <w:ilvl w:val="0"/>
          <w:numId w:val="17"/>
        </w:numPr>
        <w:spacing w:before="60" w:after="60"/>
        <w:ind w:left="1620" w:hanging="450"/>
        <w:contextualSpacing w:val="0"/>
        <w:rPr>
          <w:rFonts w:ascii="Arial" w:hAnsi="Arial" w:cs="Arial"/>
        </w:rPr>
      </w:pPr>
      <w:r w:rsidRPr="0049444C">
        <w:rPr>
          <w:rFonts w:ascii="Arial" w:hAnsi="Arial" w:cs="Arial"/>
        </w:rPr>
        <w:t xml:space="preserve">Intensive Care flow sheet </w:t>
      </w:r>
    </w:p>
    <w:p w:rsidR="00973280" w:rsidRPr="0049444C" w:rsidRDefault="00973280" w:rsidP="00D42B53">
      <w:pPr>
        <w:pStyle w:val="ListParagraph"/>
        <w:numPr>
          <w:ilvl w:val="0"/>
          <w:numId w:val="17"/>
        </w:numPr>
        <w:spacing w:before="60" w:after="60"/>
        <w:ind w:left="1620" w:hanging="450"/>
        <w:contextualSpacing w:val="0"/>
        <w:rPr>
          <w:rFonts w:ascii="Arial" w:hAnsi="Arial" w:cs="Arial"/>
        </w:rPr>
      </w:pPr>
      <w:r w:rsidRPr="0049444C">
        <w:rPr>
          <w:rFonts w:ascii="Arial" w:hAnsi="Arial" w:cs="Arial"/>
        </w:rPr>
        <w:t>Physician’s discharge summary</w:t>
      </w:r>
    </w:p>
    <w:p w:rsidR="00973280" w:rsidRPr="0049444C" w:rsidRDefault="00973280" w:rsidP="00D42B53">
      <w:pPr>
        <w:pStyle w:val="ListParagraph"/>
        <w:numPr>
          <w:ilvl w:val="0"/>
          <w:numId w:val="17"/>
        </w:numPr>
        <w:spacing w:before="60" w:after="60"/>
        <w:ind w:left="1620" w:hanging="450"/>
        <w:contextualSpacing w:val="0"/>
        <w:rPr>
          <w:rFonts w:ascii="Arial" w:hAnsi="Arial" w:cs="Arial"/>
        </w:rPr>
      </w:pPr>
      <w:r w:rsidRPr="0049444C">
        <w:rPr>
          <w:rFonts w:ascii="Arial" w:hAnsi="Arial" w:cs="Arial"/>
        </w:rPr>
        <w:t xml:space="preserve">History and physical </w:t>
      </w:r>
    </w:p>
    <w:p w:rsidR="00973280" w:rsidRPr="0049444C" w:rsidRDefault="00973280" w:rsidP="00D42B53">
      <w:pPr>
        <w:pStyle w:val="ListParagraph"/>
        <w:numPr>
          <w:ilvl w:val="0"/>
          <w:numId w:val="17"/>
        </w:numPr>
        <w:spacing w:before="60" w:after="60"/>
        <w:ind w:left="1620" w:hanging="450"/>
        <w:contextualSpacing w:val="0"/>
        <w:rPr>
          <w:rFonts w:ascii="Arial" w:hAnsi="Arial" w:cs="Arial"/>
        </w:rPr>
      </w:pPr>
      <w:r w:rsidRPr="0049444C">
        <w:rPr>
          <w:rFonts w:ascii="Arial" w:hAnsi="Arial" w:cs="Arial"/>
        </w:rPr>
        <w:t xml:space="preserve">Pre-Hospital run report </w:t>
      </w:r>
    </w:p>
    <w:p w:rsidR="00973280" w:rsidRPr="0049444C" w:rsidRDefault="00973280" w:rsidP="00D42B53">
      <w:pPr>
        <w:pStyle w:val="ListParagraph"/>
        <w:numPr>
          <w:ilvl w:val="0"/>
          <w:numId w:val="17"/>
        </w:numPr>
        <w:spacing w:before="60" w:after="60"/>
        <w:ind w:left="1620" w:hanging="450"/>
        <w:contextualSpacing w:val="0"/>
        <w:rPr>
          <w:rFonts w:ascii="Arial" w:hAnsi="Arial" w:cs="Arial"/>
        </w:rPr>
      </w:pPr>
      <w:r w:rsidRPr="0049444C">
        <w:rPr>
          <w:rFonts w:ascii="Arial" w:hAnsi="Arial" w:cs="Arial"/>
        </w:rPr>
        <w:t>Rehabilitation documentation, including follow-up</w:t>
      </w:r>
    </w:p>
    <w:p w:rsidR="00973280" w:rsidRPr="0049444C" w:rsidRDefault="00791BA8" w:rsidP="00D42B53">
      <w:pPr>
        <w:pStyle w:val="ListParagraph"/>
        <w:numPr>
          <w:ilvl w:val="0"/>
          <w:numId w:val="17"/>
        </w:numPr>
        <w:spacing w:before="60" w:after="60"/>
        <w:ind w:left="1620" w:hanging="450"/>
        <w:contextualSpacing w:val="0"/>
        <w:rPr>
          <w:rFonts w:ascii="Arial" w:hAnsi="Arial" w:cs="Arial"/>
        </w:rPr>
      </w:pPr>
      <w:r w:rsidRPr="0049444C">
        <w:rPr>
          <w:rFonts w:ascii="Arial" w:hAnsi="Arial" w:cs="Arial"/>
        </w:rPr>
        <w:t>Autopsy</w:t>
      </w:r>
      <w:r w:rsidR="00973280" w:rsidRPr="0049444C">
        <w:rPr>
          <w:rFonts w:ascii="Arial" w:hAnsi="Arial" w:cs="Arial"/>
        </w:rPr>
        <w:t xml:space="preserve"> report (as applicable) </w:t>
      </w:r>
    </w:p>
    <w:p w:rsidR="00791BA8" w:rsidRPr="0049444C" w:rsidRDefault="00973280" w:rsidP="00D42B53">
      <w:pPr>
        <w:pStyle w:val="ListParagraph"/>
        <w:numPr>
          <w:ilvl w:val="0"/>
          <w:numId w:val="17"/>
        </w:numPr>
        <w:spacing w:before="60" w:after="60"/>
        <w:ind w:left="1620" w:hanging="450"/>
        <w:contextualSpacing w:val="0"/>
        <w:rPr>
          <w:rFonts w:ascii="Arial" w:hAnsi="Arial" w:cs="Arial"/>
        </w:rPr>
      </w:pPr>
      <w:r w:rsidRPr="0049444C">
        <w:rPr>
          <w:rFonts w:ascii="Arial" w:hAnsi="Arial" w:cs="Arial"/>
        </w:rPr>
        <w:t xml:space="preserve">QM minutes of cases that went through the QM process </w:t>
      </w:r>
    </w:p>
    <w:p w:rsidR="009A5AC4" w:rsidRPr="0049444C" w:rsidRDefault="009A5AC4" w:rsidP="00C3115E">
      <w:pPr>
        <w:pStyle w:val="ListParagraph"/>
        <w:spacing w:before="60" w:after="60"/>
        <w:ind w:left="1800"/>
        <w:contextualSpacing w:val="0"/>
        <w:rPr>
          <w:rFonts w:ascii="Arial" w:hAnsi="Arial" w:cs="Arial"/>
        </w:rPr>
      </w:pPr>
    </w:p>
    <w:p w:rsidR="00791BA8" w:rsidRPr="0049444C" w:rsidRDefault="00791BA8" w:rsidP="00D42B53">
      <w:pPr>
        <w:pStyle w:val="ListParagraph"/>
        <w:numPr>
          <w:ilvl w:val="0"/>
          <w:numId w:val="2"/>
        </w:numPr>
        <w:spacing w:after="0" w:line="240" w:lineRule="auto"/>
        <w:ind w:left="1166"/>
        <w:contextualSpacing w:val="0"/>
        <w:rPr>
          <w:rFonts w:ascii="Arial" w:hAnsi="Arial" w:cs="Arial"/>
        </w:rPr>
      </w:pPr>
      <w:r w:rsidRPr="0049444C">
        <w:rPr>
          <w:rFonts w:ascii="Arial" w:hAnsi="Arial" w:cs="Arial"/>
        </w:rPr>
        <w:t xml:space="preserve">Please prepare the following </w:t>
      </w:r>
      <w:r w:rsidRPr="0049444C">
        <w:rPr>
          <w:rFonts w:ascii="Arial" w:hAnsi="Arial" w:cs="Arial"/>
          <w:b/>
        </w:rPr>
        <w:t>reports from your trauma registry</w:t>
      </w:r>
      <w:r w:rsidRPr="0049444C">
        <w:rPr>
          <w:rFonts w:ascii="Arial" w:hAnsi="Arial" w:cs="Arial"/>
        </w:rPr>
        <w:t xml:space="preserve"> and have available the morning of the survey. Also, be advised that additional reports may be requested upon the site surveyors’ request on the day of the survey.</w:t>
      </w:r>
    </w:p>
    <w:p w:rsidR="007429CB" w:rsidRPr="0049444C" w:rsidRDefault="006F22F0" w:rsidP="00D42B53">
      <w:pPr>
        <w:pStyle w:val="ListParagraph"/>
        <w:numPr>
          <w:ilvl w:val="0"/>
          <w:numId w:val="18"/>
        </w:numPr>
        <w:spacing w:before="120" w:after="60" w:line="240" w:lineRule="auto"/>
        <w:ind w:left="1612" w:hanging="446"/>
        <w:contextualSpacing w:val="0"/>
        <w:rPr>
          <w:rFonts w:ascii="Arial" w:hAnsi="Arial" w:cs="Arial"/>
        </w:rPr>
      </w:pPr>
      <w:r w:rsidRPr="0049444C">
        <w:rPr>
          <w:rFonts w:ascii="Arial" w:hAnsi="Arial" w:cs="Arial"/>
        </w:rPr>
        <w:t xml:space="preserve">Mortality Rate: </w:t>
      </w:r>
      <w:r w:rsidRPr="0049444C">
        <w:rPr>
          <w:rFonts w:ascii="Arial" w:hAnsi="Arial" w:cs="Arial"/>
          <w:highlight w:val="yellow"/>
        </w:rPr>
        <w:t>The audit period for the mortality rate is 90</w:t>
      </w:r>
      <w:r w:rsidR="00D96B24" w:rsidRPr="0049444C">
        <w:rPr>
          <w:rFonts w:ascii="Arial" w:hAnsi="Arial" w:cs="Arial"/>
          <w:highlight w:val="yellow"/>
        </w:rPr>
        <w:t xml:space="preserve"> </w:t>
      </w:r>
      <w:r w:rsidRPr="0049444C">
        <w:rPr>
          <w:rFonts w:ascii="Arial" w:hAnsi="Arial" w:cs="Arial"/>
          <w:highlight w:val="yellow"/>
        </w:rPr>
        <w:t>days prior to the day of the survey to include 12 months of data.</w:t>
      </w:r>
    </w:p>
    <w:p w:rsidR="004E6614" w:rsidRPr="0049444C" w:rsidRDefault="006F22F0" w:rsidP="00D42B53">
      <w:pPr>
        <w:pStyle w:val="ListParagraph"/>
        <w:numPr>
          <w:ilvl w:val="4"/>
          <w:numId w:val="10"/>
        </w:numPr>
        <w:spacing w:before="60" w:after="60" w:line="240" w:lineRule="auto"/>
        <w:ind w:left="2073" w:hanging="446"/>
        <w:contextualSpacing w:val="0"/>
        <w:rPr>
          <w:rFonts w:ascii="Arial" w:hAnsi="Arial" w:cs="Arial"/>
        </w:rPr>
      </w:pPr>
      <w:r w:rsidRPr="0049444C">
        <w:rPr>
          <w:rFonts w:ascii="Arial" w:hAnsi="Arial" w:cs="Arial"/>
        </w:rPr>
        <w:t>Group by ISS&lt;15 and &gt;=15</w:t>
      </w:r>
    </w:p>
    <w:p w:rsidR="004E6614" w:rsidRPr="0049444C" w:rsidRDefault="00BA6CDC" w:rsidP="00D42B53">
      <w:pPr>
        <w:pStyle w:val="ListParagraph"/>
        <w:numPr>
          <w:ilvl w:val="0"/>
          <w:numId w:val="18"/>
        </w:numPr>
        <w:spacing w:before="60" w:after="60" w:line="240" w:lineRule="auto"/>
        <w:ind w:left="1620" w:hanging="450"/>
        <w:contextualSpacing w:val="0"/>
        <w:rPr>
          <w:rFonts w:ascii="Arial" w:hAnsi="Arial" w:cs="Arial"/>
        </w:rPr>
      </w:pPr>
      <w:r w:rsidRPr="0049444C">
        <w:rPr>
          <w:rFonts w:ascii="Arial" w:hAnsi="Arial" w:cs="Arial"/>
        </w:rPr>
        <w:t xml:space="preserve">Inter-facility Transfers – most </w:t>
      </w:r>
      <w:r w:rsidRPr="0049444C">
        <w:rPr>
          <w:rFonts w:ascii="Arial" w:hAnsi="Arial" w:cs="Arial"/>
          <w:highlight w:val="yellow"/>
          <w:u w:val="single"/>
        </w:rPr>
        <w:t>current 3 MONTHS available</w:t>
      </w:r>
    </w:p>
    <w:p w:rsidR="004E6614" w:rsidRPr="0049444C" w:rsidRDefault="00BA6CDC" w:rsidP="00D42B53">
      <w:pPr>
        <w:pStyle w:val="ListParagraph"/>
        <w:numPr>
          <w:ilvl w:val="4"/>
          <w:numId w:val="19"/>
        </w:numPr>
        <w:tabs>
          <w:tab w:val="left" w:pos="2070"/>
        </w:tabs>
        <w:spacing w:before="60" w:after="60" w:line="240" w:lineRule="auto"/>
        <w:ind w:hanging="180"/>
        <w:contextualSpacing w:val="0"/>
        <w:rPr>
          <w:rFonts w:ascii="Arial" w:hAnsi="Arial" w:cs="Arial"/>
        </w:rPr>
      </w:pPr>
      <w:r w:rsidRPr="0049444C">
        <w:rPr>
          <w:rFonts w:ascii="Arial" w:hAnsi="Arial" w:cs="Arial"/>
        </w:rPr>
        <w:t>Number of transfers out, grouped by ISS, Age and ED/hospital disposition</w:t>
      </w:r>
    </w:p>
    <w:p w:rsidR="009000D6" w:rsidRPr="0049444C" w:rsidRDefault="00BA6CDC" w:rsidP="00D42B53">
      <w:pPr>
        <w:pStyle w:val="ListParagraph"/>
        <w:numPr>
          <w:ilvl w:val="4"/>
          <w:numId w:val="19"/>
        </w:numPr>
        <w:spacing w:after="60" w:line="240" w:lineRule="auto"/>
        <w:ind w:left="2073" w:hanging="446"/>
        <w:contextualSpacing w:val="0"/>
        <w:rPr>
          <w:rFonts w:ascii="Arial" w:hAnsi="Arial" w:cs="Arial"/>
        </w:rPr>
      </w:pPr>
      <w:r w:rsidRPr="0049444C">
        <w:rPr>
          <w:rFonts w:ascii="Arial" w:hAnsi="Arial" w:cs="Arial"/>
        </w:rPr>
        <w:t>Number of transfers in, grouped by ISS, Age, Mechanism of Injury (MOI) and destination (If any were transferred from a sister facility (free standing hospital) identify those cases)</w:t>
      </w:r>
    </w:p>
    <w:p w:rsidR="009000D6" w:rsidRPr="0049444C" w:rsidRDefault="00BA6CDC" w:rsidP="00D42B53">
      <w:pPr>
        <w:pStyle w:val="ListParagraph"/>
        <w:numPr>
          <w:ilvl w:val="0"/>
          <w:numId w:val="18"/>
        </w:numPr>
        <w:spacing w:before="60" w:after="60" w:line="240" w:lineRule="auto"/>
        <w:ind w:left="1620" w:hanging="450"/>
        <w:contextualSpacing w:val="0"/>
        <w:rPr>
          <w:rFonts w:ascii="Arial" w:hAnsi="Arial" w:cs="Arial"/>
        </w:rPr>
      </w:pPr>
      <w:r w:rsidRPr="0049444C">
        <w:rPr>
          <w:rFonts w:ascii="Arial" w:hAnsi="Arial" w:cs="Arial"/>
        </w:rPr>
        <w:t xml:space="preserve">Age of trauma patient population – </w:t>
      </w:r>
      <w:r w:rsidRPr="0049444C">
        <w:rPr>
          <w:rFonts w:ascii="Arial" w:hAnsi="Arial" w:cs="Arial"/>
          <w:highlight w:val="yellow"/>
        </w:rPr>
        <w:t>current month available</w:t>
      </w:r>
    </w:p>
    <w:p w:rsidR="00186977" w:rsidRPr="0049444C" w:rsidRDefault="00BA6CDC" w:rsidP="00D42B53">
      <w:pPr>
        <w:pStyle w:val="ListParagraph"/>
        <w:numPr>
          <w:ilvl w:val="4"/>
          <w:numId w:val="20"/>
        </w:numPr>
        <w:spacing w:before="60" w:after="60" w:line="240" w:lineRule="auto"/>
        <w:ind w:left="2070" w:hanging="450"/>
        <w:contextualSpacing w:val="0"/>
        <w:rPr>
          <w:rFonts w:ascii="Arial" w:hAnsi="Arial" w:cs="Arial"/>
        </w:rPr>
      </w:pPr>
      <w:r w:rsidRPr="0049444C">
        <w:rPr>
          <w:rFonts w:ascii="Arial" w:hAnsi="Arial" w:cs="Arial"/>
        </w:rPr>
        <w:t>Average/ Median age of all trauma population</w:t>
      </w:r>
    </w:p>
    <w:p w:rsidR="00BA6CDC" w:rsidRPr="0049444C" w:rsidRDefault="00BA6CDC" w:rsidP="00D42B53">
      <w:pPr>
        <w:pStyle w:val="ListParagraph"/>
        <w:numPr>
          <w:ilvl w:val="4"/>
          <w:numId w:val="20"/>
        </w:numPr>
        <w:spacing w:before="60" w:after="60" w:line="240" w:lineRule="auto"/>
        <w:ind w:left="2070" w:hanging="450"/>
        <w:contextualSpacing w:val="0"/>
        <w:rPr>
          <w:rFonts w:ascii="Arial" w:hAnsi="Arial" w:cs="Arial"/>
        </w:rPr>
      </w:pPr>
      <w:r w:rsidRPr="0049444C">
        <w:rPr>
          <w:rFonts w:ascii="Arial" w:hAnsi="Arial" w:cs="Arial"/>
        </w:rPr>
        <w:t>Average/ Median age of all trauma population with a MOI of a Fall and hospital disposition</w:t>
      </w:r>
    </w:p>
    <w:p w:rsidR="00621165" w:rsidRPr="0049444C" w:rsidRDefault="00BA6CDC" w:rsidP="00D42B53">
      <w:pPr>
        <w:pStyle w:val="ListParagraph"/>
        <w:numPr>
          <w:ilvl w:val="0"/>
          <w:numId w:val="18"/>
        </w:numPr>
        <w:spacing w:before="60" w:after="60" w:line="240" w:lineRule="auto"/>
        <w:ind w:left="1620" w:hanging="450"/>
        <w:contextualSpacing w:val="0"/>
        <w:rPr>
          <w:rFonts w:ascii="Arial" w:hAnsi="Arial" w:cs="Arial"/>
        </w:rPr>
      </w:pPr>
      <w:r w:rsidRPr="0049444C">
        <w:rPr>
          <w:rFonts w:ascii="Arial" w:hAnsi="Arial" w:cs="Arial"/>
        </w:rPr>
        <w:t xml:space="preserve">ED Length of Stay (LOS) &gt; 120 mins – LOS descending – </w:t>
      </w:r>
      <w:r w:rsidRPr="0049444C">
        <w:rPr>
          <w:rFonts w:ascii="Arial" w:hAnsi="Arial" w:cs="Arial"/>
          <w:highlight w:val="yellow"/>
        </w:rPr>
        <w:t>current month available</w:t>
      </w:r>
    </w:p>
    <w:p w:rsidR="00186977" w:rsidRPr="0049444C" w:rsidRDefault="00B60C96" w:rsidP="00D42B53">
      <w:pPr>
        <w:pStyle w:val="ListParagraph"/>
        <w:numPr>
          <w:ilvl w:val="4"/>
          <w:numId w:val="21"/>
        </w:numPr>
        <w:spacing w:before="60" w:after="60" w:line="240" w:lineRule="auto"/>
        <w:ind w:left="2073" w:hanging="446"/>
        <w:contextualSpacing w:val="0"/>
        <w:rPr>
          <w:rFonts w:ascii="Arial" w:hAnsi="Arial" w:cs="Arial"/>
        </w:rPr>
      </w:pPr>
      <w:r w:rsidRPr="0049444C">
        <w:rPr>
          <w:rFonts w:ascii="Arial" w:hAnsi="Arial" w:cs="Arial"/>
        </w:rPr>
        <w:lastRenderedPageBreak/>
        <w:t>ED arrival date and time, ED discharge date and time, ED length of stay, ED disposition</w:t>
      </w:r>
    </w:p>
    <w:p w:rsidR="00B60C96" w:rsidRPr="0049444C" w:rsidRDefault="00003CC0" w:rsidP="00D42B53">
      <w:pPr>
        <w:pStyle w:val="ListParagraph"/>
        <w:numPr>
          <w:ilvl w:val="0"/>
          <w:numId w:val="18"/>
        </w:numPr>
        <w:spacing w:before="60" w:after="60" w:line="240" w:lineRule="auto"/>
        <w:ind w:left="1620" w:hanging="450"/>
        <w:contextualSpacing w:val="0"/>
        <w:rPr>
          <w:rFonts w:ascii="Arial" w:hAnsi="Arial" w:cs="Arial"/>
        </w:rPr>
      </w:pPr>
      <w:r w:rsidRPr="0049444C">
        <w:rPr>
          <w:rFonts w:ascii="Arial" w:hAnsi="Arial" w:cs="Arial"/>
        </w:rPr>
        <w:t>T</w:t>
      </w:r>
      <w:r w:rsidR="00B60C96" w:rsidRPr="0049444C">
        <w:rPr>
          <w:rFonts w:ascii="Arial" w:hAnsi="Arial" w:cs="Arial"/>
        </w:rPr>
        <w:t>otal Trauma Alerts and the percentage of patients admitted to non-surgical</w:t>
      </w:r>
    </w:p>
    <w:p w:rsidR="00003CC0" w:rsidRPr="0049444C" w:rsidRDefault="00B60C96" w:rsidP="00D42B53">
      <w:pPr>
        <w:pStyle w:val="ListParagraph"/>
        <w:numPr>
          <w:ilvl w:val="4"/>
          <w:numId w:val="22"/>
        </w:numPr>
        <w:spacing w:before="60" w:after="60" w:line="240" w:lineRule="auto"/>
        <w:ind w:left="2070" w:hanging="450"/>
        <w:contextualSpacing w:val="0"/>
        <w:rPr>
          <w:rFonts w:ascii="Arial" w:hAnsi="Arial" w:cs="Arial"/>
        </w:rPr>
      </w:pPr>
      <w:r w:rsidRPr="0049444C">
        <w:rPr>
          <w:rFonts w:ascii="Arial" w:hAnsi="Arial" w:cs="Arial"/>
        </w:rPr>
        <w:t xml:space="preserve">Group by admitting service and ISS </w:t>
      </w:r>
      <w:r w:rsidRPr="0049444C">
        <w:rPr>
          <w:rFonts w:ascii="Arial" w:hAnsi="Arial" w:cs="Arial"/>
          <w:highlight w:val="yellow"/>
        </w:rPr>
        <w:t>current 3 MONTHS available</w:t>
      </w:r>
    </w:p>
    <w:p w:rsidR="005B0E09" w:rsidRPr="0049444C" w:rsidRDefault="00B60C96" w:rsidP="00D42B53">
      <w:pPr>
        <w:pStyle w:val="ListParagraph"/>
        <w:numPr>
          <w:ilvl w:val="4"/>
          <w:numId w:val="22"/>
        </w:numPr>
        <w:spacing w:before="60" w:after="60" w:line="240" w:lineRule="auto"/>
        <w:ind w:left="2070" w:hanging="450"/>
        <w:contextualSpacing w:val="0"/>
        <w:rPr>
          <w:rFonts w:ascii="Arial" w:hAnsi="Arial" w:cs="Arial"/>
        </w:rPr>
      </w:pPr>
      <w:r w:rsidRPr="0049444C">
        <w:rPr>
          <w:rFonts w:ascii="Arial" w:hAnsi="Arial" w:cs="Arial"/>
        </w:rPr>
        <w:t xml:space="preserve">Trauma Team Activations (Group by Trauma Alerts) – </w:t>
      </w:r>
      <w:r w:rsidRPr="0049444C">
        <w:rPr>
          <w:rFonts w:ascii="Arial" w:hAnsi="Arial" w:cs="Arial"/>
          <w:highlight w:val="yellow"/>
        </w:rPr>
        <w:t>current month</w:t>
      </w:r>
      <w:r w:rsidRPr="0049444C">
        <w:rPr>
          <w:rFonts w:ascii="Arial" w:hAnsi="Arial" w:cs="Arial"/>
        </w:rPr>
        <w:t xml:space="preserve"> </w:t>
      </w:r>
      <w:r w:rsidRPr="0049444C">
        <w:rPr>
          <w:rFonts w:ascii="Arial" w:hAnsi="Arial" w:cs="Arial"/>
          <w:highlight w:val="yellow"/>
        </w:rPr>
        <w:t>available</w:t>
      </w:r>
    </w:p>
    <w:p w:rsidR="005B0E09" w:rsidRPr="0049444C" w:rsidRDefault="005B0E09" w:rsidP="00D42B53">
      <w:pPr>
        <w:pStyle w:val="ListParagraph"/>
        <w:numPr>
          <w:ilvl w:val="0"/>
          <w:numId w:val="18"/>
        </w:numPr>
        <w:tabs>
          <w:tab w:val="left" w:pos="2160"/>
        </w:tabs>
        <w:spacing w:before="60" w:after="60" w:line="240" w:lineRule="auto"/>
        <w:ind w:left="1620" w:hanging="450"/>
        <w:rPr>
          <w:rFonts w:ascii="Arial" w:hAnsi="Arial" w:cs="Arial"/>
        </w:rPr>
      </w:pPr>
      <w:r w:rsidRPr="0049444C">
        <w:rPr>
          <w:rFonts w:ascii="Arial" w:hAnsi="Arial" w:cs="Arial"/>
        </w:rPr>
        <w:t>Trauma Surgeon</w:t>
      </w:r>
    </w:p>
    <w:p w:rsidR="005B0E09" w:rsidRPr="0049444C" w:rsidRDefault="005B0E09" w:rsidP="005B0E09">
      <w:pPr>
        <w:pStyle w:val="ListParagraph"/>
        <w:tabs>
          <w:tab w:val="left" w:pos="2160"/>
        </w:tabs>
        <w:spacing w:before="60" w:after="60" w:line="240" w:lineRule="auto"/>
        <w:ind w:left="1620"/>
        <w:rPr>
          <w:rFonts w:ascii="Arial" w:hAnsi="Arial" w:cs="Arial"/>
        </w:rPr>
      </w:pPr>
      <w:r w:rsidRPr="0049444C">
        <w:rPr>
          <w:rFonts w:ascii="Arial" w:hAnsi="Arial" w:cs="Arial"/>
        </w:rPr>
        <w:t xml:space="preserve">ED Physician </w:t>
      </w:r>
    </w:p>
    <w:p w:rsidR="005B0E09" w:rsidRPr="0049444C" w:rsidRDefault="005B0E09" w:rsidP="005B0E09">
      <w:pPr>
        <w:pStyle w:val="ListParagraph"/>
        <w:tabs>
          <w:tab w:val="left" w:pos="2160"/>
        </w:tabs>
        <w:spacing w:before="60" w:after="60" w:line="240" w:lineRule="auto"/>
        <w:ind w:left="1620"/>
        <w:rPr>
          <w:rFonts w:ascii="Arial" w:hAnsi="Arial" w:cs="Arial"/>
        </w:rPr>
      </w:pPr>
      <w:r w:rsidRPr="0049444C">
        <w:rPr>
          <w:rFonts w:ascii="Arial" w:hAnsi="Arial" w:cs="Arial"/>
        </w:rPr>
        <w:t xml:space="preserve">Neurosurgeon </w:t>
      </w:r>
    </w:p>
    <w:p w:rsidR="005B0E09" w:rsidRPr="0049444C" w:rsidRDefault="005B0E09" w:rsidP="005B0E09">
      <w:pPr>
        <w:pStyle w:val="ListParagraph"/>
        <w:tabs>
          <w:tab w:val="left" w:pos="2160"/>
        </w:tabs>
        <w:spacing w:before="60" w:after="60" w:line="240" w:lineRule="auto"/>
        <w:ind w:left="1620"/>
        <w:rPr>
          <w:rFonts w:ascii="Arial" w:hAnsi="Arial" w:cs="Arial"/>
        </w:rPr>
      </w:pPr>
    </w:p>
    <w:p w:rsidR="005B0E09" w:rsidRPr="0049444C" w:rsidRDefault="005B0E09" w:rsidP="005B0E09">
      <w:pPr>
        <w:pStyle w:val="ListParagraph"/>
        <w:tabs>
          <w:tab w:val="left" w:pos="2160"/>
        </w:tabs>
        <w:spacing w:before="60" w:after="60" w:line="240" w:lineRule="auto"/>
        <w:ind w:left="1620"/>
        <w:rPr>
          <w:rFonts w:ascii="Arial" w:hAnsi="Arial" w:cs="Arial"/>
        </w:rPr>
      </w:pPr>
      <w:r w:rsidRPr="0049444C">
        <w:rPr>
          <w:rFonts w:ascii="Arial" w:hAnsi="Arial" w:cs="Arial"/>
        </w:rPr>
        <w:t xml:space="preserve">Please provide the following for the </w:t>
      </w:r>
      <w:r w:rsidRPr="0049444C">
        <w:rPr>
          <w:rFonts w:ascii="Arial" w:hAnsi="Arial" w:cs="Arial"/>
          <w:u w:val="single"/>
        </w:rPr>
        <w:t>three specialties above</w:t>
      </w:r>
      <w:r w:rsidRPr="0049444C">
        <w:rPr>
          <w:rFonts w:ascii="Arial" w:hAnsi="Arial" w:cs="Arial"/>
        </w:rPr>
        <w:t xml:space="preserve"> </w:t>
      </w:r>
      <w:r w:rsidRPr="0049444C">
        <w:rPr>
          <w:rFonts w:ascii="Arial" w:hAnsi="Arial" w:cs="Arial"/>
          <w:highlight w:val="yellow"/>
        </w:rPr>
        <w:t>current month available</w:t>
      </w:r>
    </w:p>
    <w:p w:rsidR="005B0E09" w:rsidRPr="0049444C" w:rsidRDefault="005B0E09" w:rsidP="005B0E09">
      <w:pPr>
        <w:pStyle w:val="ListParagraph"/>
        <w:tabs>
          <w:tab w:val="left" w:pos="2160"/>
        </w:tabs>
        <w:spacing w:before="60" w:after="60" w:line="240" w:lineRule="auto"/>
        <w:ind w:left="2160"/>
        <w:rPr>
          <w:rFonts w:ascii="Arial" w:hAnsi="Arial" w:cs="Arial"/>
        </w:rPr>
      </w:pPr>
      <w:r w:rsidRPr="0049444C">
        <w:rPr>
          <w:rFonts w:ascii="Arial" w:hAnsi="Arial" w:cs="Arial"/>
        </w:rPr>
        <w:t xml:space="preserve">Call times, arrival times, and response times with ED arrival date &amp; time; and trauma alert activation date and time. </w:t>
      </w:r>
    </w:p>
    <w:p w:rsidR="005B0E09" w:rsidRPr="0049444C" w:rsidRDefault="005B0E09" w:rsidP="005B0E09">
      <w:pPr>
        <w:pStyle w:val="ListParagraph"/>
        <w:tabs>
          <w:tab w:val="left" w:pos="2160"/>
        </w:tabs>
        <w:spacing w:before="60" w:after="60" w:line="240" w:lineRule="auto"/>
        <w:ind w:left="1620"/>
        <w:rPr>
          <w:rFonts w:ascii="Arial" w:hAnsi="Arial" w:cs="Arial"/>
        </w:rPr>
      </w:pPr>
      <w:r w:rsidRPr="0049444C">
        <w:rPr>
          <w:rFonts w:ascii="Arial" w:hAnsi="Arial" w:cs="Arial"/>
        </w:rPr>
        <w:tab/>
        <w:t>Define your levels (i.e., 1-Full team EMS call; 2-partial, etc.…)</w:t>
      </w:r>
    </w:p>
    <w:p w:rsidR="00715171" w:rsidRPr="0049444C" w:rsidRDefault="00003CC0" w:rsidP="00D06091">
      <w:pPr>
        <w:pStyle w:val="Heading1"/>
        <w:tabs>
          <w:tab w:val="left" w:pos="450"/>
        </w:tabs>
        <w:ind w:left="450" w:hanging="450"/>
        <w:rPr>
          <w:rFonts w:ascii="Arial" w:hAnsi="Arial" w:cs="Arial"/>
          <w:color w:val="auto"/>
          <w:sz w:val="22"/>
          <w:szCs w:val="22"/>
        </w:rPr>
      </w:pPr>
      <w:r w:rsidRPr="0049444C">
        <w:rPr>
          <w:rFonts w:ascii="Arial" w:hAnsi="Arial" w:cs="Arial"/>
          <w:b/>
          <w:color w:val="auto"/>
          <w:sz w:val="22"/>
          <w:szCs w:val="22"/>
        </w:rPr>
        <w:t>Materials Required in the Survey Room</w:t>
      </w:r>
      <w:r w:rsidRPr="0049444C">
        <w:rPr>
          <w:rFonts w:ascii="Arial" w:hAnsi="Arial" w:cs="Arial"/>
          <w:color w:val="auto"/>
          <w:sz w:val="22"/>
          <w:szCs w:val="22"/>
        </w:rPr>
        <w:t xml:space="preserve"> </w:t>
      </w:r>
      <w:r w:rsidR="00D06091" w:rsidRPr="0049444C">
        <w:rPr>
          <w:rFonts w:ascii="Arial" w:hAnsi="Arial" w:cs="Arial"/>
          <w:color w:val="auto"/>
          <w:sz w:val="22"/>
          <w:szCs w:val="22"/>
        </w:rPr>
        <w:t>– All materials requested are to be available on site in the room where the medical records and review will take place.</w:t>
      </w:r>
    </w:p>
    <w:p w:rsidR="000C6462" w:rsidRPr="0049444C" w:rsidRDefault="000C6462" w:rsidP="00A421E7">
      <w:pPr>
        <w:pStyle w:val="Heading2"/>
        <w:spacing w:before="120" w:after="60" w:line="240" w:lineRule="auto"/>
        <w:ind w:left="806" w:hanging="360"/>
        <w:rPr>
          <w:rFonts w:ascii="Arial" w:hAnsi="Arial" w:cs="Arial"/>
          <w:color w:val="auto"/>
          <w:sz w:val="22"/>
          <w:szCs w:val="22"/>
        </w:rPr>
      </w:pPr>
      <w:r w:rsidRPr="0049444C">
        <w:rPr>
          <w:rFonts w:ascii="Arial" w:hAnsi="Arial" w:cs="Arial"/>
          <w:color w:val="auto"/>
          <w:sz w:val="22"/>
          <w:szCs w:val="22"/>
        </w:rPr>
        <w:t xml:space="preserve">Application </w:t>
      </w:r>
      <w:r w:rsidR="00930D94" w:rsidRPr="0049444C">
        <w:rPr>
          <w:rFonts w:ascii="Arial" w:hAnsi="Arial" w:cs="Arial"/>
          <w:color w:val="auto"/>
          <w:sz w:val="22"/>
          <w:szCs w:val="22"/>
        </w:rPr>
        <w:t>m</w:t>
      </w:r>
      <w:r w:rsidRPr="0049444C">
        <w:rPr>
          <w:rFonts w:ascii="Arial" w:hAnsi="Arial" w:cs="Arial"/>
          <w:color w:val="auto"/>
          <w:sz w:val="22"/>
          <w:szCs w:val="22"/>
        </w:rPr>
        <w:t xml:space="preserve">anuals for the trauma center </w:t>
      </w:r>
    </w:p>
    <w:p w:rsidR="000C6462" w:rsidRPr="0049444C" w:rsidRDefault="007037BF" w:rsidP="00C3115E">
      <w:pPr>
        <w:pStyle w:val="Heading2"/>
        <w:spacing w:before="60" w:after="60" w:line="240" w:lineRule="auto"/>
        <w:ind w:left="806" w:hanging="360"/>
        <w:rPr>
          <w:rFonts w:ascii="Arial" w:hAnsi="Arial" w:cs="Arial"/>
          <w:color w:val="auto"/>
          <w:sz w:val="22"/>
          <w:szCs w:val="22"/>
        </w:rPr>
      </w:pPr>
      <w:r w:rsidRPr="0049444C">
        <w:rPr>
          <w:rFonts w:ascii="Arial" w:hAnsi="Arial" w:cs="Arial"/>
          <w:color w:val="auto"/>
          <w:sz w:val="22"/>
          <w:szCs w:val="22"/>
        </w:rPr>
        <w:t>Policies/procedures/guidelines governing the trauma program, to include those governing the trauma QM program and any minutes generated by these activities</w:t>
      </w:r>
    </w:p>
    <w:p w:rsidR="000C6462" w:rsidRPr="0049444C" w:rsidRDefault="007037BF" w:rsidP="00C3115E">
      <w:pPr>
        <w:pStyle w:val="Heading2"/>
        <w:spacing w:before="60" w:after="60" w:line="240" w:lineRule="auto"/>
        <w:ind w:left="806" w:hanging="360"/>
        <w:rPr>
          <w:rFonts w:ascii="Arial" w:hAnsi="Arial" w:cs="Arial"/>
          <w:color w:val="auto"/>
          <w:sz w:val="22"/>
          <w:szCs w:val="22"/>
        </w:rPr>
      </w:pPr>
      <w:r w:rsidRPr="0049444C">
        <w:rPr>
          <w:rFonts w:ascii="Arial" w:hAnsi="Arial" w:cs="Arial"/>
          <w:color w:val="auto"/>
          <w:sz w:val="22"/>
          <w:szCs w:val="22"/>
        </w:rPr>
        <w:t xml:space="preserve">Minutes of the </w:t>
      </w:r>
      <w:r w:rsidR="00A76B67" w:rsidRPr="0049444C">
        <w:rPr>
          <w:rFonts w:ascii="Arial" w:hAnsi="Arial" w:cs="Arial"/>
          <w:color w:val="auto"/>
          <w:sz w:val="22"/>
          <w:szCs w:val="22"/>
        </w:rPr>
        <w:t>M</w:t>
      </w:r>
      <w:r w:rsidRPr="0049444C">
        <w:rPr>
          <w:rFonts w:ascii="Arial" w:hAnsi="Arial" w:cs="Arial"/>
          <w:color w:val="auto"/>
          <w:sz w:val="22"/>
          <w:szCs w:val="22"/>
        </w:rPr>
        <w:t xml:space="preserve">ortality and </w:t>
      </w:r>
      <w:r w:rsidR="00A76B67" w:rsidRPr="0049444C">
        <w:rPr>
          <w:rFonts w:ascii="Arial" w:hAnsi="Arial" w:cs="Arial"/>
          <w:color w:val="auto"/>
          <w:sz w:val="22"/>
          <w:szCs w:val="22"/>
        </w:rPr>
        <w:t>M</w:t>
      </w:r>
      <w:r w:rsidRPr="0049444C">
        <w:rPr>
          <w:rFonts w:ascii="Arial" w:hAnsi="Arial" w:cs="Arial"/>
          <w:color w:val="auto"/>
          <w:sz w:val="22"/>
          <w:szCs w:val="22"/>
        </w:rPr>
        <w:t xml:space="preserve">orbidity </w:t>
      </w:r>
      <w:r w:rsidR="00A76B67" w:rsidRPr="0049444C">
        <w:rPr>
          <w:rFonts w:ascii="Arial" w:hAnsi="Arial" w:cs="Arial"/>
          <w:color w:val="auto"/>
          <w:sz w:val="22"/>
          <w:szCs w:val="22"/>
        </w:rPr>
        <w:t>C</w:t>
      </w:r>
      <w:r w:rsidRPr="0049444C">
        <w:rPr>
          <w:rFonts w:ascii="Arial" w:hAnsi="Arial" w:cs="Arial"/>
          <w:color w:val="auto"/>
          <w:sz w:val="22"/>
          <w:szCs w:val="22"/>
        </w:rPr>
        <w:t xml:space="preserve">onference and </w:t>
      </w:r>
      <w:r w:rsidR="00A76B67" w:rsidRPr="0049444C">
        <w:rPr>
          <w:rFonts w:ascii="Arial" w:hAnsi="Arial" w:cs="Arial"/>
          <w:color w:val="auto"/>
          <w:sz w:val="22"/>
          <w:szCs w:val="22"/>
        </w:rPr>
        <w:t>T</w:t>
      </w:r>
      <w:r w:rsidRPr="0049444C">
        <w:rPr>
          <w:rFonts w:ascii="Arial" w:hAnsi="Arial" w:cs="Arial"/>
          <w:color w:val="auto"/>
          <w:sz w:val="22"/>
          <w:szCs w:val="22"/>
        </w:rPr>
        <w:t xml:space="preserve">rauma QM </w:t>
      </w:r>
      <w:r w:rsidR="00A76B67" w:rsidRPr="0049444C">
        <w:rPr>
          <w:rFonts w:ascii="Arial" w:hAnsi="Arial" w:cs="Arial"/>
          <w:color w:val="auto"/>
          <w:sz w:val="22"/>
          <w:szCs w:val="22"/>
        </w:rPr>
        <w:t>C</w:t>
      </w:r>
      <w:r w:rsidRPr="0049444C">
        <w:rPr>
          <w:rFonts w:ascii="Arial" w:hAnsi="Arial" w:cs="Arial"/>
          <w:color w:val="auto"/>
          <w:sz w:val="22"/>
          <w:szCs w:val="22"/>
        </w:rPr>
        <w:t>ommittee activities</w:t>
      </w:r>
    </w:p>
    <w:p w:rsidR="000C6462" w:rsidRPr="0049444C" w:rsidRDefault="000C6462" w:rsidP="00C3115E">
      <w:pPr>
        <w:pStyle w:val="Heading2"/>
        <w:spacing w:before="60" w:after="60" w:line="240" w:lineRule="auto"/>
        <w:ind w:left="806" w:hanging="360"/>
        <w:rPr>
          <w:rFonts w:ascii="Arial" w:hAnsi="Arial" w:cs="Arial"/>
          <w:color w:val="auto"/>
          <w:sz w:val="22"/>
          <w:szCs w:val="22"/>
        </w:rPr>
      </w:pPr>
      <w:r w:rsidRPr="0049444C">
        <w:rPr>
          <w:rFonts w:ascii="Arial" w:hAnsi="Arial" w:cs="Arial"/>
          <w:color w:val="auto"/>
          <w:sz w:val="22"/>
          <w:szCs w:val="22"/>
        </w:rPr>
        <w:t>M</w:t>
      </w:r>
      <w:r w:rsidR="007037BF" w:rsidRPr="0049444C">
        <w:rPr>
          <w:rFonts w:ascii="Arial" w:hAnsi="Arial" w:cs="Arial"/>
          <w:color w:val="auto"/>
          <w:sz w:val="22"/>
          <w:szCs w:val="22"/>
        </w:rPr>
        <w:t xml:space="preserve">ultidisciplinary </w:t>
      </w:r>
      <w:r w:rsidR="00A76B67" w:rsidRPr="0049444C">
        <w:rPr>
          <w:rFonts w:ascii="Arial" w:hAnsi="Arial" w:cs="Arial"/>
          <w:color w:val="auto"/>
          <w:sz w:val="22"/>
          <w:szCs w:val="22"/>
        </w:rPr>
        <w:t>T</w:t>
      </w:r>
      <w:r w:rsidR="007037BF" w:rsidRPr="0049444C">
        <w:rPr>
          <w:rFonts w:ascii="Arial" w:hAnsi="Arial" w:cs="Arial"/>
          <w:color w:val="auto"/>
          <w:sz w:val="22"/>
          <w:szCs w:val="22"/>
        </w:rPr>
        <w:t xml:space="preserve">rauma </w:t>
      </w:r>
      <w:r w:rsidR="00A76B67" w:rsidRPr="0049444C">
        <w:rPr>
          <w:rFonts w:ascii="Arial" w:hAnsi="Arial" w:cs="Arial"/>
          <w:color w:val="auto"/>
          <w:sz w:val="22"/>
          <w:szCs w:val="22"/>
        </w:rPr>
        <w:t>C</w:t>
      </w:r>
      <w:r w:rsidR="007037BF" w:rsidRPr="0049444C">
        <w:rPr>
          <w:rFonts w:ascii="Arial" w:hAnsi="Arial" w:cs="Arial"/>
          <w:color w:val="auto"/>
          <w:sz w:val="22"/>
          <w:szCs w:val="22"/>
        </w:rPr>
        <w:t xml:space="preserve">onference </w:t>
      </w:r>
      <w:r w:rsidR="00A76B67" w:rsidRPr="0049444C">
        <w:rPr>
          <w:rFonts w:ascii="Arial" w:hAnsi="Arial" w:cs="Arial"/>
          <w:color w:val="auto"/>
          <w:sz w:val="22"/>
          <w:szCs w:val="22"/>
        </w:rPr>
        <w:t>M</w:t>
      </w:r>
      <w:r w:rsidR="007037BF" w:rsidRPr="0049444C">
        <w:rPr>
          <w:rFonts w:ascii="Arial" w:hAnsi="Arial" w:cs="Arial"/>
          <w:color w:val="auto"/>
          <w:sz w:val="22"/>
          <w:szCs w:val="22"/>
        </w:rPr>
        <w:t>inutes</w:t>
      </w:r>
    </w:p>
    <w:p w:rsidR="000C6462" w:rsidRPr="0049444C" w:rsidRDefault="00A76B67" w:rsidP="00C3115E">
      <w:pPr>
        <w:pStyle w:val="Heading2"/>
        <w:spacing w:before="60" w:after="60" w:line="240" w:lineRule="auto"/>
        <w:ind w:left="806" w:hanging="360"/>
        <w:rPr>
          <w:rFonts w:ascii="Arial" w:hAnsi="Arial" w:cs="Arial"/>
          <w:color w:val="auto"/>
          <w:sz w:val="22"/>
          <w:szCs w:val="22"/>
        </w:rPr>
      </w:pPr>
      <w:r w:rsidRPr="0049444C">
        <w:rPr>
          <w:rFonts w:ascii="Arial" w:hAnsi="Arial" w:cs="Arial"/>
          <w:color w:val="auto"/>
          <w:sz w:val="22"/>
          <w:szCs w:val="22"/>
        </w:rPr>
        <w:t xml:space="preserve">Written documentation of public education </w:t>
      </w:r>
    </w:p>
    <w:p w:rsidR="000C6462" w:rsidRPr="0049444C" w:rsidRDefault="00A76B67" w:rsidP="00C3115E">
      <w:pPr>
        <w:pStyle w:val="Heading2"/>
        <w:spacing w:before="60" w:after="60" w:line="240" w:lineRule="auto"/>
        <w:ind w:left="806" w:hanging="360"/>
        <w:rPr>
          <w:rFonts w:ascii="Arial" w:hAnsi="Arial" w:cs="Arial"/>
          <w:color w:val="auto"/>
          <w:sz w:val="22"/>
          <w:szCs w:val="22"/>
        </w:rPr>
      </w:pPr>
      <w:r w:rsidRPr="0049444C">
        <w:rPr>
          <w:rFonts w:ascii="Arial" w:hAnsi="Arial" w:cs="Arial"/>
          <w:color w:val="auto"/>
          <w:sz w:val="22"/>
          <w:szCs w:val="22"/>
        </w:rPr>
        <w:t>Copies of protocols of present research projects, submitted publications and abstracts (if applicable)</w:t>
      </w:r>
    </w:p>
    <w:p w:rsidR="000C6462" w:rsidRPr="0049444C" w:rsidRDefault="000C6462" w:rsidP="00C3115E">
      <w:pPr>
        <w:pStyle w:val="Heading2"/>
        <w:spacing w:before="60" w:after="60" w:line="240" w:lineRule="auto"/>
        <w:ind w:left="806" w:hanging="360"/>
        <w:rPr>
          <w:rFonts w:ascii="Arial" w:hAnsi="Arial" w:cs="Arial"/>
          <w:color w:val="auto"/>
          <w:sz w:val="22"/>
          <w:szCs w:val="22"/>
        </w:rPr>
      </w:pPr>
      <w:r w:rsidRPr="0049444C">
        <w:rPr>
          <w:rFonts w:ascii="Arial" w:hAnsi="Arial" w:cs="Arial"/>
          <w:color w:val="auto"/>
          <w:sz w:val="22"/>
          <w:szCs w:val="22"/>
        </w:rPr>
        <w:t xml:space="preserve">Disaster Plan </w:t>
      </w:r>
      <w:r w:rsidR="00A76B67" w:rsidRPr="0049444C">
        <w:rPr>
          <w:rFonts w:ascii="Arial" w:hAnsi="Arial" w:cs="Arial"/>
          <w:color w:val="auto"/>
          <w:sz w:val="22"/>
          <w:szCs w:val="22"/>
        </w:rPr>
        <w:t>with drills</w:t>
      </w:r>
    </w:p>
    <w:p w:rsidR="00715171" w:rsidRPr="0049444C" w:rsidRDefault="00715171" w:rsidP="00C3115E">
      <w:pPr>
        <w:pStyle w:val="Heading2"/>
        <w:spacing w:before="60" w:after="60" w:line="240" w:lineRule="auto"/>
        <w:ind w:left="806" w:hanging="360"/>
        <w:rPr>
          <w:rFonts w:ascii="Arial" w:hAnsi="Arial" w:cs="Arial"/>
          <w:color w:val="auto"/>
          <w:sz w:val="22"/>
          <w:szCs w:val="22"/>
        </w:rPr>
      </w:pPr>
      <w:r w:rsidRPr="0049444C">
        <w:rPr>
          <w:rFonts w:ascii="Arial" w:hAnsi="Arial" w:cs="Arial"/>
          <w:color w:val="auto"/>
          <w:sz w:val="22"/>
          <w:szCs w:val="22"/>
        </w:rPr>
        <w:t>Injury Prevention</w:t>
      </w:r>
    </w:p>
    <w:p w:rsidR="00715171" w:rsidRPr="00193D95" w:rsidRDefault="00715171" w:rsidP="00C3115E">
      <w:pPr>
        <w:pStyle w:val="Heading2"/>
        <w:spacing w:before="60" w:after="60" w:line="240" w:lineRule="auto"/>
        <w:ind w:left="806" w:hanging="360"/>
        <w:rPr>
          <w:rFonts w:ascii="Arial" w:hAnsi="Arial" w:cs="Arial"/>
          <w:color w:val="auto"/>
          <w:sz w:val="22"/>
          <w:szCs w:val="22"/>
          <w:highlight w:val="yellow"/>
        </w:rPr>
      </w:pPr>
      <w:r w:rsidRPr="00193D95">
        <w:rPr>
          <w:rFonts w:ascii="Arial" w:hAnsi="Arial" w:cs="Arial"/>
          <w:color w:val="auto"/>
          <w:sz w:val="22"/>
          <w:szCs w:val="22"/>
          <w:highlight w:val="yellow"/>
        </w:rPr>
        <w:t>Trauma Registry Patient/Mini Summary Report</w:t>
      </w:r>
      <w:r w:rsidR="00DF570B" w:rsidRPr="00193D95">
        <w:rPr>
          <w:rFonts w:ascii="Arial" w:hAnsi="Arial" w:cs="Arial"/>
          <w:color w:val="auto"/>
          <w:sz w:val="22"/>
          <w:szCs w:val="22"/>
          <w:highlight w:val="yellow"/>
        </w:rPr>
        <w:t xml:space="preserve"> </w:t>
      </w:r>
      <w:r w:rsidR="000C67CC" w:rsidRPr="00193D95">
        <w:rPr>
          <w:rFonts w:ascii="Arial" w:hAnsi="Arial" w:cs="Arial"/>
          <w:color w:val="auto"/>
          <w:sz w:val="22"/>
          <w:szCs w:val="22"/>
          <w:highlight w:val="yellow"/>
        </w:rPr>
        <w:t xml:space="preserve">should include the same 100 patient records submitted under </w:t>
      </w:r>
      <w:r w:rsidR="000C67CC" w:rsidRPr="00193D95">
        <w:rPr>
          <w:rFonts w:ascii="Arial" w:hAnsi="Arial" w:cs="Arial"/>
          <w:b/>
          <w:bCs/>
          <w:color w:val="auto"/>
          <w:sz w:val="22"/>
          <w:szCs w:val="22"/>
          <w:highlight w:val="yellow"/>
        </w:rPr>
        <w:t>Section III Medical Records Review</w:t>
      </w:r>
      <w:r w:rsidR="000C67CC" w:rsidRPr="00193D95">
        <w:rPr>
          <w:rFonts w:ascii="Arial" w:hAnsi="Arial" w:cs="Arial"/>
          <w:color w:val="auto"/>
          <w:sz w:val="22"/>
          <w:szCs w:val="22"/>
          <w:highlight w:val="yellow"/>
        </w:rPr>
        <w:t xml:space="preserve"> of this document.</w:t>
      </w:r>
      <w:r w:rsidRPr="00193D95">
        <w:rPr>
          <w:rFonts w:ascii="Arial" w:hAnsi="Arial" w:cs="Arial"/>
          <w:color w:val="auto"/>
          <w:sz w:val="22"/>
          <w:szCs w:val="22"/>
          <w:highlight w:val="yellow"/>
        </w:rPr>
        <w:t xml:space="preserve"> </w:t>
      </w:r>
    </w:p>
    <w:p w:rsidR="00A76B67" w:rsidRPr="0049444C" w:rsidRDefault="00A76B67" w:rsidP="00A76B67">
      <w:pPr>
        <w:ind w:left="1350" w:hanging="630"/>
        <w:rPr>
          <w:rFonts w:ascii="Arial" w:hAnsi="Arial" w:cs="Arial"/>
        </w:rPr>
      </w:pPr>
      <w:r w:rsidRPr="0049444C">
        <w:rPr>
          <w:rFonts w:ascii="Arial" w:hAnsi="Arial" w:cs="Arial"/>
        </w:rPr>
        <w:t xml:space="preserve">1. </w:t>
      </w:r>
      <w:r w:rsidRPr="0049444C">
        <w:rPr>
          <w:rFonts w:ascii="Arial" w:hAnsi="Arial" w:cs="Arial"/>
        </w:rPr>
        <w:tab/>
        <w:t xml:space="preserve">This is a standardized report within the hospital’s internal registry software that is   utilized on the day of the survey. This report is used to validate the trauma registry and performance improvement tracking within the registry. </w:t>
      </w:r>
    </w:p>
    <w:p w:rsidR="00715171" w:rsidRPr="0049444C" w:rsidRDefault="00715171" w:rsidP="00C3115E">
      <w:pPr>
        <w:pStyle w:val="Heading2"/>
        <w:spacing w:before="60" w:after="60" w:line="240" w:lineRule="auto"/>
        <w:ind w:left="806" w:hanging="360"/>
        <w:rPr>
          <w:rFonts w:ascii="Arial" w:hAnsi="Arial" w:cs="Arial"/>
          <w:color w:val="auto"/>
          <w:sz w:val="22"/>
          <w:szCs w:val="22"/>
        </w:rPr>
      </w:pPr>
      <w:r w:rsidRPr="0049444C">
        <w:rPr>
          <w:rFonts w:ascii="Arial" w:hAnsi="Arial" w:cs="Arial"/>
          <w:color w:val="auto"/>
          <w:sz w:val="22"/>
          <w:szCs w:val="22"/>
        </w:rPr>
        <w:t xml:space="preserve">Documentation of </w:t>
      </w:r>
      <w:r w:rsidR="00930D94" w:rsidRPr="0049444C">
        <w:rPr>
          <w:rFonts w:ascii="Arial" w:hAnsi="Arial" w:cs="Arial"/>
          <w:color w:val="auto"/>
          <w:sz w:val="22"/>
          <w:szCs w:val="22"/>
        </w:rPr>
        <w:t>T</w:t>
      </w:r>
      <w:r w:rsidRPr="0049444C">
        <w:rPr>
          <w:rFonts w:ascii="Arial" w:hAnsi="Arial" w:cs="Arial"/>
          <w:color w:val="auto"/>
          <w:sz w:val="22"/>
          <w:szCs w:val="22"/>
        </w:rPr>
        <w:t xml:space="preserve">rauma </w:t>
      </w:r>
      <w:r w:rsidR="00930D94" w:rsidRPr="0049444C">
        <w:rPr>
          <w:rFonts w:ascii="Arial" w:hAnsi="Arial" w:cs="Arial"/>
          <w:color w:val="auto"/>
          <w:sz w:val="22"/>
          <w:szCs w:val="22"/>
        </w:rPr>
        <w:t>S</w:t>
      </w:r>
      <w:r w:rsidRPr="0049444C">
        <w:rPr>
          <w:rFonts w:ascii="Arial" w:hAnsi="Arial" w:cs="Arial"/>
          <w:color w:val="auto"/>
          <w:sz w:val="22"/>
          <w:szCs w:val="22"/>
        </w:rPr>
        <w:t xml:space="preserve">urgeons, </w:t>
      </w:r>
      <w:r w:rsidR="00930D94" w:rsidRPr="0049444C">
        <w:rPr>
          <w:rFonts w:ascii="Arial" w:hAnsi="Arial" w:cs="Arial"/>
          <w:color w:val="auto"/>
          <w:sz w:val="22"/>
          <w:szCs w:val="22"/>
        </w:rPr>
        <w:t>N</w:t>
      </w:r>
      <w:r w:rsidRPr="0049444C">
        <w:rPr>
          <w:rFonts w:ascii="Arial" w:hAnsi="Arial" w:cs="Arial"/>
          <w:color w:val="auto"/>
          <w:sz w:val="22"/>
          <w:szCs w:val="22"/>
        </w:rPr>
        <w:t xml:space="preserve">eurosurgeons, and </w:t>
      </w:r>
      <w:r w:rsidR="00930D94" w:rsidRPr="0049444C">
        <w:rPr>
          <w:rFonts w:ascii="Arial" w:hAnsi="Arial" w:cs="Arial"/>
          <w:color w:val="auto"/>
          <w:sz w:val="22"/>
          <w:szCs w:val="22"/>
        </w:rPr>
        <w:t>O</w:t>
      </w:r>
      <w:r w:rsidRPr="0049444C">
        <w:rPr>
          <w:rFonts w:ascii="Arial" w:hAnsi="Arial" w:cs="Arial"/>
          <w:color w:val="auto"/>
          <w:sz w:val="22"/>
          <w:szCs w:val="22"/>
        </w:rPr>
        <w:t xml:space="preserve">rthopedic </w:t>
      </w:r>
      <w:r w:rsidR="00930D94" w:rsidRPr="0049444C">
        <w:rPr>
          <w:rFonts w:ascii="Arial" w:hAnsi="Arial" w:cs="Arial"/>
          <w:color w:val="auto"/>
          <w:sz w:val="22"/>
          <w:szCs w:val="22"/>
        </w:rPr>
        <w:t>S</w:t>
      </w:r>
      <w:r w:rsidRPr="0049444C">
        <w:rPr>
          <w:rFonts w:ascii="Arial" w:hAnsi="Arial" w:cs="Arial"/>
          <w:color w:val="auto"/>
          <w:sz w:val="22"/>
          <w:szCs w:val="22"/>
        </w:rPr>
        <w:t>urgeons’ response times</w:t>
      </w:r>
    </w:p>
    <w:p w:rsidR="00715171" w:rsidRPr="0049444C" w:rsidRDefault="00715171" w:rsidP="00911A8B">
      <w:pPr>
        <w:pStyle w:val="Heading2"/>
        <w:spacing w:before="60" w:after="60" w:line="240" w:lineRule="auto"/>
        <w:ind w:left="806" w:hanging="360"/>
        <w:rPr>
          <w:rFonts w:ascii="Arial" w:hAnsi="Arial" w:cs="Arial"/>
          <w:color w:val="auto"/>
          <w:sz w:val="22"/>
          <w:szCs w:val="22"/>
        </w:rPr>
      </w:pPr>
      <w:r w:rsidRPr="0049444C">
        <w:rPr>
          <w:rFonts w:ascii="Arial" w:hAnsi="Arial" w:cs="Arial"/>
          <w:color w:val="auto"/>
          <w:sz w:val="22"/>
          <w:szCs w:val="22"/>
        </w:rPr>
        <w:t xml:space="preserve">Call schedules for </w:t>
      </w:r>
      <w:r w:rsidR="00930D94" w:rsidRPr="0049444C">
        <w:rPr>
          <w:rFonts w:ascii="Arial" w:hAnsi="Arial" w:cs="Arial"/>
          <w:color w:val="auto"/>
          <w:sz w:val="22"/>
          <w:szCs w:val="22"/>
        </w:rPr>
        <w:t>T</w:t>
      </w:r>
      <w:r w:rsidRPr="0049444C">
        <w:rPr>
          <w:rFonts w:ascii="Arial" w:hAnsi="Arial" w:cs="Arial"/>
          <w:color w:val="auto"/>
          <w:sz w:val="22"/>
          <w:szCs w:val="22"/>
        </w:rPr>
        <w:t xml:space="preserve">rauma </w:t>
      </w:r>
      <w:r w:rsidR="00930D94" w:rsidRPr="0049444C">
        <w:rPr>
          <w:rFonts w:ascii="Arial" w:hAnsi="Arial" w:cs="Arial"/>
          <w:color w:val="auto"/>
          <w:sz w:val="22"/>
          <w:szCs w:val="22"/>
        </w:rPr>
        <w:t>S</w:t>
      </w:r>
      <w:r w:rsidRPr="0049444C">
        <w:rPr>
          <w:rFonts w:ascii="Arial" w:hAnsi="Arial" w:cs="Arial"/>
          <w:color w:val="auto"/>
          <w:sz w:val="22"/>
          <w:szCs w:val="22"/>
        </w:rPr>
        <w:t xml:space="preserve">urgeons, </w:t>
      </w:r>
      <w:r w:rsidR="00930D94" w:rsidRPr="0049444C">
        <w:rPr>
          <w:rFonts w:ascii="Arial" w:hAnsi="Arial" w:cs="Arial"/>
          <w:color w:val="auto"/>
          <w:sz w:val="22"/>
          <w:szCs w:val="22"/>
        </w:rPr>
        <w:t>N</w:t>
      </w:r>
      <w:r w:rsidRPr="0049444C">
        <w:rPr>
          <w:rFonts w:ascii="Arial" w:hAnsi="Arial" w:cs="Arial"/>
          <w:color w:val="auto"/>
          <w:sz w:val="22"/>
          <w:szCs w:val="22"/>
        </w:rPr>
        <w:t xml:space="preserve">eurosurgeons and </w:t>
      </w:r>
      <w:r w:rsidR="00930D94" w:rsidRPr="0049444C">
        <w:rPr>
          <w:rFonts w:ascii="Arial" w:hAnsi="Arial" w:cs="Arial"/>
          <w:color w:val="auto"/>
          <w:sz w:val="22"/>
          <w:szCs w:val="22"/>
        </w:rPr>
        <w:t>O</w:t>
      </w:r>
      <w:r w:rsidRPr="0049444C">
        <w:rPr>
          <w:rFonts w:ascii="Arial" w:hAnsi="Arial" w:cs="Arial"/>
          <w:color w:val="auto"/>
          <w:sz w:val="22"/>
          <w:szCs w:val="22"/>
        </w:rPr>
        <w:t xml:space="preserve">rthopedic </w:t>
      </w:r>
      <w:r w:rsidR="00930D94" w:rsidRPr="0049444C">
        <w:rPr>
          <w:rFonts w:ascii="Arial" w:hAnsi="Arial" w:cs="Arial"/>
          <w:color w:val="auto"/>
          <w:sz w:val="22"/>
          <w:szCs w:val="22"/>
        </w:rPr>
        <w:t>S</w:t>
      </w:r>
      <w:r w:rsidRPr="0049444C">
        <w:rPr>
          <w:rFonts w:ascii="Arial" w:hAnsi="Arial" w:cs="Arial"/>
          <w:color w:val="auto"/>
          <w:sz w:val="22"/>
          <w:szCs w:val="22"/>
        </w:rPr>
        <w:t>urgeons</w:t>
      </w:r>
      <w:r w:rsidR="00A76B67" w:rsidRPr="0049444C">
        <w:rPr>
          <w:rFonts w:ascii="Arial" w:hAnsi="Arial" w:cs="Arial"/>
          <w:color w:val="auto"/>
          <w:sz w:val="22"/>
          <w:szCs w:val="22"/>
        </w:rPr>
        <w:t>; Documentation of signatures of refer</w:t>
      </w:r>
      <w:r w:rsidR="00911A8B" w:rsidRPr="0049444C">
        <w:rPr>
          <w:rFonts w:ascii="Arial" w:hAnsi="Arial" w:cs="Arial"/>
          <w:color w:val="auto"/>
          <w:sz w:val="22"/>
          <w:szCs w:val="22"/>
        </w:rPr>
        <w:t>ence of the Trauma Surgeons, Neurosurgeons, Orthopedic Surgeons and Emergency Department Physicians</w:t>
      </w:r>
      <w:r w:rsidRPr="0049444C">
        <w:rPr>
          <w:rFonts w:ascii="Arial" w:hAnsi="Arial" w:cs="Arial"/>
          <w:color w:val="auto"/>
          <w:sz w:val="22"/>
          <w:szCs w:val="22"/>
        </w:rPr>
        <w:t xml:space="preserve"> </w:t>
      </w:r>
    </w:p>
    <w:p w:rsidR="00715171" w:rsidRDefault="00715171" w:rsidP="00C3115E">
      <w:pPr>
        <w:pStyle w:val="Heading2"/>
        <w:spacing w:before="60" w:after="60" w:line="240" w:lineRule="auto"/>
        <w:ind w:left="806" w:hanging="360"/>
        <w:rPr>
          <w:rFonts w:ascii="Arial" w:hAnsi="Arial" w:cs="Arial"/>
          <w:color w:val="auto"/>
          <w:sz w:val="22"/>
          <w:szCs w:val="22"/>
        </w:rPr>
      </w:pPr>
      <w:r w:rsidRPr="0049444C">
        <w:rPr>
          <w:rFonts w:ascii="Arial" w:hAnsi="Arial" w:cs="Arial"/>
          <w:color w:val="auto"/>
          <w:sz w:val="22"/>
          <w:szCs w:val="22"/>
        </w:rPr>
        <w:t xml:space="preserve">Research (Level I and Pediatric </w:t>
      </w:r>
      <w:r w:rsidR="00911A8B" w:rsidRPr="0049444C">
        <w:rPr>
          <w:rFonts w:ascii="Arial" w:hAnsi="Arial" w:cs="Arial"/>
          <w:color w:val="auto"/>
          <w:sz w:val="22"/>
          <w:szCs w:val="22"/>
        </w:rPr>
        <w:t>T</w:t>
      </w:r>
      <w:r w:rsidRPr="0049444C">
        <w:rPr>
          <w:rFonts w:ascii="Arial" w:hAnsi="Arial" w:cs="Arial"/>
          <w:color w:val="auto"/>
          <w:sz w:val="22"/>
          <w:szCs w:val="22"/>
        </w:rPr>
        <w:t xml:space="preserve">rauma </w:t>
      </w:r>
      <w:r w:rsidR="00911A8B" w:rsidRPr="0049444C">
        <w:rPr>
          <w:rFonts w:ascii="Arial" w:hAnsi="Arial" w:cs="Arial"/>
          <w:color w:val="auto"/>
          <w:sz w:val="22"/>
          <w:szCs w:val="22"/>
        </w:rPr>
        <w:t>c</w:t>
      </w:r>
      <w:r w:rsidRPr="0049444C">
        <w:rPr>
          <w:rFonts w:ascii="Arial" w:hAnsi="Arial" w:cs="Arial"/>
          <w:color w:val="auto"/>
          <w:sz w:val="22"/>
          <w:szCs w:val="22"/>
        </w:rPr>
        <w:t xml:space="preserve">enters) </w:t>
      </w:r>
    </w:p>
    <w:p w:rsidR="0013497C" w:rsidRPr="003318F4" w:rsidRDefault="0013497C" w:rsidP="0013497C">
      <w:pPr>
        <w:pStyle w:val="Heading2"/>
        <w:numPr>
          <w:ilvl w:val="0"/>
          <w:numId w:val="0"/>
        </w:numPr>
        <w:rPr>
          <w:rFonts w:ascii="Arial" w:hAnsi="Arial" w:cs="Arial"/>
          <w:color w:val="FF0000"/>
          <w:sz w:val="22"/>
          <w:szCs w:val="22"/>
        </w:rPr>
      </w:pPr>
      <w:r w:rsidRPr="00D85F2F">
        <w:rPr>
          <w:rFonts w:ascii="Arial" w:hAnsi="Arial" w:cs="Arial"/>
          <w:sz w:val="22"/>
          <w:szCs w:val="22"/>
        </w:rPr>
        <w:t xml:space="preserve">       </w:t>
      </w:r>
      <w:r w:rsidRPr="0090511B">
        <w:rPr>
          <w:rFonts w:ascii="Arial" w:hAnsi="Arial" w:cs="Arial"/>
          <w:color w:val="auto"/>
          <w:sz w:val="22"/>
          <w:szCs w:val="22"/>
        </w:rPr>
        <w:t>M.  TQIP Report</w:t>
      </w:r>
    </w:p>
    <w:p w:rsidR="00C3115E" w:rsidRPr="0013497C" w:rsidRDefault="00715171" w:rsidP="0013497C">
      <w:pPr>
        <w:pStyle w:val="Heading2"/>
        <w:numPr>
          <w:ilvl w:val="1"/>
          <w:numId w:val="26"/>
        </w:numPr>
        <w:spacing w:before="60" w:after="60" w:line="240" w:lineRule="auto"/>
        <w:ind w:hanging="270"/>
        <w:rPr>
          <w:rFonts w:ascii="Arial" w:hAnsi="Arial" w:cs="Arial"/>
          <w:color w:val="auto"/>
          <w:sz w:val="22"/>
          <w:szCs w:val="22"/>
        </w:rPr>
      </w:pPr>
      <w:r w:rsidRPr="0013497C">
        <w:rPr>
          <w:rFonts w:ascii="Arial" w:hAnsi="Arial" w:cs="Arial"/>
          <w:color w:val="auto"/>
          <w:sz w:val="22"/>
          <w:szCs w:val="22"/>
        </w:rPr>
        <w:t xml:space="preserve">Any other data sources requested by any member of the survey team </w:t>
      </w:r>
    </w:p>
    <w:p w:rsidR="00C3115E" w:rsidRPr="0049444C" w:rsidRDefault="00C3115E" w:rsidP="00C3115E">
      <w:pPr>
        <w:spacing w:after="0" w:line="240" w:lineRule="auto"/>
        <w:rPr>
          <w:rFonts w:ascii="Arial" w:hAnsi="Arial" w:cs="Arial"/>
        </w:rPr>
      </w:pPr>
    </w:p>
    <w:p w:rsidR="00715171" w:rsidRPr="0049444C" w:rsidRDefault="00715171" w:rsidP="00C3115E">
      <w:pPr>
        <w:pStyle w:val="Heading1"/>
        <w:spacing w:before="60" w:after="60" w:line="240" w:lineRule="auto"/>
        <w:ind w:left="360" w:hanging="446"/>
        <w:rPr>
          <w:rFonts w:ascii="Arial" w:hAnsi="Arial" w:cs="Arial"/>
          <w:color w:val="auto"/>
          <w:sz w:val="22"/>
          <w:szCs w:val="22"/>
        </w:rPr>
      </w:pPr>
      <w:r w:rsidRPr="0049444C">
        <w:rPr>
          <w:rFonts w:ascii="Arial" w:hAnsi="Arial" w:cs="Arial"/>
          <w:b/>
          <w:color w:val="auto"/>
          <w:sz w:val="22"/>
          <w:szCs w:val="22"/>
        </w:rPr>
        <w:lastRenderedPageBreak/>
        <w:t>Physician Credentialing and Continuing Education Files</w:t>
      </w:r>
      <w:r w:rsidRPr="0049444C">
        <w:rPr>
          <w:rFonts w:ascii="Arial" w:hAnsi="Arial" w:cs="Arial"/>
          <w:color w:val="auto"/>
          <w:sz w:val="22"/>
          <w:szCs w:val="22"/>
        </w:rPr>
        <w:t xml:space="preserve"> </w:t>
      </w:r>
      <w:r w:rsidR="00D06091" w:rsidRPr="0049444C">
        <w:rPr>
          <w:rFonts w:ascii="Arial" w:hAnsi="Arial" w:cs="Arial"/>
          <w:color w:val="auto"/>
          <w:sz w:val="22"/>
          <w:szCs w:val="22"/>
        </w:rPr>
        <w:t xml:space="preserve">- </w:t>
      </w:r>
      <w:r w:rsidRPr="0049444C">
        <w:rPr>
          <w:rFonts w:ascii="Arial" w:hAnsi="Arial" w:cs="Arial"/>
          <w:color w:val="auto"/>
          <w:sz w:val="22"/>
          <w:szCs w:val="22"/>
        </w:rPr>
        <w:t xml:space="preserve">Please have a separate room for the credentialing reviewer to review the physician credentials, preferably close in proximity to the medical records review room. If it is inconvenient for trauma program </w:t>
      </w:r>
      <w:r w:rsidR="00416971" w:rsidRPr="0049444C">
        <w:rPr>
          <w:rFonts w:ascii="Arial" w:hAnsi="Arial" w:cs="Arial"/>
          <w:color w:val="auto"/>
          <w:sz w:val="22"/>
          <w:szCs w:val="22"/>
        </w:rPr>
        <w:t>staff to physically have these documents in a separate credential reviewer’s room, the reviewer will</w:t>
      </w:r>
      <w:r w:rsidR="00911A8B" w:rsidRPr="0049444C">
        <w:rPr>
          <w:rFonts w:ascii="Arial" w:hAnsi="Arial" w:cs="Arial"/>
          <w:color w:val="auto"/>
          <w:sz w:val="22"/>
          <w:szCs w:val="22"/>
        </w:rPr>
        <w:t xml:space="preserve"> be happy to</w:t>
      </w:r>
      <w:r w:rsidR="00416971" w:rsidRPr="0049444C">
        <w:rPr>
          <w:rFonts w:ascii="Arial" w:hAnsi="Arial" w:cs="Arial"/>
          <w:color w:val="auto"/>
          <w:sz w:val="22"/>
          <w:szCs w:val="22"/>
        </w:rPr>
        <w:t xml:space="preserve"> review </w:t>
      </w:r>
      <w:r w:rsidR="00911A8B" w:rsidRPr="0049444C">
        <w:rPr>
          <w:rFonts w:ascii="Arial" w:hAnsi="Arial" w:cs="Arial"/>
          <w:color w:val="auto"/>
          <w:sz w:val="22"/>
          <w:szCs w:val="22"/>
        </w:rPr>
        <w:t>the documents</w:t>
      </w:r>
      <w:r w:rsidR="00416971" w:rsidRPr="0049444C">
        <w:rPr>
          <w:rFonts w:ascii="Arial" w:hAnsi="Arial" w:cs="Arial"/>
          <w:color w:val="auto"/>
          <w:sz w:val="22"/>
          <w:szCs w:val="22"/>
        </w:rPr>
        <w:t xml:space="preserve"> in the credentialing office. </w:t>
      </w:r>
      <w:r w:rsidR="00911A8B" w:rsidRPr="0049444C">
        <w:rPr>
          <w:rFonts w:ascii="Arial" w:hAnsi="Arial" w:cs="Arial"/>
          <w:color w:val="auto"/>
          <w:sz w:val="22"/>
          <w:szCs w:val="22"/>
        </w:rPr>
        <w:t>Please have staff available throughout the day to assist the credential reviewer.</w:t>
      </w:r>
    </w:p>
    <w:p w:rsidR="00911A8B" w:rsidRPr="0049444C" w:rsidRDefault="00911A8B" w:rsidP="00911A8B">
      <w:pPr>
        <w:rPr>
          <w:rFonts w:ascii="Arial" w:hAnsi="Arial" w:cs="Arial"/>
        </w:rPr>
      </w:pPr>
    </w:p>
    <w:p w:rsidR="00911A8B" w:rsidRPr="0049444C" w:rsidRDefault="00911A8B" w:rsidP="00911A8B">
      <w:pPr>
        <w:ind w:left="360"/>
        <w:rPr>
          <w:rFonts w:ascii="Arial" w:hAnsi="Arial" w:cs="Arial"/>
        </w:rPr>
      </w:pPr>
      <w:r w:rsidRPr="0049444C">
        <w:rPr>
          <w:rFonts w:ascii="Arial" w:hAnsi="Arial" w:cs="Arial"/>
        </w:rPr>
        <w:t xml:space="preserve">Please see the Department of Health Pamphlet 150-9, Trauma Center Standards, for the current credentialing requirements pertaining to your trauma center verification level. </w:t>
      </w:r>
    </w:p>
    <w:p w:rsidR="00416971" w:rsidRPr="0049444C" w:rsidRDefault="00416971" w:rsidP="00C3115E">
      <w:pPr>
        <w:spacing w:before="60" w:after="60" w:line="240" w:lineRule="auto"/>
        <w:ind w:left="360"/>
        <w:rPr>
          <w:rFonts w:ascii="Arial" w:hAnsi="Arial" w:cs="Arial"/>
        </w:rPr>
      </w:pPr>
      <w:r w:rsidRPr="0049444C">
        <w:rPr>
          <w:rFonts w:ascii="Arial" w:hAnsi="Arial" w:cs="Arial"/>
        </w:rPr>
        <w:t xml:space="preserve">The following information is required for all </w:t>
      </w:r>
      <w:r w:rsidRPr="0049444C">
        <w:rPr>
          <w:rFonts w:ascii="Arial" w:hAnsi="Arial" w:cs="Arial"/>
          <w:u w:val="single"/>
        </w:rPr>
        <w:t>current</w:t>
      </w:r>
      <w:r w:rsidRPr="0049444C">
        <w:rPr>
          <w:rFonts w:ascii="Arial" w:hAnsi="Arial" w:cs="Arial"/>
        </w:rPr>
        <w:t xml:space="preserve"> trauma staff:</w:t>
      </w:r>
    </w:p>
    <w:p w:rsidR="00D91C29" w:rsidRPr="0049444C" w:rsidRDefault="00D91C29" w:rsidP="00930D94">
      <w:pPr>
        <w:spacing w:before="160" w:after="120" w:line="240" w:lineRule="auto"/>
        <w:ind w:firstLine="360"/>
        <w:rPr>
          <w:rFonts w:ascii="Arial" w:hAnsi="Arial" w:cs="Arial"/>
          <w:u w:val="single"/>
        </w:rPr>
      </w:pPr>
      <w:r w:rsidRPr="0049444C">
        <w:rPr>
          <w:rFonts w:ascii="Arial" w:hAnsi="Arial" w:cs="Arial"/>
          <w:u w:val="single"/>
        </w:rPr>
        <w:t>Standard II – Trauma Service</w:t>
      </w:r>
    </w:p>
    <w:p w:rsidR="00D91C29" w:rsidRPr="0049444C" w:rsidRDefault="00D91C29" w:rsidP="00D42B53">
      <w:pPr>
        <w:pStyle w:val="ListParagraph"/>
        <w:numPr>
          <w:ilvl w:val="0"/>
          <w:numId w:val="3"/>
        </w:numPr>
        <w:tabs>
          <w:tab w:val="left" w:pos="990"/>
        </w:tabs>
        <w:spacing w:after="0" w:line="240" w:lineRule="auto"/>
        <w:rPr>
          <w:rFonts w:ascii="Arial" w:hAnsi="Arial" w:cs="Arial"/>
        </w:rPr>
      </w:pPr>
      <w:r w:rsidRPr="0049444C">
        <w:rPr>
          <w:rFonts w:ascii="Arial" w:hAnsi="Arial" w:cs="Arial"/>
        </w:rPr>
        <w:t>Trauma Medical Director: Section D1 (a-f)</w:t>
      </w:r>
    </w:p>
    <w:p w:rsidR="00D91C29" w:rsidRPr="0049444C" w:rsidRDefault="00D91C29" w:rsidP="00930D94">
      <w:pPr>
        <w:spacing w:before="160" w:after="120" w:line="240" w:lineRule="auto"/>
        <w:ind w:firstLine="360"/>
        <w:rPr>
          <w:rFonts w:ascii="Arial" w:hAnsi="Arial" w:cs="Arial"/>
          <w:u w:val="single"/>
        </w:rPr>
      </w:pPr>
      <w:r w:rsidRPr="0049444C">
        <w:rPr>
          <w:rFonts w:ascii="Arial" w:hAnsi="Arial" w:cs="Arial"/>
          <w:u w:val="single"/>
        </w:rPr>
        <w:t>Standard III – Surgical Services Staffing and Organization</w:t>
      </w:r>
    </w:p>
    <w:p w:rsidR="00D91C29" w:rsidRPr="0049444C" w:rsidRDefault="00D91C29" w:rsidP="00D42B53">
      <w:pPr>
        <w:pStyle w:val="ListParagraph"/>
        <w:numPr>
          <w:ilvl w:val="0"/>
          <w:numId w:val="3"/>
        </w:numPr>
        <w:spacing w:before="40" w:after="0" w:line="240" w:lineRule="auto"/>
        <w:rPr>
          <w:rFonts w:ascii="Arial" w:hAnsi="Arial" w:cs="Arial"/>
        </w:rPr>
      </w:pPr>
      <w:r w:rsidRPr="0049444C">
        <w:rPr>
          <w:rFonts w:ascii="Arial" w:hAnsi="Arial" w:cs="Arial"/>
        </w:rPr>
        <w:t>Each trauma surgeon who is a member of the trauma service and takes trauma call shall sign the Department of Health’s General Surgeons Commitment Statement, DH Form 2032-E, January 2010, for a Level I facility and DH Form 2043-E, for a Level II facility: Section A2</w:t>
      </w:r>
    </w:p>
    <w:p w:rsidR="00D91C29" w:rsidRPr="0049444C" w:rsidRDefault="00D91C29" w:rsidP="00D42B53">
      <w:pPr>
        <w:pStyle w:val="ListParagraph"/>
        <w:numPr>
          <w:ilvl w:val="0"/>
          <w:numId w:val="3"/>
        </w:numPr>
        <w:spacing w:before="120" w:after="0" w:line="240" w:lineRule="auto"/>
        <w:contextualSpacing w:val="0"/>
        <w:rPr>
          <w:rFonts w:ascii="Arial" w:hAnsi="Arial" w:cs="Arial"/>
        </w:rPr>
      </w:pPr>
      <w:r w:rsidRPr="0049444C">
        <w:rPr>
          <w:rFonts w:ascii="Arial" w:hAnsi="Arial" w:cs="Arial"/>
        </w:rPr>
        <w:t>General Surgeon:</w:t>
      </w:r>
    </w:p>
    <w:p w:rsidR="00D91C29" w:rsidRPr="0049444C" w:rsidRDefault="00D91C29" w:rsidP="00D42B53">
      <w:pPr>
        <w:pStyle w:val="ListParagraph"/>
        <w:numPr>
          <w:ilvl w:val="1"/>
          <w:numId w:val="3"/>
        </w:numPr>
        <w:spacing w:after="0" w:line="240" w:lineRule="auto"/>
        <w:ind w:left="1080"/>
        <w:contextualSpacing w:val="0"/>
        <w:rPr>
          <w:rFonts w:ascii="Arial" w:hAnsi="Arial" w:cs="Arial"/>
        </w:rPr>
      </w:pPr>
      <w:r w:rsidRPr="0049444C">
        <w:rPr>
          <w:rFonts w:ascii="Arial" w:hAnsi="Arial" w:cs="Arial"/>
        </w:rPr>
        <w:t>Level I Trauma Center: Section A3a (1-6)</w:t>
      </w:r>
    </w:p>
    <w:p w:rsidR="00D91C29" w:rsidRPr="0049444C" w:rsidRDefault="00D91C29" w:rsidP="00D42B53">
      <w:pPr>
        <w:pStyle w:val="ListParagraph"/>
        <w:numPr>
          <w:ilvl w:val="1"/>
          <w:numId w:val="3"/>
        </w:numPr>
        <w:spacing w:before="40" w:after="0" w:line="240" w:lineRule="auto"/>
        <w:ind w:left="1080"/>
        <w:contextualSpacing w:val="0"/>
        <w:rPr>
          <w:rFonts w:ascii="Arial" w:hAnsi="Arial" w:cs="Arial"/>
        </w:rPr>
      </w:pPr>
      <w:r w:rsidRPr="0049444C">
        <w:rPr>
          <w:rFonts w:ascii="Arial" w:hAnsi="Arial" w:cs="Arial"/>
        </w:rPr>
        <w:t>Level II Trauma Center: Section A3(a-f)</w:t>
      </w:r>
    </w:p>
    <w:p w:rsidR="00D91C29" w:rsidRPr="0049444C" w:rsidRDefault="00D91C29" w:rsidP="00D42B53">
      <w:pPr>
        <w:pStyle w:val="ListParagraph"/>
        <w:numPr>
          <w:ilvl w:val="0"/>
          <w:numId w:val="3"/>
        </w:numPr>
        <w:spacing w:before="120" w:after="0" w:line="240" w:lineRule="auto"/>
        <w:contextualSpacing w:val="0"/>
        <w:rPr>
          <w:rFonts w:ascii="Arial" w:hAnsi="Arial" w:cs="Arial"/>
        </w:rPr>
      </w:pPr>
      <w:r w:rsidRPr="0049444C">
        <w:rPr>
          <w:rFonts w:ascii="Arial" w:hAnsi="Arial" w:cs="Arial"/>
        </w:rPr>
        <w:t>Pediatric Surgeon:</w:t>
      </w:r>
    </w:p>
    <w:p w:rsidR="00D91C29" w:rsidRPr="0049444C" w:rsidRDefault="00D91C29" w:rsidP="00D42B53">
      <w:pPr>
        <w:pStyle w:val="ListParagraph"/>
        <w:numPr>
          <w:ilvl w:val="1"/>
          <w:numId w:val="3"/>
        </w:numPr>
        <w:spacing w:after="0" w:line="240" w:lineRule="auto"/>
        <w:ind w:left="1080"/>
        <w:contextualSpacing w:val="0"/>
        <w:rPr>
          <w:rFonts w:ascii="Arial" w:hAnsi="Arial" w:cs="Arial"/>
        </w:rPr>
      </w:pPr>
      <w:r w:rsidRPr="0049444C">
        <w:rPr>
          <w:rFonts w:ascii="Arial" w:hAnsi="Arial" w:cs="Arial"/>
        </w:rPr>
        <w:t>Level I Trauma Center: Section A3b (1-7)</w:t>
      </w:r>
    </w:p>
    <w:p w:rsidR="00341811" w:rsidRPr="0049444C" w:rsidRDefault="00341811" w:rsidP="00D42B53">
      <w:pPr>
        <w:pStyle w:val="ListParagraph"/>
        <w:numPr>
          <w:ilvl w:val="0"/>
          <w:numId w:val="4"/>
        </w:numPr>
        <w:spacing w:before="120" w:after="0" w:line="240" w:lineRule="auto"/>
        <w:contextualSpacing w:val="0"/>
        <w:rPr>
          <w:rFonts w:ascii="Arial" w:hAnsi="Arial" w:cs="Arial"/>
        </w:rPr>
      </w:pPr>
      <w:r w:rsidRPr="0049444C">
        <w:rPr>
          <w:rFonts w:ascii="Arial" w:hAnsi="Arial" w:cs="Arial"/>
        </w:rPr>
        <w:t>PGY-4: Section A4 (Level I Trauma Center only)</w:t>
      </w:r>
    </w:p>
    <w:p w:rsidR="00341811" w:rsidRPr="0049444C" w:rsidRDefault="00341811" w:rsidP="00D42B53">
      <w:pPr>
        <w:pStyle w:val="ListParagraph"/>
        <w:numPr>
          <w:ilvl w:val="1"/>
          <w:numId w:val="4"/>
        </w:numPr>
        <w:spacing w:after="0" w:line="240" w:lineRule="auto"/>
        <w:ind w:left="1170" w:hanging="450"/>
        <w:contextualSpacing w:val="0"/>
        <w:rPr>
          <w:rFonts w:ascii="Arial" w:hAnsi="Arial" w:cs="Arial"/>
        </w:rPr>
      </w:pPr>
      <w:r w:rsidRPr="0049444C">
        <w:rPr>
          <w:rFonts w:ascii="Arial" w:hAnsi="Arial" w:cs="Arial"/>
        </w:rPr>
        <w:t xml:space="preserve">Attestation of the Trauma Medical Director </w:t>
      </w:r>
    </w:p>
    <w:p w:rsidR="00341811" w:rsidRPr="0049444C" w:rsidRDefault="00341811" w:rsidP="00D42B53">
      <w:pPr>
        <w:pStyle w:val="ListParagraph"/>
        <w:numPr>
          <w:ilvl w:val="1"/>
          <w:numId w:val="4"/>
        </w:numPr>
        <w:spacing w:after="0" w:line="240" w:lineRule="auto"/>
        <w:ind w:left="1170" w:hanging="450"/>
        <w:contextualSpacing w:val="0"/>
        <w:rPr>
          <w:rFonts w:ascii="Arial" w:hAnsi="Arial" w:cs="Arial"/>
        </w:rPr>
      </w:pPr>
      <w:r w:rsidRPr="0049444C">
        <w:rPr>
          <w:rFonts w:ascii="Arial" w:hAnsi="Arial" w:cs="Arial"/>
        </w:rPr>
        <w:t>Attestation of the Chief of Neurosurgery</w:t>
      </w:r>
    </w:p>
    <w:p w:rsidR="00341811" w:rsidRPr="0049444C" w:rsidRDefault="00341811" w:rsidP="00D42B53">
      <w:pPr>
        <w:pStyle w:val="ListParagraph"/>
        <w:numPr>
          <w:ilvl w:val="1"/>
          <w:numId w:val="4"/>
        </w:numPr>
        <w:spacing w:after="0" w:line="240" w:lineRule="auto"/>
        <w:ind w:left="1170" w:hanging="450"/>
        <w:contextualSpacing w:val="0"/>
        <w:rPr>
          <w:rFonts w:ascii="Arial" w:hAnsi="Arial" w:cs="Arial"/>
        </w:rPr>
      </w:pPr>
      <w:r w:rsidRPr="0049444C">
        <w:rPr>
          <w:rFonts w:ascii="Arial" w:hAnsi="Arial" w:cs="Arial"/>
        </w:rPr>
        <w:t>Current ATLS provider certificate</w:t>
      </w:r>
    </w:p>
    <w:p w:rsidR="00341811" w:rsidRPr="0049444C" w:rsidRDefault="00341811" w:rsidP="00D42B53">
      <w:pPr>
        <w:pStyle w:val="ListParagraph"/>
        <w:numPr>
          <w:ilvl w:val="0"/>
          <w:numId w:val="4"/>
        </w:numPr>
        <w:spacing w:before="120" w:after="0" w:line="240" w:lineRule="auto"/>
        <w:contextualSpacing w:val="0"/>
        <w:rPr>
          <w:rFonts w:ascii="Arial" w:hAnsi="Arial" w:cs="Arial"/>
        </w:rPr>
      </w:pPr>
      <w:r w:rsidRPr="0049444C">
        <w:rPr>
          <w:rFonts w:ascii="Arial" w:hAnsi="Arial" w:cs="Arial"/>
        </w:rPr>
        <w:t>Neurosurgeons: Section B</w:t>
      </w:r>
    </w:p>
    <w:p w:rsidR="00341811" w:rsidRPr="0049444C" w:rsidRDefault="00341811" w:rsidP="00D42B53">
      <w:pPr>
        <w:pStyle w:val="ListParagraph"/>
        <w:numPr>
          <w:ilvl w:val="1"/>
          <w:numId w:val="4"/>
        </w:numPr>
        <w:spacing w:after="0" w:line="240" w:lineRule="auto"/>
        <w:ind w:left="1170" w:hanging="450"/>
        <w:contextualSpacing w:val="0"/>
        <w:rPr>
          <w:rFonts w:ascii="Arial" w:hAnsi="Arial" w:cs="Arial"/>
        </w:rPr>
      </w:pPr>
      <w:r w:rsidRPr="0049444C">
        <w:rPr>
          <w:rFonts w:ascii="Arial" w:hAnsi="Arial" w:cs="Arial"/>
        </w:rPr>
        <w:t xml:space="preserve">Board certification </w:t>
      </w:r>
    </w:p>
    <w:p w:rsidR="006E30C1" w:rsidRPr="0049444C" w:rsidRDefault="006E30C1" w:rsidP="00D42B53">
      <w:pPr>
        <w:pStyle w:val="ListParagraph"/>
        <w:numPr>
          <w:ilvl w:val="1"/>
          <w:numId w:val="4"/>
        </w:numPr>
        <w:spacing w:before="40" w:after="0" w:line="240" w:lineRule="auto"/>
        <w:ind w:left="1170" w:hanging="450"/>
        <w:contextualSpacing w:val="0"/>
        <w:rPr>
          <w:rFonts w:ascii="Arial" w:hAnsi="Arial" w:cs="Arial"/>
        </w:rPr>
      </w:pPr>
      <w:r w:rsidRPr="0049444C">
        <w:rPr>
          <w:rFonts w:ascii="Arial" w:hAnsi="Arial" w:cs="Arial"/>
        </w:rPr>
        <w:t xml:space="preserve">Hospital privileges </w:t>
      </w:r>
    </w:p>
    <w:p w:rsidR="006E30C1" w:rsidRPr="0049444C" w:rsidRDefault="006E30C1" w:rsidP="00D42B53">
      <w:pPr>
        <w:pStyle w:val="ListParagraph"/>
        <w:numPr>
          <w:ilvl w:val="0"/>
          <w:numId w:val="5"/>
        </w:numPr>
        <w:spacing w:before="120" w:after="0" w:line="240" w:lineRule="auto"/>
        <w:contextualSpacing w:val="0"/>
        <w:rPr>
          <w:rFonts w:ascii="Arial" w:hAnsi="Arial" w:cs="Arial"/>
        </w:rPr>
      </w:pPr>
      <w:r w:rsidRPr="0049444C">
        <w:rPr>
          <w:rFonts w:ascii="Arial" w:hAnsi="Arial" w:cs="Arial"/>
        </w:rPr>
        <w:t xml:space="preserve">Surgical </w:t>
      </w:r>
      <w:r w:rsidR="00776B26" w:rsidRPr="0049444C">
        <w:rPr>
          <w:rFonts w:ascii="Arial" w:hAnsi="Arial" w:cs="Arial"/>
        </w:rPr>
        <w:t>Specialties</w:t>
      </w:r>
      <w:r w:rsidRPr="0049444C">
        <w:rPr>
          <w:rFonts w:ascii="Arial" w:hAnsi="Arial" w:cs="Arial"/>
        </w:rPr>
        <w:t>: Section C and D</w:t>
      </w:r>
    </w:p>
    <w:p w:rsidR="006E30C1" w:rsidRPr="0049444C" w:rsidRDefault="006E30C1" w:rsidP="00D42B53">
      <w:pPr>
        <w:pStyle w:val="ListParagraph"/>
        <w:numPr>
          <w:ilvl w:val="0"/>
          <w:numId w:val="23"/>
        </w:numPr>
        <w:spacing w:after="120" w:line="240" w:lineRule="auto"/>
        <w:rPr>
          <w:rFonts w:ascii="Arial" w:hAnsi="Arial" w:cs="Arial"/>
        </w:rPr>
      </w:pPr>
      <w:r w:rsidRPr="0049444C">
        <w:rPr>
          <w:rFonts w:ascii="Arial" w:hAnsi="Arial" w:cs="Arial"/>
        </w:rPr>
        <w:t xml:space="preserve">Board certification and hospital privileges for surgical specialists </w:t>
      </w:r>
    </w:p>
    <w:p w:rsidR="006E30C1" w:rsidRPr="0049444C" w:rsidRDefault="006E30C1" w:rsidP="00C3115E">
      <w:pPr>
        <w:spacing w:before="160" w:after="120" w:line="240" w:lineRule="auto"/>
        <w:ind w:firstLine="360"/>
        <w:rPr>
          <w:rFonts w:ascii="Arial" w:hAnsi="Arial" w:cs="Arial"/>
          <w:u w:val="single"/>
        </w:rPr>
      </w:pPr>
      <w:r w:rsidRPr="0049444C">
        <w:rPr>
          <w:rFonts w:ascii="Arial" w:hAnsi="Arial" w:cs="Arial"/>
          <w:u w:val="single"/>
        </w:rPr>
        <w:t xml:space="preserve">Standard IV – Non-Surgical Services Staffing and Organization </w:t>
      </w:r>
    </w:p>
    <w:p w:rsidR="006E30C1" w:rsidRPr="0049444C" w:rsidRDefault="006E30C1" w:rsidP="002B2B99">
      <w:pPr>
        <w:spacing w:line="240" w:lineRule="auto"/>
        <w:ind w:firstLine="360"/>
        <w:rPr>
          <w:rFonts w:ascii="Arial" w:hAnsi="Arial" w:cs="Arial"/>
        </w:rPr>
      </w:pPr>
      <w:r w:rsidRPr="0049444C">
        <w:rPr>
          <w:rFonts w:ascii="Arial" w:hAnsi="Arial" w:cs="Arial"/>
        </w:rPr>
        <w:t xml:space="preserve">Chief of Anesthesiology </w:t>
      </w:r>
    </w:p>
    <w:p w:rsidR="006E30C1" w:rsidRPr="0049444C" w:rsidRDefault="006E30C1" w:rsidP="00D42B53">
      <w:pPr>
        <w:pStyle w:val="ListParagraph"/>
        <w:numPr>
          <w:ilvl w:val="0"/>
          <w:numId w:val="5"/>
        </w:numPr>
        <w:tabs>
          <w:tab w:val="left" w:pos="1170"/>
        </w:tabs>
        <w:spacing w:line="240" w:lineRule="auto"/>
        <w:rPr>
          <w:rFonts w:ascii="Arial" w:hAnsi="Arial" w:cs="Arial"/>
        </w:rPr>
      </w:pPr>
      <w:r w:rsidRPr="0049444C">
        <w:rPr>
          <w:rFonts w:ascii="Arial" w:hAnsi="Arial" w:cs="Arial"/>
        </w:rPr>
        <w:t xml:space="preserve">Board certification </w:t>
      </w:r>
    </w:p>
    <w:p w:rsidR="006E30C1" w:rsidRPr="0049444C" w:rsidRDefault="006E30C1" w:rsidP="00D42B53">
      <w:pPr>
        <w:pStyle w:val="ListParagraph"/>
        <w:numPr>
          <w:ilvl w:val="0"/>
          <w:numId w:val="5"/>
        </w:numPr>
        <w:tabs>
          <w:tab w:val="left" w:pos="1170"/>
        </w:tabs>
        <w:spacing w:line="240" w:lineRule="auto"/>
        <w:rPr>
          <w:rFonts w:ascii="Arial" w:hAnsi="Arial" w:cs="Arial"/>
        </w:rPr>
      </w:pPr>
      <w:r w:rsidRPr="0049444C">
        <w:rPr>
          <w:rFonts w:ascii="Arial" w:hAnsi="Arial" w:cs="Arial"/>
        </w:rPr>
        <w:t xml:space="preserve">Hospital privileges </w:t>
      </w:r>
    </w:p>
    <w:p w:rsidR="006E30C1" w:rsidRPr="0049444C" w:rsidRDefault="006E30C1" w:rsidP="00D42B53">
      <w:pPr>
        <w:pStyle w:val="ListParagraph"/>
        <w:numPr>
          <w:ilvl w:val="0"/>
          <w:numId w:val="5"/>
        </w:numPr>
        <w:tabs>
          <w:tab w:val="left" w:pos="1170"/>
        </w:tabs>
        <w:spacing w:after="0" w:line="240" w:lineRule="auto"/>
        <w:contextualSpacing w:val="0"/>
        <w:rPr>
          <w:rFonts w:ascii="Arial" w:hAnsi="Arial" w:cs="Arial"/>
        </w:rPr>
      </w:pPr>
      <w:r w:rsidRPr="0049444C">
        <w:rPr>
          <w:rFonts w:ascii="Arial" w:hAnsi="Arial" w:cs="Arial"/>
        </w:rPr>
        <w:t xml:space="preserve">Attestation that each C.R.N.A. or resident </w:t>
      </w:r>
      <w:proofErr w:type="gramStart"/>
      <w:r w:rsidRPr="0049444C">
        <w:rPr>
          <w:rFonts w:ascii="Arial" w:hAnsi="Arial" w:cs="Arial"/>
        </w:rPr>
        <w:t>is capable of providing</w:t>
      </w:r>
      <w:proofErr w:type="gramEnd"/>
      <w:r w:rsidRPr="0049444C">
        <w:rPr>
          <w:rFonts w:ascii="Arial" w:hAnsi="Arial" w:cs="Arial"/>
        </w:rPr>
        <w:t xml:space="preserve"> a</w:t>
      </w:r>
      <w:r w:rsidR="00776B26" w:rsidRPr="0049444C">
        <w:rPr>
          <w:rFonts w:ascii="Arial" w:hAnsi="Arial" w:cs="Arial"/>
        </w:rPr>
        <w:t xml:space="preserve">ppropriate assessment and care </w:t>
      </w:r>
    </w:p>
    <w:p w:rsidR="00776B26" w:rsidRPr="0049444C" w:rsidRDefault="00776B26" w:rsidP="00D42B53">
      <w:pPr>
        <w:pStyle w:val="ListParagraph"/>
        <w:numPr>
          <w:ilvl w:val="0"/>
          <w:numId w:val="5"/>
        </w:numPr>
        <w:tabs>
          <w:tab w:val="left" w:pos="1170"/>
        </w:tabs>
        <w:spacing w:after="0" w:line="240" w:lineRule="auto"/>
        <w:rPr>
          <w:rFonts w:ascii="Arial" w:hAnsi="Arial" w:cs="Arial"/>
        </w:rPr>
      </w:pPr>
      <w:r w:rsidRPr="0049444C">
        <w:rPr>
          <w:rFonts w:ascii="Arial" w:hAnsi="Arial" w:cs="Arial"/>
        </w:rPr>
        <w:t>Non-Surgical Specialties: Section B and C</w:t>
      </w:r>
    </w:p>
    <w:p w:rsidR="00776B26" w:rsidRPr="0049444C" w:rsidRDefault="00776B26" w:rsidP="00D42B53">
      <w:pPr>
        <w:pStyle w:val="ListParagraph"/>
        <w:numPr>
          <w:ilvl w:val="0"/>
          <w:numId w:val="23"/>
        </w:numPr>
        <w:tabs>
          <w:tab w:val="left" w:pos="1440"/>
        </w:tabs>
        <w:spacing w:line="240" w:lineRule="auto"/>
        <w:rPr>
          <w:rFonts w:ascii="Arial" w:hAnsi="Arial" w:cs="Arial"/>
        </w:rPr>
      </w:pPr>
      <w:r w:rsidRPr="0049444C">
        <w:rPr>
          <w:rFonts w:ascii="Arial" w:hAnsi="Arial" w:cs="Arial"/>
        </w:rPr>
        <w:t>Board certification and hospital privileges for non-surgical specialists</w:t>
      </w:r>
    </w:p>
    <w:p w:rsidR="00776B26" w:rsidRPr="0049444C" w:rsidRDefault="00776B26" w:rsidP="00C3115E">
      <w:pPr>
        <w:spacing w:before="160" w:after="120" w:line="240" w:lineRule="auto"/>
        <w:ind w:left="360"/>
        <w:rPr>
          <w:rFonts w:ascii="Arial" w:hAnsi="Arial" w:cs="Arial"/>
          <w:u w:val="single"/>
        </w:rPr>
      </w:pPr>
      <w:r w:rsidRPr="0049444C">
        <w:rPr>
          <w:rFonts w:ascii="Arial" w:hAnsi="Arial" w:cs="Arial"/>
          <w:u w:val="single"/>
        </w:rPr>
        <w:t xml:space="preserve">Standard V – Emergency Department </w:t>
      </w:r>
    </w:p>
    <w:p w:rsidR="00776B26" w:rsidRPr="0049444C" w:rsidRDefault="00776B26" w:rsidP="009E1000">
      <w:pPr>
        <w:spacing w:line="240" w:lineRule="auto"/>
        <w:ind w:firstLine="360"/>
        <w:rPr>
          <w:rFonts w:ascii="Arial" w:hAnsi="Arial" w:cs="Arial"/>
        </w:rPr>
      </w:pPr>
      <w:r w:rsidRPr="0049444C">
        <w:rPr>
          <w:rFonts w:ascii="Arial" w:hAnsi="Arial" w:cs="Arial"/>
        </w:rPr>
        <w:lastRenderedPageBreak/>
        <w:t xml:space="preserve">Emergency Department Medical Director </w:t>
      </w:r>
    </w:p>
    <w:p w:rsidR="00776B26" w:rsidRPr="0049444C" w:rsidRDefault="00776B26" w:rsidP="00D42B53">
      <w:pPr>
        <w:pStyle w:val="ListParagraph"/>
        <w:numPr>
          <w:ilvl w:val="0"/>
          <w:numId w:val="24"/>
        </w:numPr>
        <w:tabs>
          <w:tab w:val="left" w:pos="1170"/>
        </w:tabs>
        <w:spacing w:line="240" w:lineRule="auto"/>
        <w:rPr>
          <w:rFonts w:ascii="Arial" w:hAnsi="Arial" w:cs="Arial"/>
        </w:rPr>
      </w:pPr>
      <w:r w:rsidRPr="0049444C">
        <w:rPr>
          <w:rFonts w:ascii="Arial" w:hAnsi="Arial" w:cs="Arial"/>
        </w:rPr>
        <w:t xml:space="preserve">Board certification </w:t>
      </w:r>
    </w:p>
    <w:p w:rsidR="00776B26" w:rsidRPr="0049444C" w:rsidRDefault="00776B26" w:rsidP="00D42B53">
      <w:pPr>
        <w:pStyle w:val="ListParagraph"/>
        <w:numPr>
          <w:ilvl w:val="0"/>
          <w:numId w:val="24"/>
        </w:numPr>
        <w:tabs>
          <w:tab w:val="left" w:pos="1170"/>
        </w:tabs>
        <w:spacing w:line="240" w:lineRule="auto"/>
        <w:rPr>
          <w:rFonts w:ascii="Arial" w:hAnsi="Arial" w:cs="Arial"/>
        </w:rPr>
      </w:pPr>
      <w:r w:rsidRPr="0049444C">
        <w:rPr>
          <w:rFonts w:ascii="Arial" w:hAnsi="Arial" w:cs="Arial"/>
        </w:rPr>
        <w:t xml:space="preserve">Hospital privileges </w:t>
      </w:r>
    </w:p>
    <w:p w:rsidR="00776B26" w:rsidRPr="0049444C" w:rsidRDefault="00776B26" w:rsidP="00D42B53">
      <w:pPr>
        <w:pStyle w:val="ListParagraph"/>
        <w:numPr>
          <w:ilvl w:val="0"/>
          <w:numId w:val="24"/>
        </w:numPr>
        <w:tabs>
          <w:tab w:val="left" w:pos="1170"/>
        </w:tabs>
        <w:spacing w:line="240" w:lineRule="auto"/>
        <w:rPr>
          <w:rFonts w:ascii="Arial" w:hAnsi="Arial" w:cs="Arial"/>
        </w:rPr>
      </w:pPr>
      <w:r w:rsidRPr="0049444C">
        <w:rPr>
          <w:rFonts w:ascii="Arial" w:hAnsi="Arial" w:cs="Arial"/>
        </w:rPr>
        <w:t>Trauma CMEs</w:t>
      </w:r>
    </w:p>
    <w:p w:rsidR="00776B26" w:rsidRPr="0049444C" w:rsidRDefault="00776B26" w:rsidP="00D42B53">
      <w:pPr>
        <w:pStyle w:val="ListParagraph"/>
        <w:numPr>
          <w:ilvl w:val="0"/>
          <w:numId w:val="24"/>
        </w:numPr>
        <w:tabs>
          <w:tab w:val="left" w:pos="1170"/>
        </w:tabs>
        <w:spacing w:line="240" w:lineRule="auto"/>
        <w:rPr>
          <w:rFonts w:ascii="Arial" w:hAnsi="Arial" w:cs="Arial"/>
        </w:rPr>
      </w:pPr>
      <w:r w:rsidRPr="0049444C">
        <w:rPr>
          <w:rFonts w:ascii="Arial" w:hAnsi="Arial" w:cs="Arial"/>
        </w:rPr>
        <w:t>Pediatric trauma CMEs (if applicable)</w:t>
      </w:r>
    </w:p>
    <w:p w:rsidR="00776B26" w:rsidRPr="0049444C" w:rsidRDefault="00776B26" w:rsidP="00D42B53">
      <w:pPr>
        <w:pStyle w:val="ListParagraph"/>
        <w:numPr>
          <w:ilvl w:val="0"/>
          <w:numId w:val="24"/>
        </w:numPr>
        <w:tabs>
          <w:tab w:val="left" w:pos="1170"/>
        </w:tabs>
        <w:spacing w:line="240" w:lineRule="auto"/>
        <w:rPr>
          <w:rFonts w:ascii="Arial" w:hAnsi="Arial" w:cs="Arial"/>
        </w:rPr>
      </w:pPr>
      <w:r w:rsidRPr="0049444C">
        <w:rPr>
          <w:rFonts w:ascii="Arial" w:hAnsi="Arial" w:cs="Arial"/>
        </w:rPr>
        <w:t xml:space="preserve">Current ATLS provider certification </w:t>
      </w:r>
    </w:p>
    <w:p w:rsidR="00776B26" w:rsidRPr="0049444C" w:rsidRDefault="00776B26" w:rsidP="00D42B53">
      <w:pPr>
        <w:pStyle w:val="ListParagraph"/>
        <w:numPr>
          <w:ilvl w:val="0"/>
          <w:numId w:val="24"/>
        </w:numPr>
        <w:tabs>
          <w:tab w:val="left" w:pos="1170"/>
        </w:tabs>
        <w:spacing w:after="120" w:line="240" w:lineRule="auto"/>
        <w:rPr>
          <w:rFonts w:ascii="Arial" w:hAnsi="Arial" w:cs="Arial"/>
        </w:rPr>
      </w:pPr>
      <w:r w:rsidRPr="0049444C">
        <w:rPr>
          <w:rFonts w:ascii="Arial" w:hAnsi="Arial" w:cs="Arial"/>
        </w:rPr>
        <w:t>Documentation of Attestation for PGY-3s</w:t>
      </w:r>
    </w:p>
    <w:p w:rsidR="006B1DE1" w:rsidRPr="0049444C" w:rsidRDefault="00776B26" w:rsidP="006B1DE1">
      <w:pPr>
        <w:spacing w:before="240" w:after="0" w:line="360" w:lineRule="auto"/>
        <w:ind w:left="360"/>
        <w:rPr>
          <w:rFonts w:ascii="Arial" w:hAnsi="Arial" w:cs="Arial"/>
        </w:rPr>
      </w:pPr>
      <w:r w:rsidRPr="0049444C">
        <w:rPr>
          <w:rFonts w:ascii="Arial" w:hAnsi="Arial" w:cs="Arial"/>
        </w:rPr>
        <w:t>Emergency Physicians</w:t>
      </w:r>
    </w:p>
    <w:p w:rsidR="00776B26" w:rsidRPr="0049444C" w:rsidRDefault="00776B26" w:rsidP="00D42B53">
      <w:pPr>
        <w:pStyle w:val="ListParagraph"/>
        <w:numPr>
          <w:ilvl w:val="0"/>
          <w:numId w:val="25"/>
        </w:numPr>
        <w:tabs>
          <w:tab w:val="left" w:pos="1170"/>
        </w:tabs>
        <w:spacing w:line="240" w:lineRule="auto"/>
        <w:rPr>
          <w:rFonts w:ascii="Arial" w:hAnsi="Arial" w:cs="Arial"/>
        </w:rPr>
      </w:pPr>
      <w:r w:rsidRPr="0049444C">
        <w:rPr>
          <w:rFonts w:ascii="Arial" w:hAnsi="Arial" w:cs="Arial"/>
        </w:rPr>
        <w:t xml:space="preserve">Board certification </w:t>
      </w:r>
    </w:p>
    <w:p w:rsidR="00776B26" w:rsidRPr="0049444C" w:rsidRDefault="00776B26" w:rsidP="00D42B53">
      <w:pPr>
        <w:pStyle w:val="ListParagraph"/>
        <w:numPr>
          <w:ilvl w:val="0"/>
          <w:numId w:val="25"/>
        </w:numPr>
        <w:tabs>
          <w:tab w:val="left" w:pos="1170"/>
        </w:tabs>
        <w:spacing w:line="240" w:lineRule="auto"/>
        <w:rPr>
          <w:rFonts w:ascii="Arial" w:hAnsi="Arial" w:cs="Arial"/>
        </w:rPr>
      </w:pPr>
      <w:r w:rsidRPr="0049444C">
        <w:rPr>
          <w:rFonts w:ascii="Arial" w:hAnsi="Arial" w:cs="Arial"/>
        </w:rPr>
        <w:t xml:space="preserve">Trauma CMEs </w:t>
      </w:r>
    </w:p>
    <w:p w:rsidR="00776B26" w:rsidRPr="0049444C" w:rsidRDefault="00776B26" w:rsidP="00D42B53">
      <w:pPr>
        <w:pStyle w:val="ListParagraph"/>
        <w:numPr>
          <w:ilvl w:val="0"/>
          <w:numId w:val="25"/>
        </w:numPr>
        <w:tabs>
          <w:tab w:val="left" w:pos="1170"/>
        </w:tabs>
        <w:spacing w:line="240" w:lineRule="auto"/>
        <w:rPr>
          <w:rFonts w:ascii="Arial" w:hAnsi="Arial" w:cs="Arial"/>
        </w:rPr>
      </w:pPr>
      <w:r w:rsidRPr="0049444C">
        <w:rPr>
          <w:rFonts w:ascii="Arial" w:hAnsi="Arial" w:cs="Arial"/>
        </w:rPr>
        <w:t xml:space="preserve">Pediatric trauma CMEs (if applicable) </w:t>
      </w:r>
    </w:p>
    <w:p w:rsidR="00776B26" w:rsidRPr="0049444C" w:rsidRDefault="00776B26" w:rsidP="00D42B53">
      <w:pPr>
        <w:pStyle w:val="ListParagraph"/>
        <w:numPr>
          <w:ilvl w:val="0"/>
          <w:numId w:val="25"/>
        </w:numPr>
        <w:tabs>
          <w:tab w:val="left" w:pos="1170"/>
        </w:tabs>
        <w:spacing w:line="240" w:lineRule="auto"/>
        <w:rPr>
          <w:rFonts w:ascii="Arial" w:hAnsi="Arial" w:cs="Arial"/>
        </w:rPr>
      </w:pPr>
      <w:r w:rsidRPr="0049444C">
        <w:rPr>
          <w:rFonts w:ascii="Arial" w:hAnsi="Arial" w:cs="Arial"/>
        </w:rPr>
        <w:t xml:space="preserve">Hospital privileges </w:t>
      </w:r>
    </w:p>
    <w:p w:rsidR="00C3115E" w:rsidRPr="0049444C" w:rsidRDefault="006B1DE1" w:rsidP="00D42B53">
      <w:pPr>
        <w:pStyle w:val="ListParagraph"/>
        <w:numPr>
          <w:ilvl w:val="0"/>
          <w:numId w:val="25"/>
        </w:numPr>
        <w:tabs>
          <w:tab w:val="left" w:pos="1170"/>
        </w:tabs>
        <w:spacing w:line="240" w:lineRule="auto"/>
        <w:rPr>
          <w:rFonts w:ascii="Arial" w:hAnsi="Arial" w:cs="Arial"/>
        </w:rPr>
      </w:pPr>
      <w:r w:rsidRPr="0049444C">
        <w:rPr>
          <w:rFonts w:ascii="Arial" w:hAnsi="Arial" w:cs="Arial"/>
        </w:rPr>
        <w:t xml:space="preserve">Current ATLS provider </w:t>
      </w:r>
      <w:r w:rsidR="00050C58" w:rsidRPr="0049444C">
        <w:rPr>
          <w:rFonts w:ascii="Arial" w:hAnsi="Arial" w:cs="Arial"/>
        </w:rPr>
        <w:t>certification</w:t>
      </w:r>
    </w:p>
    <w:p w:rsidR="006B1DE1" w:rsidRPr="0049444C" w:rsidRDefault="006B1DE1" w:rsidP="00050C58">
      <w:pPr>
        <w:pStyle w:val="Heading1"/>
        <w:tabs>
          <w:tab w:val="left" w:pos="450"/>
        </w:tabs>
        <w:spacing w:before="160" w:line="240" w:lineRule="auto"/>
        <w:ind w:left="446" w:hanging="446"/>
        <w:rPr>
          <w:rFonts w:ascii="Arial" w:hAnsi="Arial" w:cs="Arial"/>
          <w:color w:val="auto"/>
          <w:sz w:val="22"/>
          <w:szCs w:val="22"/>
        </w:rPr>
      </w:pPr>
      <w:r w:rsidRPr="0049444C">
        <w:rPr>
          <w:rFonts w:ascii="Arial" w:hAnsi="Arial" w:cs="Arial"/>
          <w:b/>
          <w:color w:val="auto"/>
          <w:sz w:val="22"/>
          <w:szCs w:val="22"/>
        </w:rPr>
        <w:t>Nursing Staff Trauma Training and Continuing Education Programs</w:t>
      </w:r>
      <w:r w:rsidR="00823016" w:rsidRPr="0049444C">
        <w:rPr>
          <w:rFonts w:ascii="Arial" w:hAnsi="Arial" w:cs="Arial"/>
          <w:b/>
          <w:color w:val="auto"/>
          <w:sz w:val="22"/>
          <w:szCs w:val="22"/>
        </w:rPr>
        <w:t xml:space="preserve"> </w:t>
      </w:r>
      <w:r w:rsidR="00823016" w:rsidRPr="0049444C">
        <w:rPr>
          <w:rFonts w:ascii="Arial" w:hAnsi="Arial" w:cs="Arial"/>
          <w:color w:val="auto"/>
          <w:sz w:val="22"/>
          <w:szCs w:val="22"/>
        </w:rPr>
        <w:t xml:space="preserve">– </w:t>
      </w:r>
      <w:r w:rsidRPr="0049444C">
        <w:rPr>
          <w:rFonts w:ascii="Arial" w:hAnsi="Arial" w:cs="Arial"/>
          <w:color w:val="auto"/>
          <w:sz w:val="22"/>
          <w:szCs w:val="22"/>
        </w:rPr>
        <w:t xml:space="preserve">Evidence shall be available indicating the completion of trauma – related continuing education in the hours and time frames provided for in Standard VIII. The nursing education audit period starts 90 days prior to the date the electronic pre-survey questionnaire is due back to the Trauma Section that included 24 months of reported data. </w:t>
      </w:r>
    </w:p>
    <w:p w:rsidR="00050C58" w:rsidRPr="0049444C" w:rsidRDefault="00050C58" w:rsidP="00050C58">
      <w:pPr>
        <w:contextualSpacing/>
        <w:rPr>
          <w:rFonts w:ascii="Arial" w:hAnsi="Arial" w:cs="Arial"/>
        </w:rPr>
      </w:pPr>
    </w:p>
    <w:p w:rsidR="006B1DE1" w:rsidRPr="0049444C" w:rsidRDefault="006B1DE1" w:rsidP="006B1DE1">
      <w:pPr>
        <w:ind w:left="446"/>
        <w:rPr>
          <w:rFonts w:ascii="Arial" w:hAnsi="Arial" w:cs="Arial"/>
        </w:rPr>
      </w:pPr>
      <w:r w:rsidRPr="0049444C">
        <w:rPr>
          <w:rFonts w:ascii="Arial" w:hAnsi="Arial" w:cs="Arial"/>
        </w:rPr>
        <w:t>Plea</w:t>
      </w:r>
      <w:r w:rsidR="00050C58" w:rsidRPr="0049444C">
        <w:rPr>
          <w:rFonts w:ascii="Arial" w:hAnsi="Arial" w:cs="Arial"/>
        </w:rPr>
        <w:t>s</w:t>
      </w:r>
      <w:r w:rsidRPr="0049444C">
        <w:rPr>
          <w:rFonts w:ascii="Arial" w:hAnsi="Arial" w:cs="Arial"/>
        </w:rPr>
        <w:t>e see</w:t>
      </w:r>
      <w:r w:rsidR="00050C58" w:rsidRPr="0049444C">
        <w:rPr>
          <w:rFonts w:ascii="Arial" w:hAnsi="Arial" w:cs="Arial"/>
        </w:rPr>
        <w:t xml:space="preserve"> </w:t>
      </w:r>
      <w:r w:rsidRPr="0049444C">
        <w:rPr>
          <w:rFonts w:ascii="Arial" w:hAnsi="Arial" w:cs="Arial"/>
        </w:rPr>
        <w:t xml:space="preserve">the Department of Health Pamphlet 150-9, Trauma Center Standards, Standard VIII, for the continuing education requirements. </w:t>
      </w:r>
    </w:p>
    <w:p w:rsidR="00050C58" w:rsidRPr="0049444C" w:rsidRDefault="00697D3E" w:rsidP="00050C58">
      <w:pPr>
        <w:pStyle w:val="Heading1"/>
        <w:tabs>
          <w:tab w:val="left" w:pos="450"/>
        </w:tabs>
        <w:spacing w:before="160" w:after="60" w:line="240" w:lineRule="auto"/>
        <w:ind w:left="450" w:hanging="450"/>
        <w:rPr>
          <w:rFonts w:ascii="Arial" w:hAnsi="Arial" w:cs="Arial"/>
          <w:color w:val="auto"/>
          <w:sz w:val="22"/>
          <w:szCs w:val="22"/>
        </w:rPr>
      </w:pPr>
      <w:r w:rsidRPr="0049444C">
        <w:rPr>
          <w:rFonts w:ascii="Arial" w:hAnsi="Arial" w:cs="Arial"/>
          <w:b/>
          <w:color w:val="auto"/>
          <w:sz w:val="22"/>
          <w:szCs w:val="22"/>
        </w:rPr>
        <w:t>E</w:t>
      </w:r>
      <w:r w:rsidR="00050C58" w:rsidRPr="0049444C">
        <w:rPr>
          <w:rFonts w:ascii="Arial" w:hAnsi="Arial" w:cs="Arial"/>
          <w:b/>
          <w:color w:val="auto"/>
          <w:sz w:val="22"/>
          <w:szCs w:val="22"/>
        </w:rPr>
        <w:t>lectronic Pre-Survey Questionnaire (EPSQ)</w:t>
      </w:r>
      <w:r w:rsidR="00050C58" w:rsidRPr="0049444C">
        <w:rPr>
          <w:rFonts w:ascii="Arial" w:hAnsi="Arial" w:cs="Arial"/>
          <w:color w:val="auto"/>
          <w:sz w:val="22"/>
          <w:szCs w:val="22"/>
        </w:rPr>
        <w:t xml:space="preserve"> </w:t>
      </w:r>
      <w:r w:rsidR="00823016" w:rsidRPr="0049444C">
        <w:rPr>
          <w:rFonts w:ascii="Arial" w:hAnsi="Arial" w:cs="Arial"/>
          <w:color w:val="auto"/>
          <w:sz w:val="22"/>
          <w:szCs w:val="22"/>
        </w:rPr>
        <w:t>–</w:t>
      </w:r>
      <w:r w:rsidR="00050C58" w:rsidRPr="0049444C">
        <w:rPr>
          <w:rFonts w:ascii="Arial" w:hAnsi="Arial" w:cs="Arial"/>
          <w:color w:val="auto"/>
          <w:sz w:val="22"/>
          <w:szCs w:val="22"/>
        </w:rPr>
        <w:t xml:space="preserve"> The completed EPSQ must be returned to the Department via </w:t>
      </w:r>
      <w:proofErr w:type="spellStart"/>
      <w:r w:rsidR="00050C58" w:rsidRPr="0049444C">
        <w:rPr>
          <w:rFonts w:ascii="Arial" w:hAnsi="Arial" w:cs="Arial"/>
          <w:color w:val="auto"/>
          <w:sz w:val="22"/>
          <w:szCs w:val="22"/>
        </w:rPr>
        <w:t>MoveIt</w:t>
      </w:r>
      <w:proofErr w:type="spellEnd"/>
      <w:r w:rsidR="00050C58" w:rsidRPr="0049444C">
        <w:rPr>
          <w:rFonts w:ascii="Arial" w:hAnsi="Arial" w:cs="Arial"/>
          <w:color w:val="auto"/>
          <w:sz w:val="22"/>
          <w:szCs w:val="22"/>
        </w:rPr>
        <w:t>, no later than six (6) weeks prior to the survey date. The audit period for the EPSQ is 90 days prior to the day of the survey to include 12 months of data.</w:t>
      </w:r>
    </w:p>
    <w:p w:rsidR="00050C58" w:rsidRPr="0049444C" w:rsidRDefault="00823016" w:rsidP="00050C58">
      <w:pPr>
        <w:pStyle w:val="Heading1"/>
        <w:tabs>
          <w:tab w:val="left" w:pos="450"/>
        </w:tabs>
        <w:spacing w:before="160" w:after="60" w:line="240" w:lineRule="auto"/>
        <w:rPr>
          <w:rFonts w:ascii="Arial" w:hAnsi="Arial" w:cs="Arial"/>
          <w:color w:val="auto"/>
          <w:sz w:val="22"/>
          <w:szCs w:val="22"/>
        </w:rPr>
      </w:pPr>
      <w:r w:rsidRPr="0049444C">
        <w:rPr>
          <w:rFonts w:ascii="Arial" w:hAnsi="Arial" w:cs="Arial"/>
          <w:color w:val="auto"/>
          <w:sz w:val="22"/>
          <w:szCs w:val="22"/>
        </w:rPr>
        <w:t xml:space="preserve"> </w:t>
      </w:r>
      <w:r w:rsidR="00050C58" w:rsidRPr="0049444C">
        <w:rPr>
          <w:rFonts w:ascii="Arial" w:hAnsi="Arial" w:cs="Arial"/>
          <w:b/>
          <w:color w:val="auto"/>
          <w:sz w:val="22"/>
          <w:szCs w:val="22"/>
        </w:rPr>
        <w:t>Exit Conference</w:t>
      </w:r>
      <w:r w:rsidR="00050C58" w:rsidRPr="0049444C">
        <w:rPr>
          <w:rFonts w:ascii="Arial" w:hAnsi="Arial" w:cs="Arial"/>
          <w:color w:val="auto"/>
          <w:sz w:val="22"/>
          <w:szCs w:val="22"/>
        </w:rPr>
        <w:t xml:space="preserve"> - </w:t>
      </w:r>
      <w:r w:rsidRPr="0049444C">
        <w:rPr>
          <w:rFonts w:ascii="Arial" w:hAnsi="Arial" w:cs="Arial"/>
          <w:color w:val="auto"/>
          <w:sz w:val="22"/>
          <w:szCs w:val="22"/>
        </w:rPr>
        <w:t xml:space="preserve">The following </w:t>
      </w:r>
      <w:r w:rsidR="00050C58" w:rsidRPr="0049444C">
        <w:rPr>
          <w:rFonts w:ascii="Arial" w:hAnsi="Arial" w:cs="Arial"/>
          <w:color w:val="auto"/>
          <w:sz w:val="22"/>
          <w:szCs w:val="22"/>
        </w:rPr>
        <w:t>individuals should be available for the exit interview:</w:t>
      </w:r>
    </w:p>
    <w:p w:rsidR="00697D3E" w:rsidRPr="0049444C" w:rsidRDefault="00697D3E" w:rsidP="00D42B53">
      <w:pPr>
        <w:pStyle w:val="ListParagraph"/>
        <w:numPr>
          <w:ilvl w:val="0"/>
          <w:numId w:val="6"/>
        </w:numPr>
        <w:spacing w:line="240" w:lineRule="auto"/>
        <w:ind w:left="810"/>
        <w:rPr>
          <w:rFonts w:ascii="Arial" w:hAnsi="Arial" w:cs="Arial"/>
        </w:rPr>
      </w:pPr>
      <w:r w:rsidRPr="0049444C">
        <w:rPr>
          <w:rFonts w:ascii="Arial" w:hAnsi="Arial" w:cs="Arial"/>
        </w:rPr>
        <w:t xml:space="preserve">Hospital </w:t>
      </w:r>
      <w:r w:rsidR="004C7299" w:rsidRPr="0049444C">
        <w:rPr>
          <w:rFonts w:ascii="Arial" w:hAnsi="Arial" w:cs="Arial"/>
        </w:rPr>
        <w:t>A</w:t>
      </w:r>
      <w:r w:rsidRPr="0049444C">
        <w:rPr>
          <w:rFonts w:ascii="Arial" w:hAnsi="Arial" w:cs="Arial"/>
        </w:rPr>
        <w:t xml:space="preserve">dministration </w:t>
      </w:r>
    </w:p>
    <w:p w:rsidR="00697D3E" w:rsidRPr="0049444C" w:rsidRDefault="00697D3E" w:rsidP="00D42B53">
      <w:pPr>
        <w:pStyle w:val="ListParagraph"/>
        <w:numPr>
          <w:ilvl w:val="0"/>
          <w:numId w:val="6"/>
        </w:numPr>
        <w:spacing w:line="240" w:lineRule="auto"/>
        <w:ind w:left="810"/>
        <w:rPr>
          <w:rFonts w:ascii="Arial" w:hAnsi="Arial" w:cs="Arial"/>
        </w:rPr>
      </w:pPr>
      <w:r w:rsidRPr="0049444C">
        <w:rPr>
          <w:rFonts w:ascii="Arial" w:hAnsi="Arial" w:cs="Arial"/>
        </w:rPr>
        <w:t xml:space="preserve">Trauma </w:t>
      </w:r>
      <w:r w:rsidR="004C7299" w:rsidRPr="0049444C">
        <w:rPr>
          <w:rFonts w:ascii="Arial" w:hAnsi="Arial" w:cs="Arial"/>
        </w:rPr>
        <w:t>M</w:t>
      </w:r>
      <w:r w:rsidRPr="0049444C">
        <w:rPr>
          <w:rFonts w:ascii="Arial" w:hAnsi="Arial" w:cs="Arial"/>
        </w:rPr>
        <w:t xml:space="preserve">edical </w:t>
      </w:r>
      <w:r w:rsidR="004C7299" w:rsidRPr="0049444C">
        <w:rPr>
          <w:rFonts w:ascii="Arial" w:hAnsi="Arial" w:cs="Arial"/>
        </w:rPr>
        <w:t>D</w:t>
      </w:r>
      <w:r w:rsidRPr="0049444C">
        <w:rPr>
          <w:rFonts w:ascii="Arial" w:hAnsi="Arial" w:cs="Arial"/>
        </w:rPr>
        <w:t xml:space="preserve">irector </w:t>
      </w:r>
    </w:p>
    <w:p w:rsidR="00050C58" w:rsidRPr="0049444C" w:rsidRDefault="00697D3E" w:rsidP="00D42B53">
      <w:pPr>
        <w:pStyle w:val="ListParagraph"/>
        <w:numPr>
          <w:ilvl w:val="0"/>
          <w:numId w:val="6"/>
        </w:numPr>
        <w:spacing w:line="240" w:lineRule="auto"/>
        <w:ind w:left="810"/>
        <w:rPr>
          <w:rFonts w:ascii="Arial" w:hAnsi="Arial" w:cs="Arial"/>
        </w:rPr>
      </w:pPr>
      <w:r w:rsidRPr="0049444C">
        <w:rPr>
          <w:rFonts w:ascii="Arial" w:hAnsi="Arial" w:cs="Arial"/>
        </w:rPr>
        <w:t xml:space="preserve">Trauma </w:t>
      </w:r>
      <w:r w:rsidR="004C7299" w:rsidRPr="0049444C">
        <w:rPr>
          <w:rFonts w:ascii="Arial" w:hAnsi="Arial" w:cs="Arial"/>
        </w:rPr>
        <w:t>P</w:t>
      </w:r>
      <w:r w:rsidRPr="0049444C">
        <w:rPr>
          <w:rFonts w:ascii="Arial" w:hAnsi="Arial" w:cs="Arial"/>
        </w:rPr>
        <w:t xml:space="preserve">rogram </w:t>
      </w:r>
      <w:r w:rsidR="004C7299" w:rsidRPr="0049444C">
        <w:rPr>
          <w:rFonts w:ascii="Arial" w:hAnsi="Arial" w:cs="Arial"/>
        </w:rPr>
        <w:t>M</w:t>
      </w:r>
      <w:r w:rsidRPr="0049444C">
        <w:rPr>
          <w:rFonts w:ascii="Arial" w:hAnsi="Arial" w:cs="Arial"/>
        </w:rPr>
        <w:t>anager</w:t>
      </w:r>
    </w:p>
    <w:p w:rsidR="00050C58" w:rsidRPr="0049444C" w:rsidRDefault="00697D3E" w:rsidP="00D42B53">
      <w:pPr>
        <w:pStyle w:val="ListParagraph"/>
        <w:numPr>
          <w:ilvl w:val="0"/>
          <w:numId w:val="6"/>
        </w:numPr>
        <w:spacing w:line="240" w:lineRule="auto"/>
        <w:ind w:left="810"/>
        <w:rPr>
          <w:rFonts w:ascii="Arial" w:hAnsi="Arial" w:cs="Arial"/>
        </w:rPr>
      </w:pPr>
      <w:r w:rsidRPr="0049444C">
        <w:rPr>
          <w:rFonts w:ascii="Arial" w:hAnsi="Arial" w:cs="Arial"/>
        </w:rPr>
        <w:t>Others as desired by the hospital administration</w:t>
      </w:r>
      <w:r w:rsidR="00B26672" w:rsidRPr="0049444C">
        <w:rPr>
          <w:rFonts w:ascii="Arial" w:hAnsi="Arial" w:cs="Arial"/>
        </w:rPr>
        <w:t xml:space="preserve">. </w:t>
      </w:r>
    </w:p>
    <w:p w:rsidR="00050C58" w:rsidRPr="0049444C" w:rsidRDefault="00050C58" w:rsidP="00050C58">
      <w:pPr>
        <w:spacing w:line="240" w:lineRule="auto"/>
        <w:rPr>
          <w:rFonts w:ascii="Arial" w:hAnsi="Arial" w:cs="Arial"/>
        </w:rPr>
      </w:pPr>
      <w:r w:rsidRPr="0049444C">
        <w:rPr>
          <w:rFonts w:ascii="Arial" w:hAnsi="Arial" w:cs="Arial"/>
        </w:rPr>
        <w:t xml:space="preserve">There are no special </w:t>
      </w:r>
      <w:proofErr w:type="spellStart"/>
      <w:r w:rsidRPr="0049444C">
        <w:rPr>
          <w:rFonts w:ascii="Arial" w:hAnsi="Arial" w:cs="Arial"/>
        </w:rPr>
        <w:t>quidelines</w:t>
      </w:r>
      <w:proofErr w:type="spellEnd"/>
      <w:r w:rsidRPr="0049444C">
        <w:rPr>
          <w:rFonts w:ascii="Arial" w:hAnsi="Arial" w:cs="Arial"/>
        </w:rPr>
        <w:t xml:space="preserve"> regarding the attendees at the exit conference. Those who attend are at the discretion of the hospital. </w:t>
      </w:r>
    </w:p>
    <w:p w:rsidR="005C174F" w:rsidRPr="0049444C" w:rsidRDefault="00050C58" w:rsidP="00050C58">
      <w:pPr>
        <w:tabs>
          <w:tab w:val="left" w:pos="450"/>
        </w:tabs>
        <w:spacing w:before="120" w:after="120" w:line="240" w:lineRule="auto"/>
        <w:rPr>
          <w:rFonts w:ascii="Arial" w:hAnsi="Arial" w:cs="Arial"/>
          <w:b/>
        </w:rPr>
      </w:pPr>
      <w:r w:rsidRPr="0049444C">
        <w:rPr>
          <w:rFonts w:ascii="Arial" w:hAnsi="Arial" w:cs="Arial"/>
          <w:b/>
        </w:rPr>
        <w:t xml:space="preserve">IX.   </w:t>
      </w:r>
      <w:r w:rsidR="00B26672" w:rsidRPr="0049444C">
        <w:rPr>
          <w:rFonts w:ascii="Arial" w:hAnsi="Arial" w:cs="Arial"/>
          <w:b/>
        </w:rPr>
        <w:t xml:space="preserve">Logistics </w:t>
      </w:r>
    </w:p>
    <w:p w:rsidR="005C174F" w:rsidRPr="0049444C" w:rsidRDefault="005C174F" w:rsidP="00D42B53">
      <w:pPr>
        <w:pStyle w:val="Heading2"/>
        <w:spacing w:line="240" w:lineRule="auto"/>
        <w:ind w:left="806" w:hanging="360"/>
        <w:contextualSpacing/>
        <w:rPr>
          <w:rFonts w:ascii="Arial" w:hAnsi="Arial" w:cs="Arial"/>
          <w:color w:val="auto"/>
          <w:sz w:val="22"/>
          <w:szCs w:val="22"/>
        </w:rPr>
      </w:pPr>
      <w:r w:rsidRPr="0049444C">
        <w:rPr>
          <w:rFonts w:ascii="Arial" w:hAnsi="Arial" w:cs="Arial"/>
          <w:color w:val="auto"/>
          <w:sz w:val="22"/>
          <w:szCs w:val="22"/>
        </w:rPr>
        <w:t xml:space="preserve">Facility Tour – Provide the names of the assigned hospital trauma staff who will accompany the surveyors on tour. </w:t>
      </w:r>
    </w:p>
    <w:p w:rsidR="005C174F" w:rsidRPr="0049444C" w:rsidRDefault="005C174F" w:rsidP="00D42B53">
      <w:pPr>
        <w:pStyle w:val="Heading2"/>
        <w:spacing w:before="120" w:line="240" w:lineRule="auto"/>
        <w:ind w:left="806" w:hanging="360"/>
        <w:contextualSpacing/>
        <w:rPr>
          <w:rFonts w:ascii="Arial" w:hAnsi="Arial" w:cs="Arial"/>
          <w:color w:val="auto"/>
          <w:sz w:val="22"/>
          <w:szCs w:val="22"/>
        </w:rPr>
      </w:pPr>
      <w:r w:rsidRPr="0049444C">
        <w:rPr>
          <w:rFonts w:ascii="Arial" w:hAnsi="Arial" w:cs="Arial"/>
          <w:color w:val="auto"/>
          <w:sz w:val="22"/>
          <w:szCs w:val="22"/>
        </w:rPr>
        <w:t>Survey Team Lunch</w:t>
      </w:r>
    </w:p>
    <w:p w:rsidR="005C174F" w:rsidRPr="0049444C" w:rsidRDefault="00D42B53" w:rsidP="004C7299">
      <w:pPr>
        <w:pStyle w:val="Heading3"/>
        <w:spacing w:before="0" w:line="240" w:lineRule="auto"/>
        <w:ind w:left="1170" w:hanging="360"/>
        <w:rPr>
          <w:rFonts w:ascii="Arial" w:hAnsi="Arial" w:cs="Arial"/>
          <w:color w:val="auto"/>
          <w:sz w:val="22"/>
          <w:szCs w:val="22"/>
        </w:rPr>
      </w:pPr>
      <w:r w:rsidRPr="0049444C">
        <w:rPr>
          <w:rFonts w:ascii="Arial" w:hAnsi="Arial" w:cs="Arial"/>
          <w:color w:val="auto"/>
          <w:sz w:val="22"/>
          <w:szCs w:val="22"/>
        </w:rPr>
        <w:t xml:space="preserve">Ten (10) </w:t>
      </w:r>
      <w:r w:rsidR="005C174F" w:rsidRPr="0049444C">
        <w:rPr>
          <w:rFonts w:ascii="Arial" w:hAnsi="Arial" w:cs="Arial"/>
          <w:color w:val="auto"/>
          <w:sz w:val="22"/>
          <w:szCs w:val="22"/>
        </w:rPr>
        <w:t>people for lunch (number may vary)</w:t>
      </w:r>
    </w:p>
    <w:p w:rsidR="005C174F" w:rsidRPr="0049444C" w:rsidRDefault="005C174F" w:rsidP="004C7299">
      <w:pPr>
        <w:pStyle w:val="Heading3"/>
        <w:spacing w:before="0" w:line="240" w:lineRule="auto"/>
        <w:ind w:left="1170" w:hanging="360"/>
        <w:rPr>
          <w:rFonts w:ascii="Arial" w:hAnsi="Arial" w:cs="Arial"/>
          <w:color w:val="auto"/>
          <w:sz w:val="22"/>
          <w:szCs w:val="22"/>
        </w:rPr>
      </w:pPr>
      <w:r w:rsidRPr="0049444C">
        <w:rPr>
          <w:rFonts w:ascii="Arial" w:hAnsi="Arial" w:cs="Arial"/>
          <w:color w:val="auto"/>
          <w:sz w:val="22"/>
          <w:szCs w:val="22"/>
        </w:rPr>
        <w:t xml:space="preserve">Sandwiches/ </w:t>
      </w:r>
      <w:r w:rsidR="00B26672" w:rsidRPr="0049444C">
        <w:rPr>
          <w:rFonts w:ascii="Arial" w:hAnsi="Arial" w:cs="Arial"/>
          <w:color w:val="auto"/>
          <w:sz w:val="22"/>
          <w:szCs w:val="22"/>
        </w:rPr>
        <w:t>w</w:t>
      </w:r>
      <w:r w:rsidRPr="0049444C">
        <w:rPr>
          <w:rFonts w:ascii="Arial" w:hAnsi="Arial" w:cs="Arial"/>
          <w:color w:val="auto"/>
          <w:sz w:val="22"/>
          <w:szCs w:val="22"/>
        </w:rPr>
        <w:t xml:space="preserve">raps/ </w:t>
      </w:r>
      <w:r w:rsidR="00B26672" w:rsidRPr="0049444C">
        <w:rPr>
          <w:rFonts w:ascii="Arial" w:hAnsi="Arial" w:cs="Arial"/>
          <w:color w:val="auto"/>
          <w:sz w:val="22"/>
          <w:szCs w:val="22"/>
        </w:rPr>
        <w:t>s</w:t>
      </w:r>
      <w:r w:rsidRPr="0049444C">
        <w:rPr>
          <w:rFonts w:ascii="Arial" w:hAnsi="Arial" w:cs="Arial"/>
          <w:color w:val="auto"/>
          <w:sz w:val="22"/>
          <w:szCs w:val="22"/>
        </w:rPr>
        <w:t xml:space="preserve">alads/ </w:t>
      </w:r>
      <w:r w:rsidR="00B26672" w:rsidRPr="0049444C">
        <w:rPr>
          <w:rFonts w:ascii="Arial" w:hAnsi="Arial" w:cs="Arial"/>
          <w:color w:val="auto"/>
          <w:sz w:val="22"/>
          <w:szCs w:val="22"/>
        </w:rPr>
        <w:t>h</w:t>
      </w:r>
      <w:r w:rsidRPr="0049444C">
        <w:rPr>
          <w:rFonts w:ascii="Arial" w:hAnsi="Arial" w:cs="Arial"/>
          <w:color w:val="auto"/>
          <w:sz w:val="22"/>
          <w:szCs w:val="22"/>
        </w:rPr>
        <w:t xml:space="preserve">ot </w:t>
      </w:r>
      <w:r w:rsidR="00B26672" w:rsidRPr="0049444C">
        <w:rPr>
          <w:rFonts w:ascii="Arial" w:hAnsi="Arial" w:cs="Arial"/>
          <w:color w:val="auto"/>
          <w:sz w:val="22"/>
          <w:szCs w:val="22"/>
        </w:rPr>
        <w:t>e</w:t>
      </w:r>
      <w:r w:rsidRPr="0049444C">
        <w:rPr>
          <w:rFonts w:ascii="Arial" w:hAnsi="Arial" w:cs="Arial"/>
          <w:color w:val="auto"/>
          <w:sz w:val="22"/>
          <w:szCs w:val="22"/>
        </w:rPr>
        <w:t>ntrée</w:t>
      </w:r>
    </w:p>
    <w:p w:rsidR="00D42B53" w:rsidRPr="0049444C" w:rsidRDefault="005C174F" w:rsidP="00D42B53">
      <w:pPr>
        <w:pStyle w:val="Heading3"/>
        <w:spacing w:before="0" w:line="240" w:lineRule="auto"/>
        <w:ind w:left="1166" w:hanging="360"/>
        <w:contextualSpacing/>
        <w:rPr>
          <w:rFonts w:ascii="Arial" w:hAnsi="Arial" w:cs="Arial"/>
          <w:color w:val="auto"/>
          <w:sz w:val="22"/>
          <w:szCs w:val="22"/>
        </w:rPr>
      </w:pPr>
      <w:r w:rsidRPr="0049444C">
        <w:rPr>
          <w:rFonts w:ascii="Arial" w:hAnsi="Arial" w:cs="Arial"/>
          <w:color w:val="auto"/>
          <w:sz w:val="22"/>
          <w:szCs w:val="22"/>
        </w:rPr>
        <w:t>Assorted diet beverages and water</w:t>
      </w:r>
    </w:p>
    <w:p w:rsidR="00D42B53" w:rsidRPr="0049444C" w:rsidRDefault="00D42B53" w:rsidP="00D42B53">
      <w:pPr>
        <w:pStyle w:val="Heading3"/>
        <w:numPr>
          <w:ilvl w:val="0"/>
          <w:numId w:val="0"/>
        </w:numPr>
        <w:spacing w:before="0" w:line="240" w:lineRule="auto"/>
        <w:ind w:firstLine="450"/>
        <w:contextualSpacing/>
        <w:rPr>
          <w:rFonts w:ascii="Arial" w:hAnsi="Arial" w:cs="Arial"/>
          <w:color w:val="auto"/>
          <w:sz w:val="22"/>
          <w:szCs w:val="22"/>
        </w:rPr>
      </w:pPr>
      <w:r w:rsidRPr="0049444C">
        <w:rPr>
          <w:rFonts w:ascii="Arial" w:hAnsi="Arial" w:cs="Arial"/>
          <w:color w:val="auto"/>
          <w:sz w:val="22"/>
          <w:szCs w:val="22"/>
        </w:rPr>
        <w:t xml:space="preserve">C.  </w:t>
      </w:r>
      <w:r w:rsidR="005C174F" w:rsidRPr="0049444C">
        <w:rPr>
          <w:rFonts w:ascii="Arial" w:hAnsi="Arial" w:cs="Arial"/>
          <w:color w:val="auto"/>
          <w:sz w:val="22"/>
          <w:szCs w:val="22"/>
        </w:rPr>
        <w:t xml:space="preserve">Arrival </w:t>
      </w:r>
    </w:p>
    <w:p w:rsidR="00D42B53" w:rsidRPr="0049444C" w:rsidRDefault="00D42B53" w:rsidP="00D42B53">
      <w:pPr>
        <w:pStyle w:val="Heading3"/>
        <w:numPr>
          <w:ilvl w:val="0"/>
          <w:numId w:val="0"/>
        </w:numPr>
        <w:spacing w:before="0" w:line="240" w:lineRule="auto"/>
        <w:ind w:firstLine="720"/>
        <w:contextualSpacing/>
        <w:rPr>
          <w:rFonts w:ascii="Arial" w:hAnsi="Arial" w:cs="Arial"/>
          <w:color w:val="auto"/>
          <w:sz w:val="22"/>
          <w:szCs w:val="22"/>
        </w:rPr>
      </w:pPr>
      <w:r w:rsidRPr="0049444C">
        <w:rPr>
          <w:rFonts w:ascii="Arial" w:hAnsi="Arial" w:cs="Arial"/>
          <w:color w:val="auto"/>
          <w:sz w:val="22"/>
          <w:szCs w:val="22"/>
        </w:rPr>
        <w:t>1.</w:t>
      </w:r>
      <w:r w:rsidR="005C174F" w:rsidRPr="0049444C">
        <w:rPr>
          <w:rFonts w:ascii="Arial" w:hAnsi="Arial" w:cs="Arial"/>
          <w:color w:val="auto"/>
          <w:sz w:val="22"/>
          <w:szCs w:val="22"/>
        </w:rPr>
        <w:t>Where to park, who to meet</w:t>
      </w:r>
      <w:r w:rsidR="00930D94" w:rsidRPr="0049444C">
        <w:rPr>
          <w:rFonts w:ascii="Arial" w:hAnsi="Arial" w:cs="Arial"/>
          <w:color w:val="auto"/>
          <w:sz w:val="22"/>
          <w:szCs w:val="22"/>
        </w:rPr>
        <w:t>,</w:t>
      </w:r>
      <w:r w:rsidR="005C174F" w:rsidRPr="0049444C">
        <w:rPr>
          <w:rFonts w:ascii="Arial" w:hAnsi="Arial" w:cs="Arial"/>
          <w:color w:val="auto"/>
          <w:sz w:val="22"/>
          <w:szCs w:val="22"/>
        </w:rPr>
        <w:t xml:space="preserve"> and </w:t>
      </w:r>
      <w:r w:rsidR="00930D94" w:rsidRPr="0049444C">
        <w:rPr>
          <w:rFonts w:ascii="Arial" w:hAnsi="Arial" w:cs="Arial"/>
          <w:color w:val="auto"/>
          <w:sz w:val="22"/>
          <w:szCs w:val="22"/>
        </w:rPr>
        <w:t xml:space="preserve">the </w:t>
      </w:r>
      <w:r w:rsidR="005C174F" w:rsidRPr="0049444C">
        <w:rPr>
          <w:rFonts w:ascii="Arial" w:hAnsi="Arial" w:cs="Arial"/>
          <w:color w:val="auto"/>
          <w:sz w:val="22"/>
          <w:szCs w:val="22"/>
        </w:rPr>
        <w:t xml:space="preserve">location </w:t>
      </w:r>
    </w:p>
    <w:p w:rsidR="005C174F" w:rsidRPr="0049444C" w:rsidRDefault="00D42B53" w:rsidP="00D42B53">
      <w:pPr>
        <w:pStyle w:val="Heading3"/>
        <w:numPr>
          <w:ilvl w:val="0"/>
          <w:numId w:val="0"/>
        </w:numPr>
        <w:spacing w:before="0" w:line="240" w:lineRule="auto"/>
        <w:ind w:firstLine="720"/>
        <w:contextualSpacing/>
        <w:rPr>
          <w:rFonts w:ascii="Arial" w:hAnsi="Arial" w:cs="Arial"/>
          <w:color w:val="auto"/>
          <w:sz w:val="22"/>
          <w:szCs w:val="22"/>
        </w:rPr>
      </w:pPr>
      <w:r w:rsidRPr="0049444C">
        <w:rPr>
          <w:rFonts w:ascii="Arial" w:hAnsi="Arial" w:cs="Arial"/>
          <w:color w:val="auto"/>
          <w:sz w:val="22"/>
          <w:szCs w:val="22"/>
        </w:rPr>
        <w:t xml:space="preserve">2. </w:t>
      </w:r>
      <w:r w:rsidR="005C174F" w:rsidRPr="0049444C">
        <w:rPr>
          <w:rFonts w:ascii="Arial" w:hAnsi="Arial" w:cs="Arial"/>
          <w:color w:val="auto"/>
          <w:sz w:val="22"/>
          <w:szCs w:val="22"/>
        </w:rPr>
        <w:t xml:space="preserve">Provide </w:t>
      </w:r>
      <w:r w:rsidR="00930D94" w:rsidRPr="0049444C">
        <w:rPr>
          <w:rFonts w:ascii="Arial" w:hAnsi="Arial" w:cs="Arial"/>
          <w:color w:val="auto"/>
          <w:sz w:val="22"/>
          <w:szCs w:val="22"/>
        </w:rPr>
        <w:t>the</w:t>
      </w:r>
      <w:r w:rsidRPr="0049444C">
        <w:rPr>
          <w:rFonts w:ascii="Arial" w:hAnsi="Arial" w:cs="Arial"/>
          <w:color w:val="auto"/>
          <w:sz w:val="22"/>
          <w:szCs w:val="22"/>
        </w:rPr>
        <w:t xml:space="preserve"> </w:t>
      </w:r>
      <w:r w:rsidR="00B26672" w:rsidRPr="0049444C">
        <w:rPr>
          <w:rFonts w:ascii="Arial" w:hAnsi="Arial" w:cs="Arial"/>
          <w:color w:val="auto"/>
          <w:sz w:val="22"/>
          <w:szCs w:val="22"/>
        </w:rPr>
        <w:t>T</w:t>
      </w:r>
      <w:r w:rsidR="005C174F" w:rsidRPr="0049444C">
        <w:rPr>
          <w:rFonts w:ascii="Arial" w:hAnsi="Arial" w:cs="Arial"/>
          <w:color w:val="auto"/>
          <w:sz w:val="22"/>
          <w:szCs w:val="22"/>
        </w:rPr>
        <w:t xml:space="preserve">rauma </w:t>
      </w:r>
      <w:r w:rsidR="00B26672" w:rsidRPr="0049444C">
        <w:rPr>
          <w:rFonts w:ascii="Arial" w:hAnsi="Arial" w:cs="Arial"/>
          <w:color w:val="auto"/>
          <w:sz w:val="22"/>
          <w:szCs w:val="22"/>
        </w:rPr>
        <w:t>P</w:t>
      </w:r>
      <w:r w:rsidR="005C174F" w:rsidRPr="0049444C">
        <w:rPr>
          <w:rFonts w:ascii="Arial" w:hAnsi="Arial" w:cs="Arial"/>
          <w:color w:val="auto"/>
          <w:sz w:val="22"/>
          <w:szCs w:val="22"/>
        </w:rPr>
        <w:t xml:space="preserve">rogram </w:t>
      </w:r>
      <w:r w:rsidR="00B26672" w:rsidRPr="0049444C">
        <w:rPr>
          <w:rFonts w:ascii="Arial" w:hAnsi="Arial" w:cs="Arial"/>
          <w:color w:val="auto"/>
          <w:sz w:val="22"/>
          <w:szCs w:val="22"/>
        </w:rPr>
        <w:t>M</w:t>
      </w:r>
      <w:r w:rsidR="005C174F" w:rsidRPr="0049444C">
        <w:rPr>
          <w:rFonts w:ascii="Arial" w:hAnsi="Arial" w:cs="Arial"/>
          <w:color w:val="auto"/>
          <w:sz w:val="22"/>
          <w:szCs w:val="22"/>
        </w:rPr>
        <w:t xml:space="preserve">anager’s cell phone number </w:t>
      </w:r>
    </w:p>
    <w:p w:rsidR="00192B08" w:rsidRPr="0049444C" w:rsidRDefault="00192B08" w:rsidP="00192B08">
      <w:pPr>
        <w:rPr>
          <w:rFonts w:ascii="Arial" w:hAnsi="Arial" w:cs="Arial"/>
        </w:rPr>
      </w:pPr>
    </w:p>
    <w:p w:rsidR="00192B08" w:rsidRDefault="00192B08" w:rsidP="00192B08">
      <w:pPr>
        <w:rPr>
          <w:rFonts w:ascii="Arial" w:hAnsi="Arial" w:cs="Arial"/>
        </w:rPr>
      </w:pPr>
      <w:r w:rsidRPr="0049444C">
        <w:rPr>
          <w:rFonts w:ascii="Arial" w:hAnsi="Arial" w:cs="Arial"/>
          <w:b/>
        </w:rPr>
        <w:lastRenderedPageBreak/>
        <w:t>EPSQ:</w:t>
      </w:r>
      <w:r w:rsidRPr="0049444C">
        <w:rPr>
          <w:rFonts w:ascii="Arial" w:hAnsi="Arial" w:cs="Arial"/>
        </w:rPr>
        <w:t xml:space="preserve"> Due to Carma Harvey no later than six (</w:t>
      </w:r>
      <w:r w:rsidRPr="009C7B0A">
        <w:rPr>
          <w:rFonts w:ascii="Arial" w:hAnsi="Arial" w:cs="Arial"/>
          <w:b/>
          <w:bCs/>
        </w:rPr>
        <w:t>6</w:t>
      </w:r>
      <w:r w:rsidRPr="0049444C">
        <w:rPr>
          <w:rFonts w:ascii="Arial" w:hAnsi="Arial" w:cs="Arial"/>
        </w:rPr>
        <w:t xml:space="preserve">) weeks prior to the date of the survey, via </w:t>
      </w:r>
      <w:proofErr w:type="spellStart"/>
      <w:r w:rsidRPr="0049444C">
        <w:rPr>
          <w:rFonts w:ascii="Arial" w:hAnsi="Arial" w:cs="Arial"/>
        </w:rPr>
        <w:t>MoveIt</w:t>
      </w:r>
      <w:proofErr w:type="spellEnd"/>
      <w:r w:rsidRPr="0049444C">
        <w:rPr>
          <w:rFonts w:ascii="Arial" w:hAnsi="Arial" w:cs="Arial"/>
        </w:rPr>
        <w:t xml:space="preserve">. Please submit physician information only for those physicians who participate on trauma call. </w:t>
      </w:r>
    </w:p>
    <w:p w:rsidR="0049444C" w:rsidRDefault="0049444C" w:rsidP="00192B08">
      <w:pPr>
        <w:rPr>
          <w:rFonts w:ascii="Arial" w:hAnsi="Arial" w:cs="Arial"/>
        </w:rPr>
      </w:pPr>
      <w:r w:rsidRPr="0049444C">
        <w:rPr>
          <w:rFonts w:ascii="Arial" w:hAnsi="Arial" w:cs="Arial"/>
          <w:b/>
        </w:rPr>
        <w:t>Medical Records:</w:t>
      </w:r>
      <w:r>
        <w:rPr>
          <w:rFonts w:ascii="Arial" w:hAnsi="Arial" w:cs="Arial"/>
        </w:rPr>
        <w:t xml:space="preserve"> Due to Carma at least </w:t>
      </w:r>
      <w:r w:rsidR="009C7B0A">
        <w:rPr>
          <w:rFonts w:ascii="Arial" w:hAnsi="Arial" w:cs="Arial"/>
        </w:rPr>
        <w:t>thirty (</w:t>
      </w:r>
      <w:r w:rsidRPr="009C7B0A">
        <w:rPr>
          <w:rFonts w:ascii="Arial" w:hAnsi="Arial" w:cs="Arial"/>
          <w:b/>
          <w:bCs/>
        </w:rPr>
        <w:t>30</w:t>
      </w:r>
      <w:r w:rsidR="009C7B0A">
        <w:rPr>
          <w:rFonts w:ascii="Arial" w:hAnsi="Arial" w:cs="Arial"/>
        </w:rPr>
        <w:t>)</w:t>
      </w:r>
      <w:r>
        <w:rPr>
          <w:rFonts w:ascii="Arial" w:hAnsi="Arial" w:cs="Arial"/>
        </w:rPr>
        <w:t xml:space="preserve"> days prior to the survey, via </w:t>
      </w:r>
      <w:proofErr w:type="spellStart"/>
      <w:r>
        <w:rPr>
          <w:rFonts w:ascii="Arial" w:hAnsi="Arial" w:cs="Arial"/>
        </w:rPr>
        <w:t>MoveIt</w:t>
      </w:r>
      <w:proofErr w:type="spellEnd"/>
      <w:r>
        <w:rPr>
          <w:rFonts w:ascii="Arial" w:hAnsi="Arial" w:cs="Arial"/>
        </w:rPr>
        <w:t xml:space="preserve">. </w:t>
      </w:r>
    </w:p>
    <w:p w:rsidR="0049444C" w:rsidRDefault="0049444C" w:rsidP="00192B08">
      <w:pPr>
        <w:rPr>
          <w:rFonts w:ascii="Arial" w:hAnsi="Arial" w:cs="Arial"/>
        </w:rPr>
      </w:pPr>
      <w:r w:rsidRPr="0049444C">
        <w:rPr>
          <w:rFonts w:ascii="Arial" w:hAnsi="Arial" w:cs="Arial"/>
          <w:b/>
        </w:rPr>
        <w:t>Logistics:</w:t>
      </w:r>
      <w:r>
        <w:rPr>
          <w:rFonts w:ascii="Arial" w:hAnsi="Arial" w:cs="Arial"/>
        </w:rPr>
        <w:t xml:space="preserve"> Due to Bernadette Behmke no later than two (</w:t>
      </w:r>
      <w:r w:rsidRPr="009C7B0A">
        <w:rPr>
          <w:rFonts w:ascii="Arial" w:hAnsi="Arial" w:cs="Arial"/>
          <w:b/>
          <w:bCs/>
        </w:rPr>
        <w:t>2</w:t>
      </w:r>
      <w:r>
        <w:rPr>
          <w:rFonts w:ascii="Arial" w:hAnsi="Arial" w:cs="Arial"/>
        </w:rPr>
        <w:t xml:space="preserve">) months prior to the date of the survey, via email. </w:t>
      </w:r>
      <w:bookmarkStart w:id="0" w:name="_GoBack"/>
      <w:bookmarkEnd w:id="0"/>
    </w:p>
    <w:p w:rsidR="0049444C" w:rsidRDefault="0049444C" w:rsidP="00192B08">
      <w:pPr>
        <w:rPr>
          <w:rFonts w:ascii="Arial" w:hAnsi="Arial" w:cs="Arial"/>
        </w:rPr>
      </w:pPr>
      <w:r w:rsidRPr="0049444C">
        <w:rPr>
          <w:rFonts w:ascii="Arial" w:hAnsi="Arial" w:cs="Arial"/>
          <w:b/>
        </w:rPr>
        <w:t>Facility Tour Information:</w:t>
      </w:r>
      <w:r>
        <w:rPr>
          <w:rFonts w:ascii="Arial" w:hAnsi="Arial" w:cs="Arial"/>
        </w:rPr>
        <w:t xml:space="preserve"> Due to the Bernadette no later than two (</w:t>
      </w:r>
      <w:r w:rsidRPr="009C7B0A">
        <w:rPr>
          <w:rFonts w:ascii="Arial" w:hAnsi="Arial" w:cs="Arial"/>
          <w:b/>
          <w:bCs/>
        </w:rPr>
        <w:t>2</w:t>
      </w:r>
      <w:r>
        <w:rPr>
          <w:rFonts w:ascii="Arial" w:hAnsi="Arial" w:cs="Arial"/>
        </w:rPr>
        <w:t xml:space="preserve">) months prior to the date of the survey, via email. </w:t>
      </w:r>
    </w:p>
    <w:p w:rsidR="0049444C" w:rsidRPr="0049444C" w:rsidRDefault="0049444C" w:rsidP="00192B08">
      <w:pPr>
        <w:rPr>
          <w:rFonts w:ascii="Arial" w:hAnsi="Arial" w:cs="Arial"/>
        </w:rPr>
      </w:pPr>
    </w:p>
    <w:p w:rsidR="00697D3E" w:rsidRPr="0049444C" w:rsidRDefault="00697D3E" w:rsidP="00D06091">
      <w:pPr>
        <w:pStyle w:val="ListParagraph"/>
        <w:spacing w:line="240" w:lineRule="auto"/>
        <w:rPr>
          <w:rFonts w:ascii="Arial" w:hAnsi="Arial" w:cs="Arial"/>
        </w:rPr>
      </w:pPr>
    </w:p>
    <w:p w:rsidR="0049444C" w:rsidRPr="0049444C" w:rsidRDefault="0049444C">
      <w:pPr>
        <w:pStyle w:val="ListParagraph"/>
        <w:spacing w:line="240" w:lineRule="auto"/>
        <w:rPr>
          <w:rFonts w:ascii="Arial" w:hAnsi="Arial" w:cs="Arial"/>
        </w:rPr>
      </w:pPr>
    </w:p>
    <w:sectPr w:rsidR="0049444C" w:rsidRPr="0049444C" w:rsidSect="00C3115E">
      <w:headerReference w:type="default" r:id="rId8"/>
      <w:footerReference w:type="default" r:id="rId9"/>
      <w:pgSz w:w="12240" w:h="15840"/>
      <w:pgMar w:top="1440" w:right="1440" w:bottom="810"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72B" w:rsidRDefault="0018372B" w:rsidP="00F72E75">
      <w:pPr>
        <w:spacing w:after="0" w:line="240" w:lineRule="auto"/>
      </w:pPr>
      <w:r>
        <w:separator/>
      </w:r>
    </w:p>
  </w:endnote>
  <w:endnote w:type="continuationSeparator" w:id="0">
    <w:p w:rsidR="0018372B" w:rsidRDefault="0018372B" w:rsidP="00F7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199943"/>
      <w:docPartObj>
        <w:docPartGallery w:val="Page Numbers (Bottom of Page)"/>
        <w:docPartUnique/>
      </w:docPartObj>
    </w:sdtPr>
    <w:sdtEndPr>
      <w:rPr>
        <w:noProof/>
      </w:rPr>
    </w:sdtEndPr>
    <w:sdtContent>
      <w:p w:rsidR="00443CC9" w:rsidRDefault="00443CC9">
        <w:pPr>
          <w:pStyle w:val="Footer"/>
          <w:jc w:val="right"/>
        </w:pPr>
        <w:r>
          <w:fldChar w:fldCharType="begin"/>
        </w:r>
        <w:r>
          <w:instrText xml:space="preserve"> PAGE   \* MERGEFORMAT </w:instrText>
        </w:r>
        <w:r>
          <w:fldChar w:fldCharType="separate"/>
        </w:r>
        <w:r w:rsidR="00125AF6">
          <w:rPr>
            <w:noProof/>
          </w:rPr>
          <w:t>8</w:t>
        </w:r>
        <w:r>
          <w:rPr>
            <w:noProof/>
          </w:rPr>
          <w:fldChar w:fldCharType="end"/>
        </w:r>
      </w:p>
    </w:sdtContent>
  </w:sdt>
  <w:p w:rsidR="00443CC9" w:rsidRDefault="00E11804">
    <w:pPr>
      <w:pStyle w:val="Footer"/>
    </w:pPr>
    <w:r>
      <w:t xml:space="preserve">Updated </w:t>
    </w:r>
    <w:r w:rsidR="006A252B">
      <w:t>February 1</w:t>
    </w:r>
    <w:r w:rsidR="009F79FC">
      <w:t>7</w:t>
    </w:r>
    <w:r w:rsidR="006A252B">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72B" w:rsidRDefault="0018372B" w:rsidP="00F72E75">
      <w:pPr>
        <w:spacing w:after="0" w:line="240" w:lineRule="auto"/>
      </w:pPr>
      <w:r>
        <w:separator/>
      </w:r>
    </w:p>
  </w:footnote>
  <w:footnote w:type="continuationSeparator" w:id="0">
    <w:p w:rsidR="0018372B" w:rsidRDefault="0018372B" w:rsidP="00F72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E75" w:rsidRPr="00B338AE" w:rsidRDefault="00F72E75" w:rsidP="00F72E75">
    <w:pPr>
      <w:pStyle w:val="Header"/>
      <w:jc w:val="center"/>
      <w:rPr>
        <w:rFonts w:ascii="Arial" w:hAnsi="Arial" w:cs="Arial"/>
        <w:b/>
      </w:rPr>
    </w:pPr>
    <w:r>
      <w:rPr>
        <w:rFonts w:ascii="Arial" w:hAnsi="Arial" w:cs="Arial"/>
        <w:b/>
      </w:rPr>
      <w:t>NAME OF HOSPITAL</w:t>
    </w:r>
  </w:p>
  <w:p w:rsidR="00F72E75" w:rsidRPr="00B338AE" w:rsidRDefault="00F72E75" w:rsidP="00F72E75">
    <w:pPr>
      <w:pStyle w:val="Header"/>
      <w:jc w:val="center"/>
      <w:rPr>
        <w:rFonts w:ascii="Arial" w:hAnsi="Arial" w:cs="Arial"/>
        <w:b/>
      </w:rPr>
    </w:pPr>
    <w:r w:rsidRPr="00B338AE">
      <w:rPr>
        <w:rFonts w:ascii="Arial" w:hAnsi="Arial" w:cs="Arial"/>
        <w:b/>
      </w:rPr>
      <w:t>ON-SITE SURVEY</w:t>
    </w:r>
    <w:r>
      <w:rPr>
        <w:rFonts w:ascii="Arial" w:hAnsi="Arial" w:cs="Arial"/>
        <w:b/>
      </w:rPr>
      <w:t xml:space="preserve"> PREPA</w:t>
    </w:r>
    <w:r w:rsidR="00A63B38">
      <w:rPr>
        <w:rFonts w:ascii="Arial" w:hAnsi="Arial" w:cs="Arial"/>
        <w:b/>
      </w:rPr>
      <w:t>RA</w:t>
    </w:r>
    <w:r>
      <w:rPr>
        <w:rFonts w:ascii="Arial" w:hAnsi="Arial" w:cs="Arial"/>
        <w:b/>
      </w:rPr>
      <w:t>TION</w:t>
    </w:r>
  </w:p>
  <w:p w:rsidR="00F72E75" w:rsidRDefault="00F72E75" w:rsidP="00F72E75">
    <w:pPr>
      <w:pStyle w:val="Header"/>
      <w:jc w:val="center"/>
      <w:rPr>
        <w:rFonts w:ascii="Arial" w:hAnsi="Arial" w:cs="Arial"/>
        <w:b/>
      </w:rPr>
    </w:pPr>
    <w:r w:rsidRPr="00B338AE">
      <w:rPr>
        <w:rFonts w:ascii="Arial" w:hAnsi="Arial" w:cs="Arial"/>
        <w:b/>
      </w:rPr>
      <w:t>ADDITIONAL INFORMATION</w:t>
    </w:r>
  </w:p>
  <w:p w:rsidR="00F72E75" w:rsidRDefault="00F72E75" w:rsidP="00F72E7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9E1"/>
    <w:multiLevelType w:val="hybridMultilevel"/>
    <w:tmpl w:val="BB58A860"/>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C20EB1"/>
    <w:multiLevelType w:val="hybridMultilevel"/>
    <w:tmpl w:val="FACAD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21E3F"/>
    <w:multiLevelType w:val="hybridMultilevel"/>
    <w:tmpl w:val="D6CCD05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DB97A71"/>
    <w:multiLevelType w:val="hybridMultilevel"/>
    <w:tmpl w:val="9C1EA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0446C"/>
    <w:multiLevelType w:val="multilevel"/>
    <w:tmpl w:val="C71C3AAE"/>
    <w:lvl w:ilvl="0">
      <w:start w:val="1"/>
      <w:numFmt w:val="upperRoman"/>
      <w:pStyle w:val="Heading1"/>
      <w:lvlText w:val="%1."/>
      <w:lvlJc w:val="left"/>
      <w:pPr>
        <w:ind w:left="0" w:firstLine="0"/>
      </w:pPr>
      <w:rPr>
        <w:b/>
      </w:rPr>
    </w:lvl>
    <w:lvl w:ilvl="1">
      <w:start w:val="1"/>
      <w:numFmt w:val="upperLetter"/>
      <w:pStyle w:val="Heading2"/>
      <w:lvlText w:val="%2."/>
      <w:lvlJc w:val="left"/>
      <w:pPr>
        <w:ind w:left="720" w:firstLine="0"/>
      </w:pPr>
    </w:lvl>
    <w:lvl w:ilvl="2">
      <w:start w:val="1"/>
      <w:numFmt w:val="decimal"/>
      <w:pStyle w:val="Heading3"/>
      <w:lvlText w:val="%3."/>
      <w:lvlJc w:val="left"/>
      <w:pPr>
        <w:ind w:left="81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26AF321A"/>
    <w:multiLevelType w:val="hybridMultilevel"/>
    <w:tmpl w:val="BD501A12"/>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A8909C1"/>
    <w:multiLevelType w:val="hybridMultilevel"/>
    <w:tmpl w:val="A02426AE"/>
    <w:lvl w:ilvl="0" w:tplc="7D581CF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2610" w:hanging="360"/>
      </w:pPr>
    </w:lvl>
    <w:lvl w:ilvl="4" w:tplc="04090011">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2F4B09"/>
    <w:multiLevelType w:val="hybridMultilevel"/>
    <w:tmpl w:val="C310ED4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0503B8D"/>
    <w:multiLevelType w:val="hybridMultilevel"/>
    <w:tmpl w:val="B4FA63F2"/>
    <w:lvl w:ilvl="0" w:tplc="7D581CF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2610" w:hanging="360"/>
      </w:pPr>
    </w:lvl>
    <w:lvl w:ilvl="4" w:tplc="04090011">
      <w:start w:val="1"/>
      <w:numFmt w:val="decimal"/>
      <w:lvlText w:val="%5)"/>
      <w:lvlJc w:val="left"/>
      <w:pPr>
        <w:ind w:left="21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6C2A52"/>
    <w:multiLevelType w:val="hybridMultilevel"/>
    <w:tmpl w:val="F5CC15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8D3BC7"/>
    <w:multiLevelType w:val="hybridMultilevel"/>
    <w:tmpl w:val="7B142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5">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85C84"/>
    <w:multiLevelType w:val="hybridMultilevel"/>
    <w:tmpl w:val="D6CABBB6"/>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BE62A95"/>
    <w:multiLevelType w:val="hybridMultilevel"/>
    <w:tmpl w:val="B13E3796"/>
    <w:lvl w:ilvl="0" w:tplc="DDEAF5C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BF2823"/>
    <w:multiLevelType w:val="hybridMultilevel"/>
    <w:tmpl w:val="BC628488"/>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D342DD7"/>
    <w:multiLevelType w:val="hybridMultilevel"/>
    <w:tmpl w:val="BD1C78A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496DC7"/>
    <w:multiLevelType w:val="hybridMultilevel"/>
    <w:tmpl w:val="6072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E5A6E"/>
    <w:multiLevelType w:val="hybridMultilevel"/>
    <w:tmpl w:val="B9EAF8E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E61CF"/>
    <w:multiLevelType w:val="hybridMultilevel"/>
    <w:tmpl w:val="194A975E"/>
    <w:lvl w:ilvl="0" w:tplc="7D581CF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2610" w:hanging="360"/>
      </w:pPr>
    </w:lvl>
    <w:lvl w:ilvl="4" w:tplc="04090011">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D35E5D"/>
    <w:multiLevelType w:val="hybridMultilevel"/>
    <w:tmpl w:val="BFACD5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B55DBC"/>
    <w:multiLevelType w:val="hybridMultilevel"/>
    <w:tmpl w:val="59C0820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11AB4"/>
    <w:multiLevelType w:val="hybridMultilevel"/>
    <w:tmpl w:val="3EA01298"/>
    <w:lvl w:ilvl="0" w:tplc="7D581CF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250" w:hanging="360"/>
      </w:pPr>
    </w:lvl>
    <w:lvl w:ilvl="4" w:tplc="04090011">
      <w:start w:val="1"/>
      <w:numFmt w:val="decimal"/>
      <w:lvlText w:val="%5)"/>
      <w:lvlJc w:val="left"/>
      <w:pPr>
        <w:ind w:left="18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942323"/>
    <w:multiLevelType w:val="hybridMultilevel"/>
    <w:tmpl w:val="E478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CE7E3A"/>
    <w:multiLevelType w:val="hybridMultilevel"/>
    <w:tmpl w:val="98F6807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7758307E"/>
    <w:multiLevelType w:val="hybridMultilevel"/>
    <w:tmpl w:val="B2DE9C3A"/>
    <w:lvl w:ilvl="0" w:tplc="04090019">
      <w:start w:val="1"/>
      <w:numFmt w:val="lowerLetter"/>
      <w:lvlText w:val="%1."/>
      <w:lvlJc w:val="left"/>
      <w:pPr>
        <w:ind w:left="3150" w:hanging="360"/>
      </w:pPr>
      <w:rPr>
        <w:rFont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4" w15:restartNumberingAfterBreak="0">
    <w:nsid w:val="783F5910"/>
    <w:multiLevelType w:val="hybridMultilevel"/>
    <w:tmpl w:val="159C44D0"/>
    <w:lvl w:ilvl="0" w:tplc="7D581CF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2610" w:hanging="360"/>
      </w:pPr>
    </w:lvl>
    <w:lvl w:ilvl="4" w:tplc="04090011">
      <w:start w:val="1"/>
      <w:numFmt w:val="decimal"/>
      <w:lvlText w:val="%5)"/>
      <w:lvlJc w:val="left"/>
      <w:pPr>
        <w:ind w:left="19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1"/>
  </w:num>
  <w:num w:numId="4">
    <w:abstractNumId w:val="3"/>
  </w:num>
  <w:num w:numId="5">
    <w:abstractNumId w:val="16"/>
  </w:num>
  <w:num w:numId="6">
    <w:abstractNumId w:val="19"/>
  </w:num>
  <w:num w:numId="7">
    <w:abstractNumId w:val="5"/>
  </w:num>
  <w:num w:numId="8">
    <w:abstractNumId w:val="13"/>
  </w:num>
  <w:num w:numId="9">
    <w:abstractNumId w:val="0"/>
  </w:num>
  <w:num w:numId="10">
    <w:abstractNumId w:val="24"/>
  </w:num>
  <w:num w:numId="11">
    <w:abstractNumId w:val="10"/>
  </w:num>
  <w:num w:numId="12">
    <w:abstractNumId w:val="22"/>
  </w:num>
  <w:num w:numId="13">
    <w:abstractNumId w:val="18"/>
  </w:num>
  <w:num w:numId="14">
    <w:abstractNumId w:val="11"/>
  </w:num>
  <w:num w:numId="15">
    <w:abstractNumId w:val="23"/>
  </w:num>
  <w:num w:numId="16">
    <w:abstractNumId w:val="14"/>
  </w:num>
  <w:num w:numId="17">
    <w:abstractNumId w:val="7"/>
  </w:num>
  <w:num w:numId="18">
    <w:abstractNumId w:val="2"/>
  </w:num>
  <w:num w:numId="19">
    <w:abstractNumId w:val="20"/>
  </w:num>
  <w:num w:numId="20">
    <w:abstractNumId w:val="8"/>
  </w:num>
  <w:num w:numId="21">
    <w:abstractNumId w:val="6"/>
  </w:num>
  <w:num w:numId="22">
    <w:abstractNumId w:val="17"/>
  </w:num>
  <w:num w:numId="23">
    <w:abstractNumId w:val="9"/>
  </w:num>
  <w:num w:numId="24">
    <w:abstractNumId w:val="15"/>
  </w:num>
  <w:num w:numId="25">
    <w:abstractNumId w:val="21"/>
  </w:num>
  <w:num w:numId="26">
    <w:abstractNumId w:val="4"/>
    <w:lvlOverride w:ilvl="0">
      <w:startOverride w:val="1"/>
    </w:lvlOverride>
    <w:lvlOverride w:ilvl="1">
      <w:startOverride w:val="14"/>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E75"/>
    <w:rsid w:val="00003CC0"/>
    <w:rsid w:val="000149F3"/>
    <w:rsid w:val="00016AC7"/>
    <w:rsid w:val="00050C58"/>
    <w:rsid w:val="00060A5C"/>
    <w:rsid w:val="00063D4A"/>
    <w:rsid w:val="00066984"/>
    <w:rsid w:val="000C6462"/>
    <w:rsid w:val="000C67CC"/>
    <w:rsid w:val="001150EA"/>
    <w:rsid w:val="00125AF6"/>
    <w:rsid w:val="0013497C"/>
    <w:rsid w:val="0014557C"/>
    <w:rsid w:val="0018372B"/>
    <w:rsid w:val="00186977"/>
    <w:rsid w:val="00187B0E"/>
    <w:rsid w:val="00192B08"/>
    <w:rsid w:val="00193D95"/>
    <w:rsid w:val="001B487A"/>
    <w:rsid w:val="001F6E63"/>
    <w:rsid w:val="00235EA0"/>
    <w:rsid w:val="002374BA"/>
    <w:rsid w:val="00245B61"/>
    <w:rsid w:val="00252146"/>
    <w:rsid w:val="002A576E"/>
    <w:rsid w:val="002B2B99"/>
    <w:rsid w:val="00326A87"/>
    <w:rsid w:val="003318F4"/>
    <w:rsid w:val="00341811"/>
    <w:rsid w:val="00351516"/>
    <w:rsid w:val="003673FE"/>
    <w:rsid w:val="00416971"/>
    <w:rsid w:val="00425399"/>
    <w:rsid w:val="00443CC9"/>
    <w:rsid w:val="0047650C"/>
    <w:rsid w:val="0049444C"/>
    <w:rsid w:val="004C1DCD"/>
    <w:rsid w:val="004C7299"/>
    <w:rsid w:val="004D248E"/>
    <w:rsid w:val="004E6614"/>
    <w:rsid w:val="00524760"/>
    <w:rsid w:val="005B0E09"/>
    <w:rsid w:val="005C174F"/>
    <w:rsid w:val="005C675A"/>
    <w:rsid w:val="00603AA5"/>
    <w:rsid w:val="006168C7"/>
    <w:rsid w:val="00621165"/>
    <w:rsid w:val="00657B27"/>
    <w:rsid w:val="00660169"/>
    <w:rsid w:val="00661D2A"/>
    <w:rsid w:val="0066290F"/>
    <w:rsid w:val="00697D3E"/>
    <w:rsid w:val="006A252B"/>
    <w:rsid w:val="006B1DE1"/>
    <w:rsid w:val="006E30C1"/>
    <w:rsid w:val="006F22F0"/>
    <w:rsid w:val="007037BF"/>
    <w:rsid w:val="00710B71"/>
    <w:rsid w:val="00715171"/>
    <w:rsid w:val="00735BCF"/>
    <w:rsid w:val="007429CB"/>
    <w:rsid w:val="00766D2F"/>
    <w:rsid w:val="00776B26"/>
    <w:rsid w:val="00791BA8"/>
    <w:rsid w:val="007971E2"/>
    <w:rsid w:val="007A4D15"/>
    <w:rsid w:val="0080525F"/>
    <w:rsid w:val="00823016"/>
    <w:rsid w:val="00824382"/>
    <w:rsid w:val="00836171"/>
    <w:rsid w:val="00836FE0"/>
    <w:rsid w:val="00877EC5"/>
    <w:rsid w:val="008D3638"/>
    <w:rsid w:val="008E74D7"/>
    <w:rsid w:val="009000D6"/>
    <w:rsid w:val="0090511B"/>
    <w:rsid w:val="00911A8B"/>
    <w:rsid w:val="00917786"/>
    <w:rsid w:val="00930D94"/>
    <w:rsid w:val="00946C1F"/>
    <w:rsid w:val="00965BAA"/>
    <w:rsid w:val="00973280"/>
    <w:rsid w:val="009A5AC4"/>
    <w:rsid w:val="009C7B0A"/>
    <w:rsid w:val="009E1000"/>
    <w:rsid w:val="009F79FC"/>
    <w:rsid w:val="00A421E7"/>
    <w:rsid w:val="00A63B38"/>
    <w:rsid w:val="00A76B67"/>
    <w:rsid w:val="00B26672"/>
    <w:rsid w:val="00B60C96"/>
    <w:rsid w:val="00B70D41"/>
    <w:rsid w:val="00B801D0"/>
    <w:rsid w:val="00B91745"/>
    <w:rsid w:val="00BA6CDC"/>
    <w:rsid w:val="00BB4EA6"/>
    <w:rsid w:val="00BB569A"/>
    <w:rsid w:val="00BE23B5"/>
    <w:rsid w:val="00BE66C4"/>
    <w:rsid w:val="00C1267F"/>
    <w:rsid w:val="00C3115E"/>
    <w:rsid w:val="00C446BE"/>
    <w:rsid w:val="00D06091"/>
    <w:rsid w:val="00D06993"/>
    <w:rsid w:val="00D2321E"/>
    <w:rsid w:val="00D42B53"/>
    <w:rsid w:val="00D57025"/>
    <w:rsid w:val="00D65478"/>
    <w:rsid w:val="00D85F2F"/>
    <w:rsid w:val="00D91C29"/>
    <w:rsid w:val="00D96B24"/>
    <w:rsid w:val="00DF45F5"/>
    <w:rsid w:val="00DF570B"/>
    <w:rsid w:val="00E11804"/>
    <w:rsid w:val="00EB55E8"/>
    <w:rsid w:val="00EC6236"/>
    <w:rsid w:val="00F15272"/>
    <w:rsid w:val="00F71012"/>
    <w:rsid w:val="00F72E75"/>
    <w:rsid w:val="00FE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C05D"/>
  <w15:chartTrackingRefBased/>
  <w15:docId w15:val="{FDAC468E-9F45-4464-8379-3BF5F577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2E75"/>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2E75"/>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2E75"/>
    <w:pPr>
      <w:keepNext/>
      <w:keepLines/>
      <w:numPr>
        <w:ilvl w:val="2"/>
        <w:numId w:val="1"/>
      </w:numPr>
      <w:spacing w:before="40" w:after="0"/>
      <w:ind w:left="14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72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72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72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72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72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72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E75"/>
  </w:style>
  <w:style w:type="paragraph" w:styleId="Footer">
    <w:name w:val="footer"/>
    <w:basedOn w:val="Normal"/>
    <w:link w:val="FooterChar"/>
    <w:uiPriority w:val="99"/>
    <w:unhideWhenUsed/>
    <w:rsid w:val="00F72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E75"/>
  </w:style>
  <w:style w:type="character" w:customStyle="1" w:styleId="Heading1Char">
    <w:name w:val="Heading 1 Char"/>
    <w:basedOn w:val="DefaultParagraphFont"/>
    <w:link w:val="Heading1"/>
    <w:uiPriority w:val="9"/>
    <w:rsid w:val="00F72E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2E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72E7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72E7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72E7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72E7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72E7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72E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72E75"/>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72E75"/>
    <w:pPr>
      <w:ind w:left="720"/>
      <w:contextualSpacing/>
    </w:pPr>
  </w:style>
  <w:style w:type="character" w:styleId="LineNumber">
    <w:name w:val="line number"/>
    <w:basedOn w:val="DefaultParagraphFont"/>
    <w:uiPriority w:val="99"/>
    <w:semiHidden/>
    <w:unhideWhenUsed/>
    <w:rsid w:val="00D57025"/>
  </w:style>
  <w:style w:type="paragraph" w:styleId="BalloonText">
    <w:name w:val="Balloon Text"/>
    <w:basedOn w:val="Normal"/>
    <w:link w:val="BalloonTextChar"/>
    <w:uiPriority w:val="99"/>
    <w:semiHidden/>
    <w:unhideWhenUsed/>
    <w:rsid w:val="001F6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D831A-796A-4578-9ADA-B7AAD5EF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2233</Words>
  <Characters>12732</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Shayla D</dc:creator>
  <cp:keywords/>
  <dc:description/>
  <cp:lastModifiedBy>Cole, Shayla D</cp:lastModifiedBy>
  <cp:revision>2</cp:revision>
  <cp:lastPrinted>2020-02-13T18:42:00Z</cp:lastPrinted>
  <dcterms:created xsi:type="dcterms:W3CDTF">2020-02-18T14:24:00Z</dcterms:created>
  <dcterms:modified xsi:type="dcterms:W3CDTF">2020-02-18T14:24:00Z</dcterms:modified>
</cp:coreProperties>
</file>