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20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72" w:type="dxa"/>
          <w:bottom w:w="15" w:type="dxa"/>
          <w:right w:w="72" w:type="dxa"/>
        </w:tblCellMar>
        <w:tblLook w:val="04A0" w:firstRow="1" w:lastRow="0" w:firstColumn="1" w:lastColumn="0" w:noHBand="0" w:noVBand="1"/>
      </w:tblPr>
      <w:tblGrid>
        <w:gridCol w:w="845"/>
        <w:gridCol w:w="2462"/>
        <w:gridCol w:w="1640"/>
        <w:gridCol w:w="8260"/>
      </w:tblGrid>
      <w:tr w:rsidR="00A7324F" w:rsidRPr="00A7324F" w:rsidTr="00516A59">
        <w:trPr>
          <w:cantSplit/>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324F" w:rsidRPr="00875169" w:rsidRDefault="009B2CD5" w:rsidP="00A7324F">
            <w:pPr>
              <w:jc w:val="center"/>
              <w:rPr>
                <w:rFonts w:ascii="Arial" w:eastAsia="Times New Roman" w:hAnsi="Arial" w:cs="Arial"/>
                <w:b/>
                <w:bCs/>
                <w:sz w:val="20"/>
                <w:szCs w:val="20"/>
              </w:rPr>
            </w:pPr>
            <w:r w:rsidRPr="00875169">
              <w:rPr>
                <w:rFonts w:ascii="Arial" w:eastAsia="Times New Roman" w:hAnsi="Arial" w:cs="Arial"/>
                <w:b/>
                <w:bCs/>
                <w:color w:val="000000"/>
                <w:sz w:val="20"/>
                <w:szCs w:val="20"/>
              </w:rPr>
              <w:t>ID Code</w:t>
            </w:r>
          </w:p>
        </w:tc>
        <w:tc>
          <w:tcPr>
            <w:tcW w:w="246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324F" w:rsidRPr="00875169" w:rsidRDefault="00A7324F" w:rsidP="00A7324F">
            <w:pPr>
              <w:jc w:val="center"/>
              <w:rPr>
                <w:rFonts w:ascii="Arial" w:eastAsia="Times New Roman" w:hAnsi="Arial" w:cs="Arial"/>
                <w:b/>
                <w:bCs/>
                <w:sz w:val="20"/>
                <w:szCs w:val="20"/>
              </w:rPr>
            </w:pPr>
            <w:r w:rsidRPr="00875169">
              <w:rPr>
                <w:rFonts w:ascii="Arial" w:eastAsia="Times New Roman" w:hAnsi="Arial" w:cs="Arial"/>
                <w:b/>
                <w:bCs/>
                <w:color w:val="000000"/>
                <w:sz w:val="20"/>
                <w:szCs w:val="20"/>
              </w:rPr>
              <w:t>Organization</w:t>
            </w:r>
          </w:p>
        </w:tc>
        <w:tc>
          <w:tcPr>
            <w:tcW w:w="164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324F" w:rsidRPr="00875169" w:rsidRDefault="00A7324F" w:rsidP="00A7324F">
            <w:pPr>
              <w:jc w:val="center"/>
              <w:rPr>
                <w:rFonts w:ascii="Arial" w:eastAsia="Times New Roman" w:hAnsi="Arial" w:cs="Arial"/>
                <w:b/>
                <w:bCs/>
                <w:sz w:val="20"/>
                <w:szCs w:val="20"/>
              </w:rPr>
            </w:pPr>
            <w:r w:rsidRPr="00875169">
              <w:rPr>
                <w:rFonts w:ascii="Arial" w:eastAsia="Times New Roman" w:hAnsi="Arial" w:cs="Arial"/>
                <w:b/>
                <w:bCs/>
                <w:color w:val="000000"/>
                <w:sz w:val="20"/>
                <w:szCs w:val="20"/>
              </w:rPr>
              <w:t>Total Budget Requested</w:t>
            </w:r>
          </w:p>
        </w:tc>
        <w:tc>
          <w:tcPr>
            <w:tcW w:w="82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324F" w:rsidRPr="00875169" w:rsidRDefault="0069385D" w:rsidP="0069385D">
            <w:pPr>
              <w:jc w:val="center"/>
              <w:rPr>
                <w:rFonts w:ascii="Arial" w:eastAsia="Times New Roman" w:hAnsi="Arial" w:cs="Arial"/>
                <w:b/>
                <w:bCs/>
                <w:sz w:val="20"/>
                <w:szCs w:val="20"/>
              </w:rPr>
            </w:pPr>
            <w:r w:rsidRPr="00875169">
              <w:rPr>
                <w:rFonts w:ascii="Arial" w:eastAsia="Times New Roman" w:hAnsi="Arial" w:cs="Arial"/>
                <w:b/>
                <w:bCs/>
                <w:color w:val="000000"/>
                <w:sz w:val="20"/>
                <w:szCs w:val="20"/>
              </w:rPr>
              <w:t>Summary of Project</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M5033</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All County Ambulance</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$170,130.00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Nine Model 6505 Power Pro ambulance cots with accessories and related, and two power-load cot fastening systems and related.</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M5041</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Bradford County Emergency Medical Services</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$180,000.00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Construct EMS Personnel living quarters and an ambulance bay onto an existing station located in the southwest county to reduce morbidity &amp; mortality caused by excessive response times in that region.</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M5042</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Bradford County Emergency Medical Services</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$198,233.00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Type I 4500 Dodge ALS ambulance for more reliable responses to pre-hospital emergencies.</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M5031</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Citrus Sheriff Fire Rescue</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$37,822.28</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Zoll monitor and accessories, and related.</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M5032</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Collier County BOCC - EMS</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$7,519.00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Multifunctional strength training system to reduce staff injuries and improve job performance.</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M5039</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Doctors' Memorial Hospital (Taylor County)</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$217,525.00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Type I ambulance with generator powered module mounted on a 2016-2017 450 6.7L diesel chassis.</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M5034</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Emergency Medical Consultants</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$144,000.00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 xml:space="preserve">Hands-on continuing education on airway management from basic to </w:t>
            </w:r>
            <w:proofErr w:type="spellStart"/>
            <w:r>
              <w:rPr>
                <w:rFonts w:ascii="Calibri" w:hAnsi="Calibri"/>
                <w:color w:val="000000"/>
              </w:rPr>
              <w:t>advanced</w:t>
            </w:r>
            <w:proofErr w:type="spellEnd"/>
            <w:r>
              <w:rPr>
                <w:rFonts w:ascii="Calibri" w:hAnsi="Calibri"/>
                <w:color w:val="000000"/>
              </w:rPr>
              <w:t xml:space="preserve"> for paramedics and EMTs.</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M5024</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Florida Association of EMS Medical Directors</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$88,500.00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Create and provide “Active Shooter &amp; Mass Casualty Incidents — A Case Review of Notable Events,” which will be made available free to all licensed EMS and EM professionals in Florida.</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M5028</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Gulf County Board of County Commissioners</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$199,257.79</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 xml:space="preserve">One Excellence </w:t>
            </w:r>
            <w:r w:rsidR="00516A59">
              <w:rPr>
                <w:rFonts w:ascii="Calibri" w:hAnsi="Calibri"/>
                <w:color w:val="000000"/>
              </w:rPr>
              <w:t>Ambulance</w:t>
            </w:r>
            <w:r>
              <w:rPr>
                <w:rFonts w:ascii="Calibri" w:hAnsi="Calibri"/>
                <w:color w:val="000000"/>
              </w:rPr>
              <w:t xml:space="preserve"> Type III, two mobile radios and accessories, and one cardiac monitor.</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M5068</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Islamorada, Village of Islands</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$38,464.00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One Stryker Power Pro XT ambulance stretcher, power load fastening system, and installation in vehicle (price quote from vendor is attached).</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lastRenderedPageBreak/>
              <w:t>M5045</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Jacksonville Fire and Rescue Dept.</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$83,869.60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Add ten bicycles with portable AEDs, and related, to our Bicycle EMS Teams.</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M5052</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Leon County Emerg. Med. Svcs.</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$48,035.00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Twenty video laryngoscopes, one for each active ALS unit.</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M5053</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Leon County Emerg. Med. Svcs.</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$39,375.00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Forty-five AEDs with cabinets and CPR kits for placement in businesses and other organizations.</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M5056</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Leon County Emerg. Med. Svcs.</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$23,632.80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 xml:space="preserve">Two ISTAT blood analyzers with cartridges, </w:t>
            </w:r>
            <w:r w:rsidR="00516A59">
              <w:rPr>
                <w:rFonts w:ascii="Calibri" w:hAnsi="Calibri"/>
                <w:color w:val="000000"/>
              </w:rPr>
              <w:t>batteries, accessories</w:t>
            </w:r>
            <w:r>
              <w:rPr>
                <w:rFonts w:ascii="Calibri" w:hAnsi="Calibri"/>
                <w:color w:val="000000"/>
              </w:rPr>
              <w:t xml:space="preserve"> and related.</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M5009</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Levy County Board of County Commissioners</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$101,045.00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Five mechanical CPR devices for one backup and four frontline vehicles.</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M5005</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Maitland Fire Rescue</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$30,530.00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Protective gear for active shooter events, 43 plate vests and 43 helmets.</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M5059</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Medical Career Institute</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$306,504.69</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 xml:space="preserve">Establish training with a </w:t>
            </w:r>
            <w:r w:rsidR="00516A59">
              <w:rPr>
                <w:rFonts w:ascii="Calibri" w:hAnsi="Calibri"/>
                <w:color w:val="000000"/>
              </w:rPr>
              <w:t>high-fidelity</w:t>
            </w:r>
            <w:r>
              <w:rPr>
                <w:rFonts w:ascii="Calibri" w:hAnsi="Calibri"/>
                <w:color w:val="000000"/>
              </w:rPr>
              <w:t xml:space="preserve"> manikin system and purchase a used ambulance to provide a simulated real life call, both in and out of the institution.  The ambulance setting will give students the reality of patient care and enable transport of t</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M5035</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Miami-Dade Fire Rescue</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$240,200.00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Ten cardiac monitor defibrillators (Lifepak 15's), with cases, batteries, and chargers.</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M5015</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Miramar Fire-Rescue Dept.</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$43,750.00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Thirty-five automated external defibrillators with cases and "ready" kits.</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M5016</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Miramar Fire-Rescue Dept.</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$79,647.00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516A59" w:rsidP="00E32647">
            <w:pPr>
              <w:rPr>
                <w:rFonts w:ascii="Calibri" w:hAnsi="Calibri"/>
                <w:color w:val="000000"/>
              </w:rPr>
            </w:pPr>
            <w:r w:rsidRPr="00516A59">
              <w:rPr>
                <w:rFonts w:ascii="Calibri" w:hAnsi="Calibri"/>
                <w:color w:val="000000"/>
              </w:rPr>
              <w:t>One SimMan ALS and one SimJunior Simulator and related, designed to strengthen first responder skills in airway management, breathing assessment, palpation and auscultation (listening to body sounds), fluid resuscitation, ECG interpretation, defibrillation and ultrasound assessment and diagnosis.</w:t>
            </w:r>
            <w:bookmarkStart w:id="0" w:name="_GoBack"/>
            <w:bookmarkEnd w:id="0"/>
          </w:p>
        </w:tc>
      </w:tr>
      <w:tr w:rsidR="00EE1815"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E1815" w:rsidRDefault="00EE1815" w:rsidP="00E32647">
            <w:pPr>
              <w:rPr>
                <w:rFonts w:ascii="Calibri" w:hAnsi="Calibri"/>
                <w:color w:val="000000"/>
              </w:rPr>
            </w:pPr>
            <w:r>
              <w:rPr>
                <w:rFonts w:ascii="Calibri" w:hAnsi="Calibri"/>
                <w:color w:val="000000"/>
              </w:rPr>
              <w:t>M5071</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E1815" w:rsidRDefault="00EE1815" w:rsidP="00E32647">
            <w:pPr>
              <w:rPr>
                <w:rFonts w:ascii="Calibri" w:hAnsi="Calibri"/>
                <w:color w:val="000000"/>
              </w:rPr>
            </w:pPr>
            <w:r>
              <w:rPr>
                <w:rFonts w:ascii="Calibri" w:hAnsi="Calibri"/>
                <w:color w:val="000000"/>
              </w:rPr>
              <w:t>National Health Transport</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E1815" w:rsidRDefault="001A7BE6" w:rsidP="00E32647">
            <w:pPr>
              <w:jc w:val="right"/>
              <w:rPr>
                <w:rFonts w:ascii="Calibri" w:hAnsi="Calibri"/>
                <w:color w:val="000000"/>
              </w:rPr>
            </w:pPr>
            <w:r w:rsidRPr="001A7BE6">
              <w:rPr>
                <w:rFonts w:ascii="Calibri" w:hAnsi="Calibri"/>
                <w:color w:val="000000"/>
              </w:rPr>
              <w:t>$365,028.00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E1815" w:rsidRDefault="001A7BE6" w:rsidP="00E32647">
            <w:pPr>
              <w:rPr>
                <w:rFonts w:ascii="Calibri" w:hAnsi="Calibri"/>
                <w:color w:val="000000"/>
              </w:rPr>
            </w:pPr>
            <w:r w:rsidRPr="001A7BE6">
              <w:rPr>
                <w:rFonts w:ascii="Calibri" w:hAnsi="Calibri"/>
                <w:color w:val="000000"/>
              </w:rPr>
              <w:t>Twenty Power Pro Xt Cots, four power load fastening systems, four Power Pro compatibility kits, five expandable patient surfaces, and accessories.</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lastRenderedPageBreak/>
              <w:t>M5018</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Okaloosa Island Fire District</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$16,065.00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Three Masimo RAD-57 CO detectors with accessories and related.</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M5047</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Okaloosa Island Fire District</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$5,084.00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Three narcotics safes for three responding vehicles, and related.</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M5017</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Orlando Fire Department</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$50,000.00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High fidelity simulation manikin system to provide a more efficient educational process for all providers, and can be used for field simulation training even within an ambulance.</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M5025</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Palm Beach Town, Fire Rescue</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$44,870.00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Two Stryker Powerload cot fastener systems and compatibility kit upgrade for three current Power pro stretchers.</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M5061</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Pasco County Fire Rescue</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$213,000.00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Tactical gear and training for 180 staff for "warm zones" such as active shooters presence.</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M5044</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South Daytona Fire Dept.</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$33,695.00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One Ferno iN power lift stretcher.</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M5060</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St. Johns County Fire Rescue</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$48,069.84</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Establish a Critical Care Emergency Medical Transport Paramedic class.  The resulting skill sets will be especially important in our large county with prolonged transport durations.</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M5003</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Strokebusters, Inc.</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$103,615.00</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Train EMS staff statewide on stroke screening to identify large vessel occlusion (LVO) first, many within seconds, prior to initiating other stroke diagnosis screening, with a new procedure to assure the proper facility for transport.</w:t>
            </w:r>
          </w:p>
        </w:tc>
      </w:tr>
      <w:tr w:rsidR="00E32647"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M5011</w:t>
            </w:r>
          </w:p>
        </w:tc>
        <w:tc>
          <w:tcPr>
            <w:tcW w:w="2462"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Volusia County</w:t>
            </w:r>
          </w:p>
        </w:tc>
        <w:tc>
          <w:tcPr>
            <w:tcW w:w="164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jc w:val="right"/>
              <w:rPr>
                <w:rFonts w:ascii="Calibri" w:hAnsi="Calibri"/>
                <w:color w:val="000000"/>
              </w:rPr>
            </w:pPr>
            <w:r>
              <w:rPr>
                <w:rFonts w:ascii="Calibri" w:hAnsi="Calibri"/>
                <w:color w:val="000000"/>
              </w:rPr>
              <w:t>$60,093.75</w:t>
            </w:r>
          </w:p>
        </w:tc>
        <w:tc>
          <w:tcPr>
            <w:tcW w:w="8260" w:type="dxa"/>
            <w:tcBorders>
              <w:top w:val="outset" w:sz="6" w:space="0" w:color="D0D7E5"/>
              <w:left w:val="outset" w:sz="6" w:space="0" w:color="D0D7E5"/>
              <w:bottom w:val="outset" w:sz="6" w:space="0" w:color="D0D7E5"/>
              <w:right w:val="outset" w:sz="6" w:space="0" w:color="D0D7E5"/>
            </w:tcBorders>
            <w:shd w:val="clear" w:color="auto" w:fill="FFFFFF"/>
            <w:vAlign w:val="bottom"/>
          </w:tcPr>
          <w:p w:rsidR="00E32647" w:rsidRDefault="00E32647" w:rsidP="00E32647">
            <w:pPr>
              <w:rPr>
                <w:rFonts w:ascii="Calibri" w:hAnsi="Calibri"/>
                <w:color w:val="000000"/>
              </w:rPr>
            </w:pPr>
            <w:r>
              <w:rPr>
                <w:rFonts w:ascii="Calibri" w:hAnsi="Calibri"/>
                <w:color w:val="000000"/>
              </w:rPr>
              <w:t>Ferno 59-T EZ-Glider Stair Chairs - Blue (quantity of 25).</w:t>
            </w:r>
          </w:p>
        </w:tc>
      </w:tr>
      <w:tr w:rsidR="00AF1C32" w:rsidRPr="00A7324F" w:rsidTr="00516A59">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EEECE1" w:themeFill="background2"/>
            <w:vAlign w:val="center"/>
          </w:tcPr>
          <w:p w:rsidR="00AF1C32" w:rsidRPr="00875169" w:rsidRDefault="00AF1C32" w:rsidP="00875169">
            <w:pPr>
              <w:jc w:val="center"/>
              <w:rPr>
                <w:rFonts w:ascii="Arial" w:eastAsia="Times New Roman" w:hAnsi="Arial" w:cs="Arial"/>
                <w:color w:val="000000"/>
                <w:sz w:val="20"/>
                <w:szCs w:val="20"/>
              </w:rPr>
            </w:pPr>
          </w:p>
        </w:tc>
        <w:tc>
          <w:tcPr>
            <w:tcW w:w="2462" w:type="dxa"/>
            <w:tcBorders>
              <w:top w:val="outset" w:sz="6" w:space="0" w:color="D0D7E5"/>
              <w:left w:val="outset" w:sz="6" w:space="0" w:color="D0D7E5"/>
              <w:bottom w:val="outset" w:sz="6" w:space="0" w:color="D0D7E5"/>
              <w:right w:val="outset" w:sz="6" w:space="0" w:color="D0D7E5"/>
            </w:tcBorders>
            <w:shd w:val="clear" w:color="auto" w:fill="EEECE1" w:themeFill="background2"/>
            <w:vAlign w:val="center"/>
          </w:tcPr>
          <w:p w:rsidR="00AF1C32" w:rsidRPr="00875169" w:rsidRDefault="0073651E" w:rsidP="00875169">
            <w:pPr>
              <w:jc w:val="right"/>
              <w:rPr>
                <w:rFonts w:ascii="Arial" w:eastAsia="Times New Roman" w:hAnsi="Arial" w:cs="Arial"/>
                <w:b/>
                <w:color w:val="000000"/>
                <w:sz w:val="20"/>
                <w:szCs w:val="20"/>
              </w:rPr>
            </w:pPr>
            <w:r w:rsidRPr="00875169">
              <w:rPr>
                <w:rFonts w:ascii="Arial" w:eastAsia="Times New Roman" w:hAnsi="Arial" w:cs="Arial"/>
                <w:b/>
                <w:color w:val="000000"/>
                <w:sz w:val="20"/>
                <w:szCs w:val="20"/>
              </w:rPr>
              <w:t>Total =</w:t>
            </w:r>
          </w:p>
        </w:tc>
        <w:tc>
          <w:tcPr>
            <w:tcW w:w="1640" w:type="dxa"/>
            <w:tcBorders>
              <w:top w:val="outset" w:sz="6" w:space="0" w:color="D0D7E5"/>
              <w:left w:val="outset" w:sz="6" w:space="0" w:color="D0D7E5"/>
              <w:bottom w:val="outset" w:sz="6" w:space="0" w:color="D0D7E5"/>
              <w:right w:val="outset" w:sz="6" w:space="0" w:color="D0D7E5"/>
            </w:tcBorders>
            <w:shd w:val="clear" w:color="auto" w:fill="EEECE1" w:themeFill="background2"/>
            <w:vAlign w:val="center"/>
          </w:tcPr>
          <w:p w:rsidR="00AF1C32" w:rsidRPr="00875169" w:rsidRDefault="0073651E" w:rsidP="00875169">
            <w:pPr>
              <w:jc w:val="right"/>
              <w:rPr>
                <w:rFonts w:ascii="Arial" w:eastAsia="Times New Roman" w:hAnsi="Arial" w:cs="Arial"/>
                <w:b/>
                <w:color w:val="000000"/>
                <w:sz w:val="20"/>
                <w:szCs w:val="20"/>
              </w:rPr>
            </w:pPr>
            <w:r w:rsidRPr="00875169">
              <w:rPr>
                <w:rFonts w:ascii="Arial" w:eastAsia="Times New Roman" w:hAnsi="Arial" w:cs="Arial"/>
                <w:b/>
                <w:color w:val="000000"/>
                <w:sz w:val="20"/>
                <w:szCs w:val="20"/>
              </w:rPr>
              <w:fldChar w:fldCharType="begin"/>
            </w:r>
            <w:r w:rsidRPr="00875169">
              <w:rPr>
                <w:rFonts w:ascii="Arial" w:eastAsia="Times New Roman" w:hAnsi="Arial" w:cs="Arial"/>
                <w:b/>
                <w:color w:val="000000"/>
                <w:sz w:val="20"/>
                <w:szCs w:val="20"/>
              </w:rPr>
              <w:instrText xml:space="preserve"> =SUM(ABOVE) </w:instrText>
            </w:r>
            <w:r w:rsidRPr="00875169">
              <w:rPr>
                <w:rFonts w:ascii="Arial" w:eastAsia="Times New Roman" w:hAnsi="Arial" w:cs="Arial"/>
                <w:b/>
                <w:color w:val="000000"/>
                <w:sz w:val="20"/>
                <w:szCs w:val="20"/>
              </w:rPr>
              <w:fldChar w:fldCharType="separate"/>
            </w:r>
            <w:r w:rsidR="00516A59">
              <w:rPr>
                <w:rFonts w:ascii="Arial" w:eastAsia="Times New Roman" w:hAnsi="Arial" w:cs="Arial"/>
                <w:b/>
                <w:noProof/>
                <w:color w:val="000000"/>
                <w:sz w:val="20"/>
                <w:szCs w:val="20"/>
              </w:rPr>
              <w:t>$3,217,560.75</w:t>
            </w:r>
            <w:r w:rsidRPr="00875169">
              <w:rPr>
                <w:rFonts w:ascii="Arial" w:eastAsia="Times New Roman" w:hAnsi="Arial" w:cs="Arial"/>
                <w:b/>
                <w:color w:val="000000"/>
                <w:sz w:val="20"/>
                <w:szCs w:val="20"/>
              </w:rPr>
              <w:fldChar w:fldCharType="end"/>
            </w:r>
          </w:p>
        </w:tc>
        <w:tc>
          <w:tcPr>
            <w:tcW w:w="8260" w:type="dxa"/>
            <w:tcBorders>
              <w:top w:val="outset" w:sz="6" w:space="0" w:color="D0D7E5"/>
              <w:left w:val="outset" w:sz="6" w:space="0" w:color="D0D7E5"/>
              <w:bottom w:val="outset" w:sz="6" w:space="0" w:color="D0D7E5"/>
              <w:right w:val="outset" w:sz="6" w:space="0" w:color="D0D7E5"/>
            </w:tcBorders>
            <w:shd w:val="clear" w:color="auto" w:fill="EEECE1" w:themeFill="background2"/>
            <w:vAlign w:val="center"/>
          </w:tcPr>
          <w:p w:rsidR="00AF1C32" w:rsidRPr="00875169" w:rsidRDefault="0073651E" w:rsidP="00875169">
            <w:pPr>
              <w:rPr>
                <w:rFonts w:ascii="Arial" w:eastAsia="Times New Roman" w:hAnsi="Arial" w:cs="Arial"/>
                <w:b/>
                <w:color w:val="000000"/>
                <w:sz w:val="20"/>
                <w:szCs w:val="20"/>
              </w:rPr>
            </w:pPr>
            <w:r w:rsidRPr="00875169">
              <w:rPr>
                <w:rFonts w:ascii="Arial" w:eastAsia="Times New Roman" w:hAnsi="Arial" w:cs="Arial"/>
                <w:b/>
                <w:color w:val="000000"/>
                <w:sz w:val="20"/>
                <w:szCs w:val="20"/>
              </w:rPr>
              <w:t xml:space="preserve">Number of Projects = </w:t>
            </w:r>
            <w:r w:rsidRPr="00875169">
              <w:rPr>
                <w:rFonts w:ascii="Arial" w:eastAsia="Times New Roman" w:hAnsi="Arial" w:cs="Arial"/>
                <w:b/>
                <w:color w:val="000000"/>
                <w:sz w:val="20"/>
                <w:szCs w:val="20"/>
              </w:rPr>
              <w:fldChar w:fldCharType="begin"/>
            </w:r>
            <w:r w:rsidRPr="00875169">
              <w:rPr>
                <w:rFonts w:ascii="Arial" w:eastAsia="Times New Roman" w:hAnsi="Arial" w:cs="Arial"/>
                <w:b/>
                <w:color w:val="000000"/>
                <w:sz w:val="20"/>
                <w:szCs w:val="20"/>
              </w:rPr>
              <w:instrText xml:space="preserve"> =count(above)-1 </w:instrText>
            </w:r>
            <w:r w:rsidRPr="00875169">
              <w:rPr>
                <w:rFonts w:ascii="Arial" w:eastAsia="Times New Roman" w:hAnsi="Arial" w:cs="Arial"/>
                <w:b/>
                <w:color w:val="000000"/>
                <w:sz w:val="20"/>
                <w:szCs w:val="20"/>
              </w:rPr>
              <w:fldChar w:fldCharType="separate"/>
            </w:r>
            <w:r w:rsidR="00516A59">
              <w:rPr>
                <w:rFonts w:ascii="Arial" w:eastAsia="Times New Roman" w:hAnsi="Arial" w:cs="Arial"/>
                <w:b/>
                <w:noProof/>
                <w:color w:val="000000"/>
                <w:sz w:val="20"/>
                <w:szCs w:val="20"/>
              </w:rPr>
              <w:t>30</w:t>
            </w:r>
            <w:r w:rsidRPr="00875169">
              <w:rPr>
                <w:rFonts w:ascii="Arial" w:eastAsia="Times New Roman" w:hAnsi="Arial" w:cs="Arial"/>
                <w:b/>
                <w:color w:val="000000"/>
                <w:sz w:val="20"/>
                <w:szCs w:val="20"/>
              </w:rPr>
              <w:fldChar w:fldCharType="end"/>
            </w:r>
          </w:p>
        </w:tc>
      </w:tr>
    </w:tbl>
    <w:p w:rsidR="00A7324F" w:rsidRDefault="00A7324F" w:rsidP="00A7324F"/>
    <w:sectPr w:rsidR="00A7324F" w:rsidSect="00A509BE">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4F" w:rsidRDefault="00BE5C4F" w:rsidP="00C862E7">
      <w:r>
        <w:separator/>
      </w:r>
    </w:p>
  </w:endnote>
  <w:endnote w:type="continuationSeparator" w:id="0">
    <w:p w:rsidR="00BE5C4F" w:rsidRDefault="00BE5C4F" w:rsidP="00C8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4C" w:rsidRDefault="00C21C4C" w:rsidP="00C21C4C">
    <w:pPr>
      <w:tabs>
        <w:tab w:val="left" w:pos="0"/>
        <w:tab w:val="left" w:pos="90"/>
      </w:tabs>
      <w:jc w:val="center"/>
      <w:rPr>
        <w:rFonts w:ascii="Arial Black" w:hAnsi="Arial Black" w:cs="Arial"/>
        <w:b/>
        <w:sz w:val="16"/>
        <w:szCs w:val="16"/>
      </w:rPr>
    </w:pPr>
    <w:r>
      <w:rPr>
        <w:rFonts w:ascii="Arial Black" w:hAnsi="Arial Black" w:cs="Arial"/>
        <w:b/>
        <w:sz w:val="16"/>
        <w:szCs w:val="16"/>
      </w:rPr>
      <w:t>Florida Department of Health</w:t>
    </w:r>
  </w:p>
  <w:p w:rsidR="00C21C4C" w:rsidRPr="007C353E" w:rsidRDefault="00C21C4C" w:rsidP="00C21C4C">
    <w:pPr>
      <w:tabs>
        <w:tab w:val="left" w:pos="0"/>
        <w:tab w:val="left" w:pos="90"/>
      </w:tabs>
      <w:jc w:val="center"/>
      <w:rPr>
        <w:rFonts w:ascii="Arial Narrow" w:hAnsi="Arial Narrow" w:cs="Arial"/>
        <w:sz w:val="16"/>
        <w:szCs w:val="16"/>
      </w:rPr>
    </w:pPr>
    <w:r>
      <w:rPr>
        <w:rFonts w:ascii="Arial Narrow" w:hAnsi="Arial Narrow" w:cs="Arial"/>
        <w:sz w:val="16"/>
        <w:szCs w:val="16"/>
      </w:rPr>
      <w:t xml:space="preserve">Bureau of Emergency Medical Oversight, Emergency Medical Services </w:t>
    </w:r>
    <w:r w:rsidR="00B10D21">
      <w:rPr>
        <w:rFonts w:ascii="Arial Narrow" w:hAnsi="Arial Narrow" w:cs="Arial"/>
        <w:sz w:val="16"/>
        <w:szCs w:val="16"/>
      </w:rPr>
      <w:t>Section</w:t>
    </w:r>
  </w:p>
  <w:p w:rsidR="00C21C4C" w:rsidRPr="003D0B68" w:rsidRDefault="00C21C4C" w:rsidP="00C21C4C">
    <w:pPr>
      <w:tabs>
        <w:tab w:val="left" w:pos="0"/>
        <w:tab w:val="left" w:pos="90"/>
      </w:tabs>
      <w:jc w:val="center"/>
      <w:rPr>
        <w:rFonts w:ascii="Arial Narrow" w:hAnsi="Arial Narrow" w:cs="Arial"/>
        <w:sz w:val="16"/>
        <w:szCs w:val="16"/>
      </w:rPr>
    </w:pPr>
    <w:r w:rsidRPr="003D0B68">
      <w:rPr>
        <w:rFonts w:ascii="Arial Narrow" w:hAnsi="Arial Narrow" w:cs="Arial"/>
        <w:sz w:val="16"/>
        <w:szCs w:val="16"/>
      </w:rPr>
      <w:t xml:space="preserve">4052 Bald Cypress Way, </w:t>
    </w:r>
    <w:r>
      <w:rPr>
        <w:rFonts w:ascii="Arial Narrow" w:hAnsi="Arial Narrow" w:cs="Arial"/>
        <w:sz w:val="16"/>
        <w:szCs w:val="16"/>
      </w:rPr>
      <w:t xml:space="preserve">Mail </w:t>
    </w:r>
    <w:r w:rsidRPr="003D0B68">
      <w:rPr>
        <w:rFonts w:ascii="Arial Narrow" w:hAnsi="Arial Narrow" w:cs="Arial"/>
        <w:sz w:val="16"/>
        <w:szCs w:val="16"/>
      </w:rPr>
      <w:t xml:space="preserve">Bin </w:t>
    </w:r>
    <w:r>
      <w:rPr>
        <w:rFonts w:ascii="Arial Narrow" w:hAnsi="Arial Narrow" w:cs="Arial"/>
        <w:sz w:val="16"/>
        <w:szCs w:val="16"/>
      </w:rPr>
      <w:t xml:space="preserve">A-22 </w:t>
    </w:r>
    <w:r w:rsidRPr="003D0B68">
      <w:rPr>
        <w:rFonts w:ascii="Arial Narrow" w:hAnsi="Arial Narrow" w:cs="Arial"/>
        <w:sz w:val="16"/>
        <w:szCs w:val="16"/>
      </w:rPr>
      <w:t>•</w:t>
    </w:r>
    <w:r>
      <w:rPr>
        <w:rFonts w:ascii="Arial Narrow" w:hAnsi="Arial Narrow" w:cs="Arial"/>
        <w:sz w:val="16"/>
        <w:szCs w:val="16"/>
      </w:rPr>
      <w:t xml:space="preserve"> </w:t>
    </w:r>
    <w:r w:rsidRPr="003D0B68">
      <w:rPr>
        <w:rFonts w:ascii="Arial Narrow" w:hAnsi="Arial Narrow" w:cs="Arial"/>
        <w:sz w:val="16"/>
        <w:szCs w:val="16"/>
      </w:rPr>
      <w:t>Tallahassee, FL 32399</w:t>
    </w:r>
    <w:r>
      <w:rPr>
        <w:rFonts w:ascii="Arial Narrow" w:hAnsi="Arial Narrow" w:cs="Arial"/>
        <w:sz w:val="16"/>
        <w:szCs w:val="16"/>
      </w:rPr>
      <w:t>-1722</w:t>
    </w:r>
  </w:p>
  <w:p w:rsidR="00C862E7" w:rsidRDefault="00C21C4C" w:rsidP="00C21C4C">
    <w:pPr>
      <w:pStyle w:val="Footer"/>
      <w:jc w:val="center"/>
      <w:rPr>
        <w:rFonts w:ascii="Arial Narrow" w:hAnsi="Arial Narrow" w:cs="Arial"/>
        <w:sz w:val="16"/>
        <w:szCs w:val="16"/>
      </w:rPr>
    </w:pPr>
    <w:r w:rsidRPr="003D0B68">
      <w:rPr>
        <w:rFonts w:ascii="Arial Narrow" w:hAnsi="Arial Narrow" w:cs="Arial"/>
        <w:sz w:val="16"/>
        <w:szCs w:val="16"/>
      </w:rPr>
      <w:t xml:space="preserve">PHONE: </w:t>
    </w:r>
    <w:r>
      <w:rPr>
        <w:rFonts w:ascii="Arial Narrow" w:hAnsi="Arial Narrow" w:cs="Arial"/>
        <w:sz w:val="16"/>
        <w:szCs w:val="16"/>
      </w:rPr>
      <w:t>(850 245-4440, Ext. 2734 • FAX (850) 245-4378</w:t>
    </w:r>
  </w:p>
  <w:p w:rsidR="00CE27E9" w:rsidRDefault="00126EB8" w:rsidP="00C21C4C">
    <w:pPr>
      <w:pStyle w:val="Footer"/>
      <w:jc w:val="center"/>
      <w:rPr>
        <w:rFonts w:ascii="Arial Narrow" w:hAnsi="Arial Narrow" w:cs="Arial"/>
        <w:sz w:val="16"/>
        <w:szCs w:val="16"/>
      </w:rPr>
    </w:pPr>
    <w:r>
      <w:rPr>
        <w:rFonts w:ascii="Arial Narrow" w:hAnsi="Arial Narrow" w:cs="Arial"/>
        <w:sz w:val="16"/>
        <w:szCs w:val="16"/>
      </w:rPr>
      <w:t>June 2</w:t>
    </w:r>
    <w:r w:rsidR="00CE27E9">
      <w:rPr>
        <w:rFonts w:ascii="Arial Narrow" w:hAnsi="Arial Narrow" w:cs="Arial"/>
        <w:sz w:val="16"/>
        <w:szCs w:val="16"/>
      </w:rPr>
      <w:t>01</w:t>
    </w:r>
    <w:r w:rsidR="00E32647">
      <w:rPr>
        <w:rFonts w:ascii="Arial Narrow" w:hAnsi="Arial Narrow" w:cs="Arial"/>
        <w:sz w:val="16"/>
        <w:szCs w:val="16"/>
      </w:rPr>
      <w:t>7</w:t>
    </w:r>
  </w:p>
  <w:p w:rsidR="00875169" w:rsidRDefault="00875169" w:rsidP="00C21C4C">
    <w:pPr>
      <w:pStyle w:val="Footer"/>
      <w:jc w:val="center"/>
      <w:rPr>
        <w:rFonts w:ascii="Arial Narrow" w:hAnsi="Arial Narrow" w:cs="Arial"/>
        <w:sz w:val="16"/>
        <w:szCs w:val="16"/>
      </w:rPr>
    </w:pPr>
  </w:p>
  <w:p w:rsidR="00875169" w:rsidRDefault="00875169" w:rsidP="00875169">
    <w:pPr>
      <w:pStyle w:val="Footer"/>
      <w:jc w:val="right"/>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DATE  \@ "M/d/yyyy h:mm am/pm"  \* MERGEFORMAT </w:instrText>
    </w:r>
    <w:r>
      <w:rPr>
        <w:rFonts w:ascii="Arial" w:hAnsi="Arial" w:cs="Arial"/>
        <w:sz w:val="12"/>
        <w:szCs w:val="12"/>
      </w:rPr>
      <w:fldChar w:fldCharType="separate"/>
    </w:r>
    <w:r w:rsidR="00516A59">
      <w:rPr>
        <w:rFonts w:ascii="Arial" w:hAnsi="Arial" w:cs="Arial"/>
        <w:noProof/>
        <w:sz w:val="12"/>
        <w:szCs w:val="12"/>
      </w:rPr>
      <w:t>6/14/2017 12:22 PM</w:t>
    </w:r>
    <w:r>
      <w:rPr>
        <w:rFonts w:ascii="Arial" w:hAnsi="Arial" w:cs="Arial"/>
        <w:sz w:val="12"/>
        <w:szCs w:val="12"/>
      </w:rPr>
      <w:fldChar w:fldCharType="end"/>
    </w:r>
    <w:r>
      <w:rPr>
        <w:rFonts w:ascii="Arial" w:hAnsi="Arial" w:cs="Arial"/>
        <w:sz w:val="12"/>
        <w:szCs w:val="12"/>
      </w:rPr>
      <w:t xml:space="preserve">     </w:t>
    </w: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E108ED">
      <w:rPr>
        <w:rFonts w:ascii="Arial" w:hAnsi="Arial" w:cs="Arial"/>
        <w:noProof/>
        <w:sz w:val="12"/>
        <w:szCs w:val="12"/>
      </w:rPr>
      <w:t>C:\Users\vanlewinax\FY 2014-2015\Post 2 Urban Not Funded 2015.doc.docx</w:t>
    </w:r>
    <w:r>
      <w:rPr>
        <w:rFonts w:ascii="Arial" w:hAnsi="Arial" w:cs="Arial"/>
        <w:sz w:val="12"/>
        <w:szCs w:val="12"/>
      </w:rPr>
      <w:fldChar w:fldCharType="end"/>
    </w:r>
  </w:p>
  <w:p w:rsidR="00875169" w:rsidRDefault="00875169" w:rsidP="008751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4F" w:rsidRDefault="00BE5C4F" w:rsidP="00C862E7">
      <w:r>
        <w:separator/>
      </w:r>
    </w:p>
  </w:footnote>
  <w:footnote w:type="continuationSeparator" w:id="0">
    <w:p w:rsidR="00BE5C4F" w:rsidRDefault="00BE5C4F" w:rsidP="00C86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291"/>
      <w:gridCol w:w="11647"/>
    </w:tblGrid>
    <w:tr w:rsidR="00C862E7" w:rsidRPr="00A509BE" w:rsidTr="00C862E7">
      <w:trPr>
        <w:tblHeader/>
        <w:tblCellSpacing w:w="0" w:type="dxa"/>
      </w:trPr>
      <w:tc>
        <w:tcPr>
          <w:tcW w:w="0" w:type="auto"/>
          <w:shd w:val="clear" w:color="auto" w:fill="C0C0C0"/>
          <w:vAlign w:val="center"/>
        </w:tcPr>
        <w:p w:rsidR="00C862E7" w:rsidRPr="00A509BE" w:rsidRDefault="00C862E7" w:rsidP="005110B5">
          <w:pPr>
            <w:jc w:val="center"/>
            <w:rPr>
              <w:rFonts w:ascii="Calibri" w:eastAsia="Times New Roman" w:hAnsi="Calibri" w:cs="Calibri"/>
              <w:b/>
              <w:bCs/>
              <w:color w:val="000000"/>
            </w:rPr>
          </w:pPr>
          <w:r>
            <w:object w:dxaOrig="177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in">
                <v:imagedata r:id="rId1" o:title=""/>
              </v:shape>
              <o:OLEObject Type="Embed" ProgID="PBrush" ShapeID="_x0000_i1025" DrawAspect="Content" ObjectID="_1558948232" r:id="rId2"/>
            </w:object>
          </w:r>
        </w:p>
      </w:tc>
      <w:tc>
        <w:tcPr>
          <w:tcW w:w="11647" w:type="dxa"/>
          <w:shd w:val="clear" w:color="auto" w:fill="auto"/>
          <w:vAlign w:val="center"/>
        </w:tcPr>
        <w:p w:rsidR="00C862E7" w:rsidRPr="00A509BE" w:rsidRDefault="0069385D" w:rsidP="00E32647">
          <w:pPr>
            <w:jc w:val="center"/>
            <w:rPr>
              <w:rFonts w:ascii="Calibri" w:eastAsia="Times New Roman" w:hAnsi="Calibri" w:cs="Calibri"/>
              <w:b/>
              <w:bCs/>
              <w:color w:val="000000"/>
            </w:rPr>
          </w:pPr>
          <w:r>
            <w:rPr>
              <w:rFonts w:ascii="Calibri" w:eastAsia="Times New Roman" w:hAnsi="Calibri" w:cs="Calibri"/>
              <w:b/>
              <w:bCs/>
              <w:color w:val="1F497D" w:themeColor="text2"/>
              <w:sz w:val="36"/>
            </w:rPr>
            <w:t xml:space="preserve">Projects </w:t>
          </w:r>
          <w:r w:rsidR="00A7324F">
            <w:rPr>
              <w:rFonts w:ascii="Calibri" w:eastAsia="Times New Roman" w:hAnsi="Calibri" w:cs="Calibri"/>
              <w:b/>
              <w:bCs/>
              <w:color w:val="1F497D" w:themeColor="text2"/>
              <w:sz w:val="36"/>
            </w:rPr>
            <w:t xml:space="preserve">Not Able To Fund </w:t>
          </w:r>
          <w:r>
            <w:rPr>
              <w:rFonts w:ascii="Calibri" w:eastAsia="Times New Roman" w:hAnsi="Calibri" w:cs="Calibri"/>
              <w:b/>
              <w:bCs/>
              <w:color w:val="1F497D" w:themeColor="text2"/>
              <w:sz w:val="36"/>
            </w:rPr>
            <w:t>J</w:t>
          </w:r>
          <w:r w:rsidR="0073651E">
            <w:rPr>
              <w:rFonts w:ascii="Calibri" w:eastAsia="Times New Roman" w:hAnsi="Calibri" w:cs="Calibri"/>
              <w:b/>
              <w:bCs/>
              <w:color w:val="1F497D" w:themeColor="text2"/>
              <w:sz w:val="36"/>
            </w:rPr>
            <w:t>une 201</w:t>
          </w:r>
          <w:r w:rsidR="00E32647">
            <w:rPr>
              <w:rFonts w:ascii="Calibri" w:eastAsia="Times New Roman" w:hAnsi="Calibri" w:cs="Calibri"/>
              <w:b/>
              <w:bCs/>
              <w:color w:val="1F497D" w:themeColor="text2"/>
              <w:sz w:val="36"/>
            </w:rPr>
            <w:t>7</w:t>
          </w:r>
        </w:p>
      </w:tc>
    </w:tr>
  </w:tbl>
  <w:p w:rsidR="00C862E7" w:rsidRDefault="00C862E7" w:rsidP="00043E53">
    <w:pPr>
      <w:pStyle w:val="Header"/>
      <w:jc w:val="right"/>
    </w:pPr>
    <w:r>
      <w:t xml:space="preserve">Page </w:t>
    </w:r>
    <w:r>
      <w:fldChar w:fldCharType="begin"/>
    </w:r>
    <w:r>
      <w:instrText xml:space="preserve"> PAGE   \* MERGEFORMAT </w:instrText>
    </w:r>
    <w:r>
      <w:fldChar w:fldCharType="separate"/>
    </w:r>
    <w:r w:rsidR="00516A59">
      <w:rPr>
        <w:noProof/>
      </w:rPr>
      <w:t>3</w:t>
    </w:r>
    <w:r>
      <w:fldChar w:fldCharType="end"/>
    </w:r>
    <w:r>
      <w:t xml:space="preserve"> of </w:t>
    </w:r>
    <w:fldSimple w:instr=" NUMPAGES   \* MERGEFORMAT ">
      <w:r w:rsidR="00516A59">
        <w:rPr>
          <w:noProof/>
        </w:rPr>
        <w:t>3</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BE"/>
    <w:rsid w:val="00043E53"/>
    <w:rsid w:val="00062D92"/>
    <w:rsid w:val="000D51FA"/>
    <w:rsid w:val="000E1819"/>
    <w:rsid w:val="00126EB8"/>
    <w:rsid w:val="001A7BE6"/>
    <w:rsid w:val="00241FC7"/>
    <w:rsid w:val="002E1E5F"/>
    <w:rsid w:val="003E084A"/>
    <w:rsid w:val="00426BAF"/>
    <w:rsid w:val="00474698"/>
    <w:rsid w:val="00513012"/>
    <w:rsid w:val="00516A59"/>
    <w:rsid w:val="00530499"/>
    <w:rsid w:val="00542C9D"/>
    <w:rsid w:val="0069385D"/>
    <w:rsid w:val="006A6E15"/>
    <w:rsid w:val="006D64DB"/>
    <w:rsid w:val="006E29E7"/>
    <w:rsid w:val="0073651E"/>
    <w:rsid w:val="00795D90"/>
    <w:rsid w:val="0081308E"/>
    <w:rsid w:val="00875169"/>
    <w:rsid w:val="008D22D2"/>
    <w:rsid w:val="009255D4"/>
    <w:rsid w:val="009B2CD5"/>
    <w:rsid w:val="00A01519"/>
    <w:rsid w:val="00A113DA"/>
    <w:rsid w:val="00A509BE"/>
    <w:rsid w:val="00A7324F"/>
    <w:rsid w:val="00AF1C32"/>
    <w:rsid w:val="00B10D21"/>
    <w:rsid w:val="00BE5C4F"/>
    <w:rsid w:val="00C2045E"/>
    <w:rsid w:val="00C21C4C"/>
    <w:rsid w:val="00C862E7"/>
    <w:rsid w:val="00CE27E9"/>
    <w:rsid w:val="00E108ED"/>
    <w:rsid w:val="00E32647"/>
    <w:rsid w:val="00E621AD"/>
    <w:rsid w:val="00E97BB0"/>
    <w:rsid w:val="00EE1815"/>
    <w:rsid w:val="00EF1AD3"/>
    <w:rsid w:val="00F8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839FB1-100F-4F04-9918-AD342553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1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2B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832B7"/>
    <w:rPr>
      <w:rFonts w:ascii="Tahoma" w:eastAsia="Times New Roman" w:hAnsi="Tahoma" w:cs="Tahoma"/>
      <w:sz w:val="16"/>
      <w:szCs w:val="16"/>
    </w:rPr>
  </w:style>
  <w:style w:type="table" w:styleId="TableGrid">
    <w:name w:val="Table Grid"/>
    <w:basedOn w:val="TableNormal"/>
    <w:uiPriority w:val="59"/>
    <w:rsid w:val="00F8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B7"/>
    <w:pPr>
      <w:ind w:left="720"/>
      <w:contextualSpacing/>
    </w:pPr>
  </w:style>
  <w:style w:type="paragraph" w:customStyle="1" w:styleId="Style1">
    <w:name w:val="Style1"/>
    <w:basedOn w:val="Normal"/>
    <w:qFormat/>
    <w:rsid w:val="00F832B7"/>
    <w:pPr>
      <w:autoSpaceDE w:val="0"/>
      <w:autoSpaceDN w:val="0"/>
      <w:adjustRightInd w:val="0"/>
    </w:pPr>
    <w:rPr>
      <w:rFonts w:cs="Arial"/>
      <w:b/>
      <w:color w:val="FF0000"/>
      <w:u w:val="single"/>
    </w:rPr>
  </w:style>
  <w:style w:type="character" w:styleId="PlaceholderText">
    <w:name w:val="Placeholder Text"/>
    <w:basedOn w:val="DefaultParagraphFont"/>
    <w:uiPriority w:val="99"/>
    <w:semiHidden/>
    <w:rsid w:val="00C862E7"/>
    <w:rPr>
      <w:color w:val="808080"/>
    </w:rPr>
  </w:style>
  <w:style w:type="paragraph" w:styleId="Header">
    <w:name w:val="header"/>
    <w:basedOn w:val="Normal"/>
    <w:link w:val="HeaderChar"/>
    <w:uiPriority w:val="99"/>
    <w:unhideWhenUsed/>
    <w:rsid w:val="00C862E7"/>
    <w:pPr>
      <w:tabs>
        <w:tab w:val="center" w:pos="4680"/>
        <w:tab w:val="right" w:pos="9360"/>
      </w:tabs>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pPr>
  </w:style>
  <w:style w:type="character" w:customStyle="1" w:styleId="FooterChar">
    <w:name w:val="Footer Char"/>
    <w:basedOn w:val="DefaultParagraphFont"/>
    <w:link w:val="Footer"/>
    <w:uiPriority w:val="99"/>
    <w:rsid w:val="00C8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510">
      <w:bodyDiv w:val="1"/>
      <w:marLeft w:val="0"/>
      <w:marRight w:val="0"/>
      <w:marTop w:val="0"/>
      <w:marBottom w:val="0"/>
      <w:divBdr>
        <w:top w:val="none" w:sz="0" w:space="0" w:color="auto"/>
        <w:left w:val="none" w:sz="0" w:space="0" w:color="auto"/>
        <w:bottom w:val="none" w:sz="0" w:space="0" w:color="auto"/>
        <w:right w:val="none" w:sz="0" w:space="0" w:color="auto"/>
      </w:divBdr>
    </w:div>
    <w:div w:id="503470054">
      <w:bodyDiv w:val="1"/>
      <w:marLeft w:val="0"/>
      <w:marRight w:val="0"/>
      <w:marTop w:val="0"/>
      <w:marBottom w:val="0"/>
      <w:divBdr>
        <w:top w:val="none" w:sz="0" w:space="0" w:color="auto"/>
        <w:left w:val="none" w:sz="0" w:space="0" w:color="auto"/>
        <w:bottom w:val="none" w:sz="0" w:space="0" w:color="auto"/>
        <w:right w:val="none" w:sz="0" w:space="0" w:color="auto"/>
      </w:divBdr>
    </w:div>
    <w:div w:id="662047474">
      <w:bodyDiv w:val="1"/>
      <w:marLeft w:val="0"/>
      <w:marRight w:val="0"/>
      <w:marTop w:val="0"/>
      <w:marBottom w:val="0"/>
      <w:divBdr>
        <w:top w:val="none" w:sz="0" w:space="0" w:color="auto"/>
        <w:left w:val="none" w:sz="0" w:space="0" w:color="auto"/>
        <w:bottom w:val="none" w:sz="0" w:space="0" w:color="auto"/>
        <w:right w:val="none" w:sz="0" w:space="0" w:color="auto"/>
      </w:divBdr>
    </w:div>
    <w:div w:id="855340075">
      <w:bodyDiv w:val="1"/>
      <w:marLeft w:val="0"/>
      <w:marRight w:val="0"/>
      <w:marTop w:val="0"/>
      <w:marBottom w:val="0"/>
      <w:divBdr>
        <w:top w:val="none" w:sz="0" w:space="0" w:color="auto"/>
        <w:left w:val="none" w:sz="0" w:space="0" w:color="auto"/>
        <w:bottom w:val="none" w:sz="0" w:space="0" w:color="auto"/>
        <w:right w:val="none" w:sz="0" w:space="0" w:color="auto"/>
      </w:divBdr>
    </w:div>
    <w:div w:id="1275861637">
      <w:bodyDiv w:val="1"/>
      <w:marLeft w:val="0"/>
      <w:marRight w:val="0"/>
      <w:marTop w:val="0"/>
      <w:marBottom w:val="0"/>
      <w:divBdr>
        <w:top w:val="none" w:sz="0" w:space="0" w:color="auto"/>
        <w:left w:val="none" w:sz="0" w:space="0" w:color="auto"/>
        <w:bottom w:val="none" w:sz="0" w:space="0" w:color="auto"/>
        <w:right w:val="none" w:sz="0" w:space="0" w:color="auto"/>
      </w:divBdr>
    </w:div>
    <w:div w:id="1443258231">
      <w:bodyDiv w:val="1"/>
      <w:marLeft w:val="0"/>
      <w:marRight w:val="0"/>
      <w:marTop w:val="0"/>
      <w:marBottom w:val="0"/>
      <w:divBdr>
        <w:top w:val="none" w:sz="0" w:space="0" w:color="auto"/>
        <w:left w:val="none" w:sz="0" w:space="0" w:color="auto"/>
        <w:bottom w:val="none" w:sz="0" w:space="0" w:color="auto"/>
        <w:right w:val="none" w:sz="0" w:space="0" w:color="auto"/>
      </w:divBdr>
    </w:div>
    <w:div w:id="18965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Lewen, Alan</dc:creator>
  <cp:lastModifiedBy>Van Lewen, Alan</cp:lastModifiedBy>
  <cp:revision>4</cp:revision>
  <cp:lastPrinted>2017-05-26T12:24:00Z</cp:lastPrinted>
  <dcterms:created xsi:type="dcterms:W3CDTF">2017-06-14T16:01:00Z</dcterms:created>
  <dcterms:modified xsi:type="dcterms:W3CDTF">2017-06-14T16:24:00Z</dcterms:modified>
</cp:coreProperties>
</file>