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14"/>
        <w:gridCol w:w="3196"/>
        <w:gridCol w:w="1782"/>
        <w:gridCol w:w="7137"/>
      </w:tblGrid>
      <w:tr w:rsidR="00A7324F" w:rsidRPr="00A7324F" w14:paraId="7DADC3EF" w14:textId="77777777" w:rsidTr="0081308E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ADC3EB" w14:textId="77777777" w:rsidR="00A7324F" w:rsidRPr="00121C8C" w:rsidRDefault="009B2CD5" w:rsidP="00A732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ID 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ADC3EC" w14:textId="77777777" w:rsidR="00A7324F" w:rsidRPr="00121C8C" w:rsidRDefault="00A7324F" w:rsidP="00A732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ADC3ED" w14:textId="77777777" w:rsidR="00A7324F" w:rsidRPr="00121C8C" w:rsidRDefault="00A7324F" w:rsidP="00A732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Budget Requested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ADC3EE" w14:textId="77777777" w:rsidR="00A7324F" w:rsidRPr="00121C8C" w:rsidRDefault="0069385D" w:rsidP="0069385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Summary of Project</w:t>
            </w:r>
          </w:p>
        </w:tc>
      </w:tr>
      <w:tr w:rsidR="00B11C1C" w:rsidRPr="00A7324F" w14:paraId="7DADC3F4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0" w14:textId="45F054D8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1" w14:textId="4DD5DD58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Bradford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2" w14:textId="20994F23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$175,232.00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3" w14:textId="6F630CD6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One Type I ALS ambulance to reduce response time by 25%.</w:t>
            </w:r>
          </w:p>
        </w:tc>
      </w:tr>
      <w:tr w:rsidR="00B11C1C" w:rsidRPr="00A7324F" w14:paraId="7DADC3F9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5" w14:textId="687F1C06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6" w14:textId="203CD43A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Calhoun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7" w14:textId="58A686E4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$165,200.00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8" w14:textId="4C68B89C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cardiac monitors.</w:t>
            </w:r>
          </w:p>
        </w:tc>
      </w:tr>
      <w:tr w:rsidR="00B11C1C" w:rsidRPr="00A7324F" w14:paraId="7DADC3FE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A" w14:textId="210B5FD8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B" w14:textId="49244798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Gilchrist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C" w14:textId="0FDB665E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$115,455.44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D" w14:textId="73F1DF2B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power load systems and related, retrofit current stretchers, and purchase one Power Pro XT stretcher.</w:t>
            </w:r>
          </w:p>
        </w:tc>
      </w:tr>
      <w:tr w:rsidR="00B11C1C" w:rsidRPr="00A7324F" w14:paraId="7DADC403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3FF" w14:textId="2B04D87C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0" w14:textId="5FF96FC3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Hamilton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1" w14:textId="7F417410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2" w14:textId="002BCA84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Type One ambulance.</w:t>
            </w:r>
          </w:p>
        </w:tc>
      </w:tr>
      <w:tr w:rsidR="00B11C1C" w:rsidRPr="00A7324F" w14:paraId="7DADC408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4" w14:textId="2F9848C0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5" w14:textId="51276D46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Hardee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6" w14:textId="7097F669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$52,200.00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7" w14:textId="62389425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Three LUCAS CPR devices and four AEDs.</w:t>
            </w:r>
          </w:p>
        </w:tc>
      </w:tr>
      <w:tr w:rsidR="00B11C1C" w:rsidRPr="00A7324F" w14:paraId="7DADC40D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9" w14:textId="6BBD8F8A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A" w14:textId="331F7F36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Highlands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B" w14:textId="5A601BA6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$75,185.50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C" w14:textId="21343AB9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Purchase a SimMan 3G patient simulator system for use in regular training sessions with staff and medical director.</w:t>
            </w:r>
          </w:p>
        </w:tc>
      </w:tr>
      <w:tr w:rsidR="00B11C1C" w:rsidRPr="00A7324F" w14:paraId="7DADC412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E" w14:textId="5BCB4C1F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0F" w14:textId="5A33E857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Holmes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0" w14:textId="14652681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$196,900.00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1" w14:textId="1832469A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New Type 1 ALS ambulance and a 2016 Ford-450 XLT.</w:t>
            </w:r>
          </w:p>
        </w:tc>
      </w:tr>
      <w:tr w:rsidR="00B11C1C" w:rsidRPr="00A7324F" w14:paraId="7DADC417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3" w14:textId="27B65046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4" w14:textId="5A0BA5B8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Islamorada Village of Islands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5" w14:textId="0BE15C30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$27,506.53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6" w14:textId="703E7909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One LUCAS 2 Chest Compression system and related, and five AEDs.</w:t>
            </w:r>
          </w:p>
        </w:tc>
      </w:tr>
      <w:tr w:rsidR="00B11C1C" w:rsidRPr="00A7324F" w14:paraId="7DADC41C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8" w14:textId="755F9E07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9" w14:textId="51C0F9E3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Jackson County Fire and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A" w14:textId="733F5B65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$360,000.00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B" w14:textId="3943B410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Type-1 ALS ambulances with equipment and radios.</w:t>
            </w:r>
          </w:p>
        </w:tc>
      </w:tr>
      <w:tr w:rsidR="00B11C1C" w:rsidRPr="00A7324F" w14:paraId="7DADC421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D" w14:textId="378D0D4A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E" w14:textId="0EEA3685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Jefferson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1F" w14:textId="4A3A4A48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$135,000.00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0" w14:textId="61A5FAA2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Wheeled Coach Type 3 ambulance, on sheriffs' bid list.  Will retain and place on reserve status the county's oldest ambulance.</w:t>
            </w:r>
          </w:p>
        </w:tc>
      </w:tr>
      <w:tr w:rsidR="00B11C1C" w:rsidRPr="00A7324F" w14:paraId="7DADC426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2" w14:textId="214B526E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3" w14:textId="5B08AED7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Key Largo Fire Rescue &amp;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4" w14:textId="772848B1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$12,587.40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5" w14:textId="31338A3F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Advanced stroke life support class for 42 paramedics and EMT students, per diem, and other expenses.</w:t>
            </w:r>
          </w:p>
        </w:tc>
      </w:tr>
      <w:tr w:rsidR="00B11C1C" w:rsidRPr="00A7324F" w14:paraId="7DADC42B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7" w14:textId="1F12D9A0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8" w14:textId="6EF6E51B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9" w14:textId="10C0306D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$301,168.56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A" w14:textId="29E70761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Twelve power load hydraulic stretcher systems, accessories, and service agreement.</w:t>
            </w:r>
          </w:p>
        </w:tc>
      </w:tr>
      <w:tr w:rsidR="00B11C1C" w:rsidRPr="00A7324F" w14:paraId="7DADC430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C" w14:textId="4D895DF9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D" w14:textId="4AB193DE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E" w14:textId="19829680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$98,128.00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2F" w14:textId="3FE19E79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LUCAS mechanical CPR devices, batteries, chargers, accessories, and service agreement.</w:t>
            </w:r>
          </w:p>
        </w:tc>
      </w:tr>
      <w:tr w:rsidR="00B11C1C" w:rsidRPr="00A7324F" w14:paraId="7DADC435" w14:textId="77777777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1" w14:textId="3D429F2F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2" w14:textId="7FDCA97C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3" w14:textId="4F5F0497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$171,168.69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4" w14:textId="4D61D559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ALS and BLS simulator training equipment, installation and training in equipment use, warranty, scenarios, and accessories and related.</w:t>
            </w:r>
          </w:p>
        </w:tc>
      </w:tr>
      <w:tr w:rsidR="00B11C1C" w:rsidRPr="00A7324F" w14:paraId="7DADC43A" w14:textId="77777777" w:rsidTr="00222768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6" w14:textId="643481BB" w:rsidR="00B11C1C" w:rsidRPr="00121C8C" w:rsidRDefault="00B11C1C" w:rsidP="00B11C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7" w14:textId="22F992C9" w:rsidR="00B11C1C" w:rsidRPr="00121C8C" w:rsidRDefault="0094403B" w:rsidP="0094403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Madison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8" w14:textId="3C4350B8" w:rsidR="00B11C1C" w:rsidRPr="00121C8C" w:rsidRDefault="00B11C1C" w:rsidP="0094403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$364,000.00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9" w14:textId="7A8BE747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New Frazier Type 1 ambulance, and remount and refurbish an ambulance.</w:t>
            </w:r>
          </w:p>
        </w:tc>
      </w:tr>
      <w:tr w:rsidR="00B11C1C" w:rsidRPr="00A7324F" w14:paraId="7DADC43F" w14:textId="77777777" w:rsidTr="00222768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B" w14:textId="2F5F6AAB" w:rsidR="00B11C1C" w:rsidRPr="00121C8C" w:rsidRDefault="00B11C1C" w:rsidP="00B11C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M4274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C" w14:textId="28D44153" w:rsidR="00B11C1C" w:rsidRPr="00121C8C" w:rsidRDefault="00B11C1C" w:rsidP="0094403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South Florida State College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D" w14:textId="71DAC7BE" w:rsidR="00B11C1C" w:rsidRPr="00121C8C" w:rsidRDefault="00B11C1C" w:rsidP="00B11C1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$48,342.00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ADC43E" w14:textId="500372FE" w:rsidR="00B11C1C" w:rsidRPr="00121C8C" w:rsidRDefault="00B11C1C" w:rsidP="00B11C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PHTLS classes.</w:t>
            </w:r>
          </w:p>
        </w:tc>
      </w:tr>
      <w:tr w:rsidR="00AF1C32" w:rsidRPr="00A7324F" w14:paraId="7DADC462" w14:textId="77777777" w:rsidTr="00121C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ADC45E" w14:textId="77777777" w:rsidR="00AF1C32" w:rsidRPr="00121C8C" w:rsidRDefault="00AF1C32" w:rsidP="00121C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ADC45F" w14:textId="77777777" w:rsidR="00AF1C32" w:rsidRPr="00121C8C" w:rsidRDefault="0073651E" w:rsidP="00121C8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 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ADC460" w14:textId="77777777" w:rsidR="00AF1C32" w:rsidRPr="00121C8C" w:rsidRDefault="0073651E" w:rsidP="00121C8C">
            <w:pPr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="00B11C1C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t>$2,448,074.12</w:t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ADC461" w14:textId="77777777" w:rsidR="00AF1C32" w:rsidRPr="00121C8C" w:rsidRDefault="0073651E" w:rsidP="00121C8C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instrText xml:space="preserve"> =count(above)-1 </w:instrText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="00B11C1C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t>16</w:t>
            </w: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DADC463" w14:textId="77777777" w:rsidR="00A7324F" w:rsidRDefault="00A7324F" w:rsidP="00A7324F"/>
    <w:sectPr w:rsidR="00A7324F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C466" w14:textId="77777777" w:rsidR="00C862E7" w:rsidRDefault="00C862E7" w:rsidP="00C862E7">
      <w:r>
        <w:separator/>
      </w:r>
    </w:p>
  </w:endnote>
  <w:endnote w:type="continuationSeparator" w:id="0">
    <w:p w14:paraId="7DADC467" w14:textId="77777777" w:rsidR="00C862E7" w:rsidRDefault="00C862E7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C46C" w14:textId="77777777"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</w:p>
  <w:p w14:paraId="7DADC46D" w14:textId="77777777"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Bureau of Emergency Medical Oversight, Emergency Medical Services Program</w:t>
    </w:r>
  </w:p>
  <w:p w14:paraId="7DADC46E" w14:textId="77777777"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14:paraId="7DADC46F" w14:textId="7170719F"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</w:t>
    </w:r>
    <w:r w:rsidR="00C957F6"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 xml:space="preserve"> 245-4440, Ext. 2734 • FAX (850) 245-4378</w:t>
    </w:r>
  </w:p>
  <w:p w14:paraId="7DADC470" w14:textId="06991F6D" w:rsidR="00CE27E9" w:rsidRDefault="00126EB8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</w:t>
    </w:r>
    <w:r w:rsidR="00CE27E9">
      <w:rPr>
        <w:rFonts w:ascii="Arial Narrow" w:hAnsi="Arial Narrow" w:cs="Arial"/>
        <w:sz w:val="16"/>
        <w:szCs w:val="16"/>
      </w:rPr>
      <w:t>01</w:t>
    </w:r>
    <w:r w:rsidR="00B11C1C">
      <w:rPr>
        <w:rFonts w:ascii="Arial Narrow" w:hAnsi="Arial Narrow" w:cs="Arial"/>
        <w:sz w:val="16"/>
        <w:szCs w:val="16"/>
      </w:rPr>
      <w:t>6</w:t>
    </w:r>
  </w:p>
  <w:p w14:paraId="7DADC471" w14:textId="77777777" w:rsidR="000B7CE3" w:rsidRDefault="000B7CE3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14:paraId="7DADC472" w14:textId="091CA95A" w:rsidR="000B7CE3" w:rsidRPr="000B7CE3" w:rsidRDefault="000B7CE3" w:rsidP="000B7CE3">
    <w:pPr>
      <w:pStyle w:val="Footer"/>
      <w:jc w:val="right"/>
      <w:rPr>
        <w:rFonts w:ascii="Arial" w:hAnsi="Arial" w:cs="Arial"/>
        <w:sz w:val="12"/>
        <w:szCs w:val="12"/>
      </w:rPr>
    </w:pPr>
    <w:r w:rsidRPr="000B7CE3">
      <w:rPr>
        <w:rFonts w:ascii="Arial" w:hAnsi="Arial" w:cs="Arial"/>
        <w:sz w:val="12"/>
        <w:szCs w:val="12"/>
      </w:rPr>
      <w:fldChar w:fldCharType="begin"/>
    </w:r>
    <w:r w:rsidRPr="000B7CE3">
      <w:rPr>
        <w:rFonts w:ascii="Arial" w:hAnsi="Arial" w:cs="Arial"/>
        <w:sz w:val="12"/>
        <w:szCs w:val="12"/>
      </w:rPr>
      <w:instrText xml:space="preserve"> DATE  \@ "M/d/yyyy h:mm am/pm"  \* MERGEFORMAT </w:instrText>
    </w:r>
    <w:r w:rsidRPr="000B7CE3">
      <w:rPr>
        <w:rFonts w:ascii="Arial" w:hAnsi="Arial" w:cs="Arial"/>
        <w:sz w:val="12"/>
        <w:szCs w:val="12"/>
      </w:rPr>
      <w:fldChar w:fldCharType="separate"/>
    </w:r>
    <w:r w:rsidR="00C957F6">
      <w:rPr>
        <w:rFonts w:ascii="Arial" w:hAnsi="Arial" w:cs="Arial"/>
        <w:noProof/>
        <w:sz w:val="12"/>
        <w:szCs w:val="12"/>
      </w:rPr>
      <w:t>6/8/2016 4:27 PM</w:t>
    </w:r>
    <w:r w:rsidRPr="000B7CE3">
      <w:rPr>
        <w:rFonts w:ascii="Arial" w:hAnsi="Arial" w:cs="Arial"/>
        <w:sz w:val="12"/>
        <w:szCs w:val="12"/>
      </w:rPr>
      <w:fldChar w:fldCharType="end"/>
    </w:r>
    <w:r w:rsidRPr="000B7CE3">
      <w:rPr>
        <w:rFonts w:ascii="Arial" w:hAnsi="Arial" w:cs="Arial"/>
        <w:sz w:val="12"/>
        <w:szCs w:val="12"/>
      </w:rPr>
      <w:t xml:space="preserve">     </w:t>
    </w:r>
    <w:r w:rsidR="005911CC">
      <w:rPr>
        <w:rFonts w:ascii="Arial" w:hAnsi="Arial" w:cs="Arial"/>
        <w:sz w:val="12"/>
        <w:szCs w:val="12"/>
      </w:rPr>
      <w:fldChar w:fldCharType="begin"/>
    </w:r>
    <w:r w:rsidR="005911CC">
      <w:rPr>
        <w:rFonts w:ascii="Arial" w:hAnsi="Arial" w:cs="Arial"/>
        <w:sz w:val="12"/>
        <w:szCs w:val="12"/>
      </w:rPr>
      <w:instrText xml:space="preserve"> FILENAME  \p  \* MERGEFORMAT </w:instrText>
    </w:r>
    <w:r w:rsidR="005911CC">
      <w:rPr>
        <w:rFonts w:ascii="Arial" w:hAnsi="Arial" w:cs="Arial"/>
        <w:sz w:val="12"/>
        <w:szCs w:val="12"/>
      </w:rPr>
      <w:fldChar w:fldCharType="separate"/>
    </w:r>
    <w:r w:rsidR="005911CC">
      <w:rPr>
        <w:rFonts w:ascii="Arial" w:hAnsi="Arial" w:cs="Arial"/>
        <w:noProof/>
        <w:sz w:val="12"/>
        <w:szCs w:val="12"/>
      </w:rPr>
      <w:t>https://floridahealth-my.sharepoint.com/personal/alan_vanlewen_flhealth_gov/Documents/Personal (Prev. K Drive)/FY 2015-2016/Post Rural Not Funded 2016.docx</w:t>
    </w:r>
    <w:r w:rsidR="005911C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C464" w14:textId="77777777" w:rsidR="00C862E7" w:rsidRDefault="00C862E7" w:rsidP="00C862E7">
      <w:r>
        <w:separator/>
      </w:r>
    </w:p>
  </w:footnote>
  <w:footnote w:type="continuationSeparator" w:id="0">
    <w:p w14:paraId="7DADC465" w14:textId="77777777" w:rsidR="00C862E7" w:rsidRDefault="00C862E7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91"/>
      <w:gridCol w:w="11647"/>
    </w:tblGrid>
    <w:tr w:rsidR="00C862E7" w:rsidRPr="00A509BE" w14:paraId="7DADC46A" w14:textId="77777777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7DADC468" w14:textId="77777777" w:rsidR="00C862E7" w:rsidRPr="00A509BE" w:rsidRDefault="00C862E7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7DADC4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1in" o:ole="">
                <v:imagedata r:id="rId1" o:title=""/>
              </v:shape>
              <o:OLEObject Type="Embed" ProgID="PBrush" ShapeID="_x0000_i1025" DrawAspect="Content" ObjectID="_1526908448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14:paraId="7DADC469" w14:textId="79904AB9" w:rsidR="00C862E7" w:rsidRPr="00A509BE" w:rsidRDefault="00C862E7" w:rsidP="00B11C1C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Rural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Projects </w:t>
          </w:r>
          <w:r w:rsidR="00A7324F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Not Able To Fund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J</w:t>
          </w:r>
          <w:r w:rsidR="0073651E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une 201</w:t>
          </w:r>
          <w:r w:rsidR="00B11C1C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6</w:t>
          </w:r>
        </w:p>
      </w:tc>
    </w:tr>
  </w:tbl>
  <w:p w14:paraId="7DADC46B" w14:textId="77777777"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57F6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957F6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43E53"/>
    <w:rsid w:val="00062D92"/>
    <w:rsid w:val="000B7CE3"/>
    <w:rsid w:val="000D51FA"/>
    <w:rsid w:val="000E1819"/>
    <w:rsid w:val="00121C8C"/>
    <w:rsid w:val="00126EB8"/>
    <w:rsid w:val="002E1E5F"/>
    <w:rsid w:val="00426BAF"/>
    <w:rsid w:val="005911CC"/>
    <w:rsid w:val="006577EF"/>
    <w:rsid w:val="0069385D"/>
    <w:rsid w:val="0073651E"/>
    <w:rsid w:val="00795D90"/>
    <w:rsid w:val="0081308E"/>
    <w:rsid w:val="009255D4"/>
    <w:rsid w:val="0094403B"/>
    <w:rsid w:val="009B2CD5"/>
    <w:rsid w:val="00A509BE"/>
    <w:rsid w:val="00A7324F"/>
    <w:rsid w:val="00AF1C32"/>
    <w:rsid w:val="00B11C1C"/>
    <w:rsid w:val="00B71563"/>
    <w:rsid w:val="00C21C4C"/>
    <w:rsid w:val="00C37288"/>
    <w:rsid w:val="00C862E7"/>
    <w:rsid w:val="00C957F6"/>
    <w:rsid w:val="00CE27E9"/>
    <w:rsid w:val="00E621AD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7DADC3EB"/>
  <w15:docId w15:val="{14E679F4-EB1A-46AD-857E-573A671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5</cp:revision>
  <cp:lastPrinted>2015-05-27T16:47:00Z</cp:lastPrinted>
  <dcterms:created xsi:type="dcterms:W3CDTF">2016-06-07T13:20:00Z</dcterms:created>
  <dcterms:modified xsi:type="dcterms:W3CDTF">2016-06-08T20:28:00Z</dcterms:modified>
</cp:coreProperties>
</file>