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0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845"/>
        <w:gridCol w:w="2462"/>
        <w:gridCol w:w="1640"/>
        <w:gridCol w:w="8260"/>
      </w:tblGrid>
      <w:tr w:rsidR="00A7324F" w:rsidRPr="00A7324F" w:rsidTr="00516A59">
        <w:trPr>
          <w:cantSplit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24F" w:rsidRPr="00875169" w:rsidRDefault="009B2CD5" w:rsidP="00A732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 Code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24F" w:rsidRPr="00875169" w:rsidRDefault="00A7324F" w:rsidP="00A732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24F" w:rsidRPr="00875169" w:rsidRDefault="00A7324F" w:rsidP="00A732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Budget Requested</w:t>
            </w:r>
          </w:p>
        </w:tc>
        <w:tc>
          <w:tcPr>
            <w:tcW w:w="8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24F" w:rsidRPr="00875169" w:rsidRDefault="0069385D" w:rsidP="0069385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Summary of Project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M6074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Affordable Transport, Inc.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$156,798.72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Nine Power Pro stretchers with XPS wings.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M6023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AmeriCare Ambulance Service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$280,286.76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Fourteen Stryker Power-Pro XT with XPS and two Stryker PowerLoad systems.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M6005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 County EMS Division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$250,000.00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Eight cardiac monitors with batteries and reusable Sp02, SpCO, and SPMet sensors.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M6017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Broward County Board of County Commissioners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$79,050.00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Non-transport command vehicle, supplies, and radio and communications for use by Trauma and EMS Sections during emergencies.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M6046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Emergency Medicine Learning &amp; Resource Center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$90,000.00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 web based training for EMS professionals on coping with emergencies involving the presence of chemical, biological, radiological, nuclear, and explosives.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M6028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 Lauderdale, City of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$45,066.65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Articulated training mannequin system.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M6082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Hallandale Beach, City of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$38,478.00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A86047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Establish</w:t>
            </w:r>
            <w:r w:rsidR="00BD6C33">
              <w:rPr>
                <w:rFonts w:ascii="Calibri" w:hAnsi="Calibri" w:cs="Calibri"/>
                <w:color w:val="000000"/>
              </w:rPr>
              <w:t xml:space="preserve"> Health Insurance Portability and Accountability Act (HIPPA} compliant, medical office and Community Paramedic workspace, with furnishings and equipment.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M6033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Hollywood Dept. of Fire Rescue &amp; Beach Safety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$105,000.00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Five external compression devices with battery chargers, batteries, other related items, and service contracts.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M6054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Lake County Office of Fire Rescue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$60,102.24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Upgrade two LifePak 15's.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M6069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Lifeguard Ambulance Service of Florida, LLC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$44,567.10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Simulation resources for training county first responders, EMTs, paramedics, nurses, and others and the public about EMS procedures.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M6073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Lifeguard Ambulance Service of Florida, LLC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$103,478.76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Four power load stretcher systems.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M6008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Maitland Fire Rescue, City of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$11,460.00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Two Polar Breeze units and 50 Polar Breeze cooling hoods to lower core body temperatures and prevent and treat hypothermia among staff at emergency sites.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M6007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Manatee County Board of County Commissioners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$506,727.00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Complete construction for a facility that will improve EMS services and reduce costs.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M6043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Miami Beach, City of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$47,000.00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Three Auto Pulse mechanical compression devices.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M6065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Miramar Fire-Rescue Dept.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$79,647.00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the requested training resources, strengthen first responder skills in airway management, breathing assessment, palpitation and auscultation, fluid resuscitation, ECG interpretation, defibrillation and ultrasound assessment and diagnosis.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M6066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Miramar Fire-Rescue Dept.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$48,500.00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Thirty-five AEDs with cases and ready kits.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M6025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Miramar Fire-Rescue Dept.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$75,000.00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Five temperature controlled medication dispensing machines to improve the use and tracking of medications at five stations.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M6078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Association of State EMS Officials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$308,543.20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Develop new standards for supine pediatric transports on an adult patient cot.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M6071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Nature Coast Emergency Medical Institute, Inc.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$25,100.00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 training on defensive tactics for EMS personnel on escaping, evading, and coping with violence when they are at emergency sites.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M6075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Nature Coast Emergency Medical Institute, Inc.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$50,907.63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 simulation to teach EMS personnel, theory, assessment, technology, pharmacology, and skills.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M6079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Okaloosa Island Fire District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$16,065.00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Three Masimo RAD-57 CO detectors, with accessories, carrying case, and warranty.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M6050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Orlando Health, Inc.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$41,800.00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 severe bleeding training classes and kits to the public.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M6076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 Bay Fire Rescue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$92,599.00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Improve dispatch capabilities and duties with direct oversight and accountability of dispatch, and seamless information sharing with Fire Rescue and the police.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M6057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Sunstar Paramedics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$6,507.60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acquisition of Little Anne trainers and the other items will improve the quality of training and education for both healthcare professionals and the public.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M6084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Tamarac Fire Rescue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$348,000.00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Fire station alerting system for three fire stations so the city can be fully compatible with the </w:t>
            </w:r>
            <w:r w:rsidR="006F41B1">
              <w:rPr>
                <w:rFonts w:ascii="Calibri" w:hAnsi="Calibri" w:cs="Calibri"/>
                <w:color w:val="000000"/>
              </w:rPr>
              <w:t>county.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M6080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Tampa Police Dept.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$34,986.00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Requested funds will purchase NARCAN (nasal form of naloxone) and save the lives of at least 25% of opioid overdose deaths (in 11 months 118 deaths last year).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M6037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Volusia County Fire Rescue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$100,000.00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Four Stryker Power Loaders, installation, and training.</w:t>
            </w:r>
          </w:p>
        </w:tc>
      </w:tr>
      <w:tr w:rsidR="00BD6C33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M6001</w:t>
            </w: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Zephyrhills Fire Rescue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$95,000.00</w:t>
            </w:r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D6C33" w:rsidRDefault="00BD6C33" w:rsidP="00BD6C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Two gas powered extrication equipment sets one for each of two ALS vehicles, and for ALS Squad one battery powered extrication equipment set and one set of airbags.</w:t>
            </w:r>
          </w:p>
        </w:tc>
      </w:tr>
      <w:tr w:rsidR="00AF1C32" w:rsidRPr="00A7324F" w:rsidTr="00516A5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EEECE1" w:themeFill="background2"/>
            <w:vAlign w:val="center"/>
          </w:tcPr>
          <w:p w:rsidR="00AF1C32" w:rsidRPr="00875169" w:rsidRDefault="00AF1C32" w:rsidP="008751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EEECE1" w:themeFill="background2"/>
            <w:vAlign w:val="center"/>
          </w:tcPr>
          <w:p w:rsidR="00AF1C32" w:rsidRPr="00875169" w:rsidRDefault="0073651E" w:rsidP="00875169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75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=</w:t>
            </w:r>
          </w:p>
        </w:tc>
        <w:tc>
          <w:tcPr>
            <w:tcW w:w="16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EEECE1" w:themeFill="background2"/>
            <w:vAlign w:val="center"/>
          </w:tcPr>
          <w:p w:rsidR="00AF1C32" w:rsidRPr="00875169" w:rsidRDefault="00BD6C33" w:rsidP="00875169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77623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$3,140,670.66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8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EEECE1" w:themeFill="background2"/>
            <w:vAlign w:val="center"/>
          </w:tcPr>
          <w:p w:rsidR="00AF1C32" w:rsidRPr="00875169" w:rsidRDefault="0073651E" w:rsidP="0087516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75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Number of Projects = </w:t>
            </w:r>
            <w:r w:rsidR="00BD6C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="00BD6C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=count(above)-1 </w:instrText>
            </w:r>
            <w:r w:rsidR="00BD6C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77623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28</w:t>
            </w:r>
            <w:r w:rsidR="00BD6C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7324F" w:rsidRDefault="00A7324F" w:rsidP="00A7324F"/>
    <w:sectPr w:rsidR="00A7324F" w:rsidSect="00A509B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C4F" w:rsidRDefault="00BE5C4F" w:rsidP="00C862E7">
      <w:r>
        <w:separator/>
      </w:r>
    </w:p>
  </w:endnote>
  <w:endnote w:type="continuationSeparator" w:id="0">
    <w:p w:rsidR="00BE5C4F" w:rsidRDefault="00BE5C4F" w:rsidP="00C8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4C" w:rsidRDefault="00C21C4C" w:rsidP="00C21C4C">
    <w:pPr>
      <w:tabs>
        <w:tab w:val="left" w:pos="0"/>
        <w:tab w:val="left" w:pos="90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Florida Department of Health</w:t>
    </w:r>
  </w:p>
  <w:p w:rsidR="00C21C4C" w:rsidRPr="007C353E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Bureau of Emergency Medical Oversight, Emergency Medical Services </w:t>
    </w:r>
    <w:r w:rsidR="00B10D21">
      <w:rPr>
        <w:rFonts w:ascii="Arial Narrow" w:hAnsi="Arial Narrow" w:cs="Arial"/>
        <w:sz w:val="16"/>
        <w:szCs w:val="16"/>
      </w:rPr>
      <w:t>Section</w:t>
    </w:r>
  </w:p>
  <w:p w:rsidR="00C21C4C" w:rsidRPr="003D0B68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4052 Bald Cypress Way, </w:t>
    </w:r>
    <w:r>
      <w:rPr>
        <w:rFonts w:ascii="Arial Narrow" w:hAnsi="Arial Narrow" w:cs="Arial"/>
        <w:sz w:val="16"/>
        <w:szCs w:val="16"/>
      </w:rPr>
      <w:t xml:space="preserve">Mail </w:t>
    </w:r>
    <w:r w:rsidRPr="003D0B68">
      <w:rPr>
        <w:rFonts w:ascii="Arial Narrow" w:hAnsi="Arial Narrow" w:cs="Arial"/>
        <w:sz w:val="16"/>
        <w:szCs w:val="16"/>
      </w:rPr>
      <w:t xml:space="preserve">Bin </w:t>
    </w:r>
    <w:r>
      <w:rPr>
        <w:rFonts w:ascii="Arial Narrow" w:hAnsi="Arial Narrow" w:cs="Arial"/>
        <w:sz w:val="16"/>
        <w:szCs w:val="16"/>
      </w:rPr>
      <w:t xml:space="preserve">A-22 </w:t>
    </w:r>
    <w:r w:rsidRPr="003D0B68">
      <w:rPr>
        <w:rFonts w:ascii="Arial Narrow" w:hAnsi="Arial Narrow" w:cs="Arial"/>
        <w:sz w:val="16"/>
        <w:szCs w:val="16"/>
      </w:rPr>
      <w:t>•</w:t>
    </w:r>
    <w:r>
      <w:rPr>
        <w:rFonts w:ascii="Arial Narrow" w:hAnsi="Arial Narrow" w:cs="Arial"/>
        <w:sz w:val="16"/>
        <w:szCs w:val="16"/>
      </w:rPr>
      <w:t xml:space="preserve"> </w:t>
    </w:r>
    <w:r w:rsidRPr="003D0B68">
      <w:rPr>
        <w:rFonts w:ascii="Arial Narrow" w:hAnsi="Arial Narrow" w:cs="Arial"/>
        <w:sz w:val="16"/>
        <w:szCs w:val="16"/>
      </w:rPr>
      <w:t>Tallahassee, FL 32399</w:t>
    </w:r>
    <w:r>
      <w:rPr>
        <w:rFonts w:ascii="Arial Narrow" w:hAnsi="Arial Narrow" w:cs="Arial"/>
        <w:sz w:val="16"/>
        <w:szCs w:val="16"/>
      </w:rPr>
      <w:t>-1722</w:t>
    </w:r>
  </w:p>
  <w:p w:rsidR="00C862E7" w:rsidRDefault="00C21C4C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PHONE: </w:t>
    </w:r>
    <w:r>
      <w:rPr>
        <w:rFonts w:ascii="Arial Narrow" w:hAnsi="Arial Narrow" w:cs="Arial"/>
        <w:sz w:val="16"/>
        <w:szCs w:val="16"/>
      </w:rPr>
      <w:t xml:space="preserve">(850 </w:t>
    </w:r>
    <w:r w:rsidR="00E05366">
      <w:rPr>
        <w:rFonts w:ascii="Arial Narrow" w:hAnsi="Arial Narrow" w:cs="Arial"/>
        <w:sz w:val="16"/>
        <w:szCs w:val="16"/>
      </w:rPr>
      <w:t>598-9550</w:t>
    </w:r>
    <w:r>
      <w:rPr>
        <w:rFonts w:ascii="Arial Narrow" w:hAnsi="Arial Narrow" w:cs="Arial"/>
        <w:sz w:val="16"/>
        <w:szCs w:val="16"/>
      </w:rPr>
      <w:t xml:space="preserve"> • FAX (850) 245-4378</w:t>
    </w:r>
  </w:p>
  <w:p w:rsidR="00CE27E9" w:rsidRDefault="00126EB8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June 2</w:t>
    </w:r>
    <w:r w:rsidR="00CE27E9">
      <w:rPr>
        <w:rFonts w:ascii="Arial Narrow" w:hAnsi="Arial Narrow" w:cs="Arial"/>
        <w:sz w:val="16"/>
        <w:szCs w:val="16"/>
      </w:rPr>
      <w:t>01</w:t>
    </w:r>
    <w:r w:rsidR="00E05366">
      <w:rPr>
        <w:rFonts w:ascii="Arial Narrow" w:hAnsi="Arial Narrow" w:cs="Arial"/>
        <w:sz w:val="16"/>
        <w:szCs w:val="16"/>
      </w:rPr>
      <w:t>8</w:t>
    </w:r>
  </w:p>
  <w:p w:rsidR="00875169" w:rsidRDefault="00875169" w:rsidP="00C21C4C">
    <w:pPr>
      <w:pStyle w:val="Footer"/>
      <w:jc w:val="center"/>
      <w:rPr>
        <w:rFonts w:ascii="Arial Narrow" w:hAnsi="Arial Narrow" w:cs="Arial"/>
        <w:sz w:val="16"/>
        <w:szCs w:val="16"/>
      </w:rPr>
    </w:pPr>
  </w:p>
  <w:p w:rsidR="00875169" w:rsidRDefault="00875169" w:rsidP="00875169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DATE  \@ "M/d/yyyy h:mm am/pm"  \* MERGEFORMAT </w:instrText>
    </w:r>
    <w:r>
      <w:rPr>
        <w:rFonts w:ascii="Arial" w:hAnsi="Arial" w:cs="Arial"/>
        <w:sz w:val="12"/>
        <w:szCs w:val="12"/>
      </w:rPr>
      <w:fldChar w:fldCharType="separate"/>
    </w:r>
    <w:r w:rsidR="00577623">
      <w:rPr>
        <w:rFonts w:ascii="Arial" w:hAnsi="Arial" w:cs="Arial"/>
        <w:noProof/>
        <w:sz w:val="12"/>
        <w:szCs w:val="12"/>
      </w:rPr>
      <w:t>6/5/2018 11:12 AM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  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E05366">
      <w:rPr>
        <w:rFonts w:ascii="Arial" w:hAnsi="Arial" w:cs="Arial"/>
        <w:noProof/>
        <w:sz w:val="12"/>
        <w:szCs w:val="12"/>
      </w:rPr>
      <w:t>K:\KMainDrive\FY 2017-2018 Matching\2018 Urban Not Funded.docx</w:t>
    </w:r>
    <w:r>
      <w:rPr>
        <w:rFonts w:ascii="Arial" w:hAnsi="Arial" w:cs="Arial"/>
        <w:sz w:val="12"/>
        <w:szCs w:val="12"/>
      </w:rPr>
      <w:fldChar w:fldCharType="end"/>
    </w:r>
  </w:p>
  <w:p w:rsidR="00875169" w:rsidRDefault="00875169" w:rsidP="008751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C4F" w:rsidRDefault="00BE5C4F" w:rsidP="00C862E7">
      <w:r>
        <w:separator/>
      </w:r>
    </w:p>
  </w:footnote>
  <w:footnote w:type="continuationSeparator" w:id="0">
    <w:p w:rsidR="00BE5C4F" w:rsidRDefault="00BE5C4F" w:rsidP="00C8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0" w:type="dxa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471"/>
      <w:gridCol w:w="11474"/>
    </w:tblGrid>
    <w:tr w:rsidR="00C862E7" w:rsidRPr="00A509BE" w:rsidTr="00C862E7">
      <w:trPr>
        <w:tblHeader/>
        <w:tblCellSpacing w:w="0" w:type="dxa"/>
      </w:trPr>
      <w:tc>
        <w:tcPr>
          <w:tcW w:w="0" w:type="auto"/>
          <w:shd w:val="clear" w:color="auto" w:fill="C0C0C0"/>
          <w:vAlign w:val="center"/>
        </w:tcPr>
        <w:p w:rsidR="00C862E7" w:rsidRPr="00A509BE" w:rsidRDefault="00E05366" w:rsidP="005110B5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object w:dxaOrig="177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82.5pt">
                <v:imagedata r:id="rId1" o:title=""/>
              </v:shape>
              <o:OLEObject Type="Embed" ProgID="PBrush" ShapeID="_x0000_i1025" DrawAspect="Content" ObjectID="_1589702391" r:id="rId2"/>
            </w:object>
          </w:r>
        </w:p>
      </w:tc>
      <w:tc>
        <w:tcPr>
          <w:tcW w:w="11647" w:type="dxa"/>
          <w:shd w:val="clear" w:color="auto" w:fill="auto"/>
          <w:vAlign w:val="center"/>
        </w:tcPr>
        <w:p w:rsidR="00C862E7" w:rsidRPr="00A509BE" w:rsidRDefault="00BD6C33" w:rsidP="00E32647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Urban </w:t>
          </w:r>
          <w:r w:rsidR="0069385D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Projects </w:t>
          </w:r>
          <w:r w:rsidR="00A7324F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Not Able To Fund </w:t>
          </w:r>
          <w:r w:rsidR="0069385D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J</w:t>
          </w:r>
          <w:r w:rsidR="0073651E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une 201</w:t>
          </w:r>
          <w:r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8</w:t>
          </w:r>
        </w:p>
      </w:tc>
    </w:tr>
  </w:tbl>
  <w:p w:rsidR="00C862E7" w:rsidRDefault="00C862E7" w:rsidP="00043E53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77623">
      <w:rPr>
        <w:noProof/>
      </w:rPr>
      <w:t>3</w:t>
    </w:r>
    <w:r>
      <w:fldChar w:fldCharType="end"/>
    </w:r>
    <w:r>
      <w:t xml:space="preserve"> of </w:t>
    </w:r>
    <w:fldSimple w:instr=" NUMPAGES   \* MERGEFORMAT ">
      <w:r w:rsidR="00577623">
        <w:rPr>
          <w:noProof/>
        </w:rPr>
        <w:t>3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BE"/>
    <w:rsid w:val="00043E53"/>
    <w:rsid w:val="00062D92"/>
    <w:rsid w:val="000D51FA"/>
    <w:rsid w:val="000E1819"/>
    <w:rsid w:val="00126EB8"/>
    <w:rsid w:val="001A7BE6"/>
    <w:rsid w:val="00241FC7"/>
    <w:rsid w:val="002E1E5F"/>
    <w:rsid w:val="003E084A"/>
    <w:rsid w:val="00426BAF"/>
    <w:rsid w:val="00474698"/>
    <w:rsid w:val="00513012"/>
    <w:rsid w:val="00516A59"/>
    <w:rsid w:val="00530499"/>
    <w:rsid w:val="00542C9D"/>
    <w:rsid w:val="00577623"/>
    <w:rsid w:val="0069385D"/>
    <w:rsid w:val="006A6E15"/>
    <w:rsid w:val="006D64DB"/>
    <w:rsid w:val="006E29E7"/>
    <w:rsid w:val="006F41B1"/>
    <w:rsid w:val="0073651E"/>
    <w:rsid w:val="00795D90"/>
    <w:rsid w:val="0081308E"/>
    <w:rsid w:val="00875169"/>
    <w:rsid w:val="008D22D2"/>
    <w:rsid w:val="009255D4"/>
    <w:rsid w:val="009B2CD5"/>
    <w:rsid w:val="00A01519"/>
    <w:rsid w:val="00A113DA"/>
    <w:rsid w:val="00A509BE"/>
    <w:rsid w:val="00A7324F"/>
    <w:rsid w:val="00A86047"/>
    <w:rsid w:val="00AF1C32"/>
    <w:rsid w:val="00B10D21"/>
    <w:rsid w:val="00BD6C33"/>
    <w:rsid w:val="00BE5C4F"/>
    <w:rsid w:val="00C2045E"/>
    <w:rsid w:val="00C21C4C"/>
    <w:rsid w:val="00C862E7"/>
    <w:rsid w:val="00CE27E9"/>
    <w:rsid w:val="00E05366"/>
    <w:rsid w:val="00E108ED"/>
    <w:rsid w:val="00E32647"/>
    <w:rsid w:val="00E621AD"/>
    <w:rsid w:val="00E97BB0"/>
    <w:rsid w:val="00EE1815"/>
    <w:rsid w:val="00EF1AD3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A4839FB1-100F-4F04-9918-AD342553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2B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2B7"/>
    <w:pPr>
      <w:ind w:left="720"/>
      <w:contextualSpacing/>
    </w:pPr>
  </w:style>
  <w:style w:type="paragraph" w:customStyle="1" w:styleId="Style1">
    <w:name w:val="Style1"/>
    <w:basedOn w:val="Normal"/>
    <w:qFormat/>
    <w:rsid w:val="00F832B7"/>
    <w:pPr>
      <w:autoSpaceDE w:val="0"/>
      <w:autoSpaceDN w:val="0"/>
      <w:adjustRightInd w:val="0"/>
    </w:pPr>
    <w:rPr>
      <w:rFonts w:cs="Arial"/>
      <w:b/>
      <w:color w:val="FF0000"/>
      <w:u w:val="single"/>
    </w:rPr>
  </w:style>
  <w:style w:type="character" w:styleId="PlaceholderText">
    <w:name w:val="Placeholder Text"/>
    <w:basedOn w:val="DefaultParagraphFont"/>
    <w:uiPriority w:val="99"/>
    <w:semiHidden/>
    <w:rsid w:val="00C862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Lewen, Alan</dc:creator>
  <cp:lastModifiedBy>Van Lewen, Alan</cp:lastModifiedBy>
  <cp:revision>7</cp:revision>
  <cp:lastPrinted>2018-06-01T16:44:00Z</cp:lastPrinted>
  <dcterms:created xsi:type="dcterms:W3CDTF">2017-06-14T16:01:00Z</dcterms:created>
  <dcterms:modified xsi:type="dcterms:W3CDTF">2018-06-05T15:13:00Z</dcterms:modified>
</cp:coreProperties>
</file>