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F1E8" w14:textId="77777777" w:rsidR="00A51965" w:rsidRDefault="00273A09" w:rsidP="00273A09">
      <w:pPr>
        <w:jc w:val="center"/>
      </w:pPr>
      <w:r>
        <w:rPr>
          <w:noProof/>
        </w:rPr>
        <w:drawing>
          <wp:inline distT="0" distB="0" distL="0" distR="0" wp14:anchorId="32D23D82" wp14:editId="468E6BB6">
            <wp:extent cx="650114" cy="739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healthclr.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798" cy="744465"/>
                    </a:xfrm>
                    <a:prstGeom prst="rect">
                      <a:avLst/>
                    </a:prstGeom>
                  </pic:spPr>
                </pic:pic>
              </a:graphicData>
            </a:graphic>
          </wp:inline>
        </w:drawing>
      </w:r>
    </w:p>
    <w:p w14:paraId="120A438D" w14:textId="67DCC57B" w:rsidR="00900B55" w:rsidRPr="00273A09" w:rsidRDefault="00273A09" w:rsidP="00273A09">
      <w:pPr>
        <w:spacing w:after="0"/>
        <w:jc w:val="center"/>
        <w:rPr>
          <w:b/>
          <w:sz w:val="28"/>
          <w:szCs w:val="28"/>
        </w:rPr>
      </w:pPr>
      <w:r w:rsidRPr="00273A09">
        <w:rPr>
          <w:b/>
          <w:sz w:val="28"/>
          <w:szCs w:val="28"/>
        </w:rPr>
        <w:t xml:space="preserve">Bureau of </w:t>
      </w:r>
      <w:r w:rsidR="007F7A98">
        <w:rPr>
          <w:b/>
          <w:sz w:val="28"/>
          <w:szCs w:val="28"/>
        </w:rPr>
        <w:t>Family Health Services</w:t>
      </w:r>
      <w:r w:rsidRPr="00273A09">
        <w:rPr>
          <w:b/>
          <w:sz w:val="28"/>
          <w:szCs w:val="28"/>
        </w:rPr>
        <w:t xml:space="preserve"> </w:t>
      </w:r>
      <w:r w:rsidRPr="00273A09">
        <w:rPr>
          <w:rFonts w:cs="Arial"/>
          <w:b/>
          <w:sz w:val="28"/>
          <w:szCs w:val="28"/>
        </w:rPr>
        <w:t>●</w:t>
      </w:r>
      <w:r w:rsidRPr="00273A09">
        <w:rPr>
          <w:b/>
          <w:sz w:val="28"/>
          <w:szCs w:val="28"/>
        </w:rPr>
        <w:t xml:space="preserve"> School Health Services Program</w:t>
      </w:r>
    </w:p>
    <w:p w14:paraId="2ECE2BC6" w14:textId="634833AD" w:rsidR="00273A09" w:rsidRPr="00273A09" w:rsidRDefault="00273A09" w:rsidP="00273A09">
      <w:pPr>
        <w:spacing w:after="0"/>
        <w:jc w:val="center"/>
        <w:rPr>
          <w:b/>
          <w:sz w:val="28"/>
          <w:szCs w:val="28"/>
        </w:rPr>
      </w:pPr>
      <w:r w:rsidRPr="00273A09">
        <w:rPr>
          <w:b/>
          <w:sz w:val="28"/>
          <w:szCs w:val="28"/>
        </w:rPr>
        <w:t>County Self-Assessment Tool</w:t>
      </w:r>
      <w:r w:rsidR="008F746E">
        <w:rPr>
          <w:b/>
          <w:sz w:val="28"/>
          <w:szCs w:val="28"/>
        </w:rPr>
        <w:t xml:space="preserve"> 2021-2022</w:t>
      </w:r>
    </w:p>
    <w:p w14:paraId="36722392" w14:textId="77777777" w:rsidR="00273A09" w:rsidRDefault="00273A09" w:rsidP="00273A09">
      <w:pPr>
        <w:jc w:val="center"/>
        <w:rPr>
          <w:b/>
          <w:sz w:val="24"/>
          <w:szCs w:val="24"/>
        </w:rPr>
      </w:pPr>
    </w:p>
    <w:tbl>
      <w:tblPr>
        <w:tblStyle w:val="TableGrid"/>
        <w:tblW w:w="0" w:type="auto"/>
        <w:tblLayout w:type="fixed"/>
        <w:tblLook w:val="04A0" w:firstRow="1" w:lastRow="0" w:firstColumn="1" w:lastColumn="0" w:noHBand="0" w:noVBand="1"/>
      </w:tblPr>
      <w:tblGrid>
        <w:gridCol w:w="540"/>
        <w:gridCol w:w="6750"/>
        <w:gridCol w:w="2370"/>
        <w:gridCol w:w="2370"/>
        <w:gridCol w:w="2370"/>
      </w:tblGrid>
      <w:tr w:rsidR="00273A09" w14:paraId="68BBD834" w14:textId="77777777" w:rsidTr="003C7812">
        <w:tc>
          <w:tcPr>
            <w:tcW w:w="7290" w:type="dxa"/>
            <w:gridSpan w:val="2"/>
            <w:tcBorders>
              <w:top w:val="nil"/>
              <w:left w:val="nil"/>
              <w:bottom w:val="nil"/>
              <w:right w:val="nil"/>
            </w:tcBorders>
          </w:tcPr>
          <w:p w14:paraId="53CB6D4E" w14:textId="77777777" w:rsidR="00273A09" w:rsidRDefault="00273A09" w:rsidP="00273A09">
            <w:pPr>
              <w:jc w:val="right"/>
              <w:rPr>
                <w:b/>
                <w:sz w:val="24"/>
                <w:szCs w:val="24"/>
              </w:rPr>
            </w:pPr>
            <w:r>
              <w:rPr>
                <w:b/>
                <w:sz w:val="24"/>
                <w:szCs w:val="24"/>
              </w:rPr>
              <w:t>County</w:t>
            </w:r>
          </w:p>
        </w:tc>
        <w:tc>
          <w:tcPr>
            <w:tcW w:w="7110" w:type="dxa"/>
            <w:gridSpan w:val="3"/>
            <w:tcBorders>
              <w:top w:val="nil"/>
              <w:left w:val="nil"/>
              <w:bottom w:val="single" w:sz="4" w:space="0" w:color="auto"/>
              <w:right w:val="nil"/>
            </w:tcBorders>
          </w:tcPr>
          <w:p w14:paraId="3E2D3E4D" w14:textId="7A30F3BE" w:rsidR="00273A09" w:rsidRPr="000F6AEA" w:rsidRDefault="00273A09" w:rsidP="00E57BCB">
            <w:pPr>
              <w:spacing w:before="100" w:beforeAutospacing="1"/>
            </w:pPr>
          </w:p>
        </w:tc>
      </w:tr>
      <w:tr w:rsidR="00273A09" w14:paraId="1FE5AD04" w14:textId="77777777" w:rsidTr="003C7812">
        <w:tc>
          <w:tcPr>
            <w:tcW w:w="7290" w:type="dxa"/>
            <w:gridSpan w:val="2"/>
            <w:tcBorders>
              <w:top w:val="nil"/>
              <w:left w:val="nil"/>
              <w:bottom w:val="nil"/>
              <w:right w:val="nil"/>
            </w:tcBorders>
          </w:tcPr>
          <w:p w14:paraId="096220A1" w14:textId="77777777" w:rsidR="00273A09" w:rsidRDefault="00273A09" w:rsidP="00273A09">
            <w:pPr>
              <w:jc w:val="right"/>
              <w:rPr>
                <w:b/>
                <w:sz w:val="24"/>
                <w:szCs w:val="24"/>
              </w:rPr>
            </w:pPr>
            <w:r>
              <w:rPr>
                <w:b/>
                <w:sz w:val="24"/>
                <w:szCs w:val="24"/>
              </w:rPr>
              <w:t>Date(s) of Review:</w:t>
            </w:r>
          </w:p>
        </w:tc>
        <w:tc>
          <w:tcPr>
            <w:tcW w:w="7110" w:type="dxa"/>
            <w:gridSpan w:val="3"/>
            <w:tcBorders>
              <w:top w:val="single" w:sz="4" w:space="0" w:color="auto"/>
              <w:left w:val="nil"/>
              <w:bottom w:val="single" w:sz="4" w:space="0" w:color="auto"/>
              <w:right w:val="nil"/>
            </w:tcBorders>
          </w:tcPr>
          <w:p w14:paraId="148A7CE2" w14:textId="40077C1B" w:rsidR="00273A09" w:rsidRPr="000F6AEA" w:rsidRDefault="00273A09" w:rsidP="00E57BCB">
            <w:pPr>
              <w:spacing w:before="100" w:beforeAutospacing="1"/>
            </w:pPr>
          </w:p>
        </w:tc>
      </w:tr>
      <w:tr w:rsidR="00273A09" w14:paraId="51297943" w14:textId="77777777" w:rsidTr="003C7812">
        <w:tc>
          <w:tcPr>
            <w:tcW w:w="7290" w:type="dxa"/>
            <w:gridSpan w:val="2"/>
            <w:tcBorders>
              <w:top w:val="nil"/>
              <w:left w:val="nil"/>
              <w:bottom w:val="nil"/>
              <w:right w:val="nil"/>
            </w:tcBorders>
          </w:tcPr>
          <w:p w14:paraId="492B2DCC" w14:textId="77777777" w:rsidR="00273A09" w:rsidRDefault="00273A09" w:rsidP="00273A09">
            <w:pPr>
              <w:jc w:val="right"/>
              <w:rPr>
                <w:b/>
                <w:sz w:val="24"/>
                <w:szCs w:val="24"/>
              </w:rPr>
            </w:pPr>
            <w:r>
              <w:rPr>
                <w:b/>
                <w:sz w:val="24"/>
                <w:szCs w:val="24"/>
              </w:rPr>
              <w:t>State School Health Program Liaison:</w:t>
            </w:r>
          </w:p>
        </w:tc>
        <w:tc>
          <w:tcPr>
            <w:tcW w:w="7110" w:type="dxa"/>
            <w:gridSpan w:val="3"/>
            <w:tcBorders>
              <w:top w:val="single" w:sz="4" w:space="0" w:color="auto"/>
              <w:left w:val="nil"/>
              <w:bottom w:val="single" w:sz="4" w:space="0" w:color="auto"/>
              <w:right w:val="nil"/>
            </w:tcBorders>
          </w:tcPr>
          <w:p w14:paraId="1888BF8E" w14:textId="4303BB5B" w:rsidR="00273A09" w:rsidRPr="000F6AEA" w:rsidRDefault="00273A09" w:rsidP="00E57BCB">
            <w:pPr>
              <w:spacing w:before="100" w:beforeAutospacing="1"/>
            </w:pPr>
          </w:p>
        </w:tc>
      </w:tr>
      <w:tr w:rsidR="00273A09" w14:paraId="31DE4B85" w14:textId="77777777" w:rsidTr="00217F33">
        <w:trPr>
          <w:trHeight w:val="323"/>
        </w:trPr>
        <w:tc>
          <w:tcPr>
            <w:tcW w:w="7290" w:type="dxa"/>
            <w:gridSpan w:val="2"/>
            <w:tcBorders>
              <w:top w:val="nil"/>
              <w:left w:val="nil"/>
              <w:bottom w:val="nil"/>
              <w:right w:val="nil"/>
            </w:tcBorders>
          </w:tcPr>
          <w:p w14:paraId="3F1DCE8A" w14:textId="77777777" w:rsidR="00273A09" w:rsidRDefault="00273A09" w:rsidP="00273A09">
            <w:pPr>
              <w:jc w:val="right"/>
              <w:rPr>
                <w:b/>
                <w:sz w:val="24"/>
                <w:szCs w:val="24"/>
              </w:rPr>
            </w:pPr>
            <w:r>
              <w:rPr>
                <w:b/>
                <w:sz w:val="24"/>
                <w:szCs w:val="24"/>
              </w:rPr>
              <w:t>Local Department of Health School Health Coordinator:</w:t>
            </w:r>
          </w:p>
        </w:tc>
        <w:tc>
          <w:tcPr>
            <w:tcW w:w="7110" w:type="dxa"/>
            <w:gridSpan w:val="3"/>
            <w:tcBorders>
              <w:top w:val="single" w:sz="4" w:space="0" w:color="auto"/>
              <w:left w:val="nil"/>
              <w:bottom w:val="single" w:sz="4" w:space="0" w:color="auto"/>
              <w:right w:val="nil"/>
            </w:tcBorders>
          </w:tcPr>
          <w:p w14:paraId="75895DBE" w14:textId="01376B4D" w:rsidR="00273A09" w:rsidRPr="000F6AEA" w:rsidRDefault="00273A09" w:rsidP="00E57BCB">
            <w:pPr>
              <w:spacing w:before="100" w:beforeAutospacing="1"/>
            </w:pPr>
          </w:p>
        </w:tc>
      </w:tr>
      <w:tr w:rsidR="00273A09" w14:paraId="484D19C4" w14:textId="77777777" w:rsidTr="003C7812">
        <w:trPr>
          <w:trHeight w:val="305"/>
        </w:trPr>
        <w:tc>
          <w:tcPr>
            <w:tcW w:w="7290" w:type="dxa"/>
            <w:gridSpan w:val="2"/>
            <w:tcBorders>
              <w:top w:val="nil"/>
              <w:left w:val="nil"/>
              <w:bottom w:val="nil"/>
              <w:right w:val="nil"/>
            </w:tcBorders>
          </w:tcPr>
          <w:p w14:paraId="3803ECC8" w14:textId="77777777" w:rsidR="00273A09" w:rsidRDefault="00273A09" w:rsidP="00273A09">
            <w:pPr>
              <w:jc w:val="right"/>
              <w:rPr>
                <w:b/>
                <w:sz w:val="24"/>
                <w:szCs w:val="24"/>
              </w:rPr>
            </w:pPr>
            <w:r>
              <w:rPr>
                <w:b/>
                <w:sz w:val="24"/>
                <w:szCs w:val="24"/>
              </w:rPr>
              <w:t>Local School District School Health Coordinator:</w:t>
            </w:r>
          </w:p>
        </w:tc>
        <w:tc>
          <w:tcPr>
            <w:tcW w:w="7110" w:type="dxa"/>
            <w:gridSpan w:val="3"/>
            <w:tcBorders>
              <w:top w:val="single" w:sz="4" w:space="0" w:color="auto"/>
              <w:left w:val="nil"/>
              <w:bottom w:val="single" w:sz="4" w:space="0" w:color="auto"/>
              <w:right w:val="nil"/>
            </w:tcBorders>
          </w:tcPr>
          <w:p w14:paraId="099F88BB" w14:textId="121EF2F5" w:rsidR="00273A09" w:rsidRPr="000F6AEA" w:rsidRDefault="00273A09" w:rsidP="00E57BCB">
            <w:pPr>
              <w:spacing w:before="100" w:beforeAutospacing="1"/>
            </w:pPr>
          </w:p>
        </w:tc>
      </w:tr>
      <w:tr w:rsidR="00273A09" w14:paraId="26EBF5F8" w14:textId="77777777" w:rsidTr="003C7812">
        <w:trPr>
          <w:trHeight w:val="58"/>
        </w:trPr>
        <w:tc>
          <w:tcPr>
            <w:tcW w:w="7290" w:type="dxa"/>
            <w:gridSpan w:val="2"/>
            <w:tcBorders>
              <w:top w:val="nil"/>
              <w:left w:val="nil"/>
              <w:bottom w:val="single" w:sz="4" w:space="0" w:color="auto"/>
              <w:right w:val="nil"/>
            </w:tcBorders>
          </w:tcPr>
          <w:p w14:paraId="50E25802" w14:textId="77777777" w:rsidR="00273A09" w:rsidRPr="00273A09" w:rsidRDefault="00273A09" w:rsidP="00273A09">
            <w:pPr>
              <w:jc w:val="center"/>
              <w:rPr>
                <w:b/>
                <w:sz w:val="8"/>
                <w:szCs w:val="8"/>
              </w:rPr>
            </w:pPr>
          </w:p>
        </w:tc>
        <w:tc>
          <w:tcPr>
            <w:tcW w:w="7110" w:type="dxa"/>
            <w:gridSpan w:val="3"/>
            <w:tcBorders>
              <w:top w:val="single" w:sz="4" w:space="0" w:color="auto"/>
              <w:left w:val="nil"/>
              <w:bottom w:val="single" w:sz="4" w:space="0" w:color="auto"/>
              <w:right w:val="nil"/>
            </w:tcBorders>
          </w:tcPr>
          <w:p w14:paraId="16571C78" w14:textId="77777777" w:rsidR="00273A09" w:rsidRDefault="00273A09" w:rsidP="00273A09">
            <w:pPr>
              <w:jc w:val="center"/>
              <w:rPr>
                <w:b/>
                <w:sz w:val="24"/>
                <w:szCs w:val="24"/>
              </w:rPr>
            </w:pPr>
          </w:p>
        </w:tc>
      </w:tr>
      <w:tr w:rsidR="00273A09" w:rsidRPr="006A0BCB" w14:paraId="32D46BF0" w14:textId="77777777" w:rsidTr="003C7812">
        <w:tc>
          <w:tcPr>
            <w:tcW w:w="540" w:type="dxa"/>
            <w:tcBorders>
              <w:top w:val="single" w:sz="4" w:space="0" w:color="auto"/>
            </w:tcBorders>
          </w:tcPr>
          <w:p w14:paraId="454804C8" w14:textId="77777777" w:rsidR="00273A09" w:rsidRPr="006A0BCB" w:rsidRDefault="00273A09" w:rsidP="00273A09">
            <w:pPr>
              <w:jc w:val="center"/>
              <w:rPr>
                <w:b/>
              </w:rPr>
            </w:pPr>
            <w:r w:rsidRPr="006A0BCB">
              <w:rPr>
                <w:b/>
              </w:rPr>
              <w:t>Q#</w:t>
            </w:r>
          </w:p>
        </w:tc>
        <w:tc>
          <w:tcPr>
            <w:tcW w:w="6750" w:type="dxa"/>
            <w:tcBorders>
              <w:top w:val="single" w:sz="4" w:space="0" w:color="auto"/>
            </w:tcBorders>
          </w:tcPr>
          <w:p w14:paraId="76EC56C0" w14:textId="77777777" w:rsidR="00273A09" w:rsidRPr="006A0BCB" w:rsidRDefault="00273A09" w:rsidP="00273A09">
            <w:pPr>
              <w:jc w:val="center"/>
              <w:rPr>
                <w:b/>
              </w:rPr>
            </w:pPr>
            <w:r w:rsidRPr="006A0BCB">
              <w:rPr>
                <w:b/>
              </w:rPr>
              <w:t>Questions</w:t>
            </w:r>
          </w:p>
        </w:tc>
        <w:tc>
          <w:tcPr>
            <w:tcW w:w="7110" w:type="dxa"/>
            <w:gridSpan w:val="3"/>
            <w:tcBorders>
              <w:top w:val="single" w:sz="4" w:space="0" w:color="auto"/>
            </w:tcBorders>
          </w:tcPr>
          <w:p w14:paraId="63C90BBE" w14:textId="77777777" w:rsidR="00273A09" w:rsidRPr="006A0BCB" w:rsidRDefault="00273A09" w:rsidP="00273A09">
            <w:pPr>
              <w:jc w:val="center"/>
              <w:rPr>
                <w:b/>
              </w:rPr>
            </w:pPr>
            <w:r w:rsidRPr="006A0BCB">
              <w:rPr>
                <w:b/>
              </w:rPr>
              <w:t>Answers</w:t>
            </w:r>
          </w:p>
        </w:tc>
      </w:tr>
      <w:tr w:rsidR="006A0BCB" w:rsidRPr="006A0BCB" w14:paraId="4B93EE58" w14:textId="77777777" w:rsidTr="003C7812">
        <w:tc>
          <w:tcPr>
            <w:tcW w:w="14400" w:type="dxa"/>
            <w:gridSpan w:val="5"/>
            <w:shd w:val="clear" w:color="auto" w:fill="000000" w:themeFill="text1"/>
          </w:tcPr>
          <w:p w14:paraId="1A3DAFF4" w14:textId="77777777" w:rsidR="006A0BCB" w:rsidRPr="006A0BCB" w:rsidRDefault="006A0BCB" w:rsidP="00273A09">
            <w:pPr>
              <w:jc w:val="center"/>
              <w:rPr>
                <w:b/>
                <w:color w:val="FFFFFF" w:themeColor="background1"/>
              </w:rPr>
            </w:pPr>
            <w:r w:rsidRPr="006A0BCB">
              <w:rPr>
                <w:b/>
                <w:color w:val="FFFFFF" w:themeColor="background1"/>
              </w:rPr>
              <w:t>Administrative</w:t>
            </w:r>
          </w:p>
        </w:tc>
      </w:tr>
      <w:tr w:rsidR="006A0BCB" w:rsidRPr="006A0BCB" w14:paraId="715FD388" w14:textId="77777777" w:rsidTr="003C7812">
        <w:tc>
          <w:tcPr>
            <w:tcW w:w="14400" w:type="dxa"/>
            <w:gridSpan w:val="5"/>
            <w:shd w:val="clear" w:color="auto" w:fill="D9D9D9" w:themeFill="background1" w:themeFillShade="D9"/>
          </w:tcPr>
          <w:p w14:paraId="052B837C" w14:textId="09740343" w:rsidR="006A0BCB" w:rsidRPr="006A0BCB" w:rsidRDefault="00042226" w:rsidP="003C7812">
            <w:pPr>
              <w:tabs>
                <w:tab w:val="left" w:pos="2910"/>
              </w:tabs>
              <w:rPr>
                <w:b/>
              </w:rPr>
            </w:pPr>
            <w:r>
              <w:rPr>
                <w:b/>
              </w:rPr>
              <w:t xml:space="preserve">A. </w:t>
            </w:r>
            <w:r w:rsidR="003C4288">
              <w:rPr>
                <w:b/>
              </w:rPr>
              <w:t>Health Equity</w:t>
            </w:r>
            <w:r w:rsidR="003C4288">
              <w:rPr>
                <w:b/>
              </w:rPr>
              <w:tab/>
            </w:r>
          </w:p>
        </w:tc>
      </w:tr>
      <w:tr w:rsidR="00486E58" w:rsidRPr="006A0BCB" w14:paraId="1918CCBB" w14:textId="77777777" w:rsidTr="00486E58">
        <w:tc>
          <w:tcPr>
            <w:tcW w:w="14400" w:type="dxa"/>
            <w:gridSpan w:val="5"/>
            <w:shd w:val="clear" w:color="auto" w:fill="D9D9D9" w:themeFill="background1" w:themeFillShade="D9"/>
          </w:tcPr>
          <w:p w14:paraId="0442FE0C" w14:textId="77777777" w:rsidR="00486E58" w:rsidRDefault="00486E58" w:rsidP="003C4288">
            <w:pPr>
              <w:tabs>
                <w:tab w:val="left" w:pos="2910"/>
              </w:tabs>
              <w:rPr>
                <w:b/>
              </w:rPr>
            </w:pPr>
            <w:r>
              <w:rPr>
                <w:b/>
              </w:rPr>
              <w:t>Health equity is the attainment of the highest level of health for all people. Achieving health equity requires valuing everyone equally with focused and ongoing societal efforts to address avoidable inequalities, historical and contemporary injustices, and the elimination of health and health care disparities.</w:t>
            </w:r>
          </w:p>
        </w:tc>
      </w:tr>
      <w:tr w:rsidR="00486E58" w:rsidRPr="006A0BCB" w14:paraId="7B80D114" w14:textId="77777777" w:rsidTr="003C7812">
        <w:tc>
          <w:tcPr>
            <w:tcW w:w="540" w:type="dxa"/>
            <w:shd w:val="clear" w:color="auto" w:fill="FFFFFF" w:themeFill="background1"/>
          </w:tcPr>
          <w:p w14:paraId="6772E884" w14:textId="77777777" w:rsidR="00486E58" w:rsidRPr="003C7812" w:rsidRDefault="00486E58">
            <w:pPr>
              <w:tabs>
                <w:tab w:val="left" w:pos="8475"/>
              </w:tabs>
            </w:pPr>
            <w:r w:rsidRPr="003C7812">
              <w:t>1</w:t>
            </w:r>
          </w:p>
        </w:tc>
        <w:tc>
          <w:tcPr>
            <w:tcW w:w="6750" w:type="dxa"/>
            <w:shd w:val="clear" w:color="auto" w:fill="FFFFFF" w:themeFill="background1"/>
          </w:tcPr>
          <w:p w14:paraId="13A0A59E" w14:textId="4FBE0EB1" w:rsidR="00486E58" w:rsidRPr="003C7812" w:rsidRDefault="00C86DBA" w:rsidP="003C7812">
            <w:pPr>
              <w:tabs>
                <w:tab w:val="left" w:pos="8475"/>
              </w:tabs>
            </w:pPr>
            <w:r>
              <w:t>List</w:t>
            </w:r>
            <w:r w:rsidR="00403EB3">
              <w:t xml:space="preserve"> the primary </w:t>
            </w:r>
            <w:r w:rsidR="00AA5BE6">
              <w:t>social determinants of health</w:t>
            </w:r>
            <w:r w:rsidR="005D0749">
              <w:t xml:space="preserve"> </w:t>
            </w:r>
            <w:r w:rsidR="00403EB3">
              <w:t>experienced by students and families</w:t>
            </w:r>
            <w:r w:rsidR="00521404">
              <w:t xml:space="preserve"> in the district</w:t>
            </w:r>
            <w:r w:rsidR="008532A2">
              <w:t xml:space="preserve">, </w:t>
            </w:r>
            <w:r w:rsidR="003C7812">
              <w:t>such as, p</w:t>
            </w:r>
            <w:r w:rsidR="008532A2">
              <w:t>overty</w:t>
            </w:r>
            <w:r w:rsidR="003C7812">
              <w:t>, unsafe/unhealthy communities, cultural/linguistic or health literacy barriers,</w:t>
            </w:r>
            <w:r w:rsidR="00A07E26">
              <w:t xml:space="preserve"> </w:t>
            </w:r>
            <w:r w:rsidR="003C7812">
              <w:t>and access to h</w:t>
            </w:r>
            <w:r w:rsidR="008532A2">
              <w:t>ousing</w:t>
            </w:r>
            <w:r w:rsidR="003C7812">
              <w:t>,</w:t>
            </w:r>
            <w:r w:rsidR="008532A2">
              <w:t xml:space="preserve"> healthy foods</w:t>
            </w:r>
            <w:r w:rsidR="003C7812">
              <w:t>, and</w:t>
            </w:r>
            <w:r w:rsidR="008532A2">
              <w:t xml:space="preserve"> medical/dental care</w:t>
            </w:r>
            <w:r w:rsidR="003C7812">
              <w:t>.</w:t>
            </w:r>
          </w:p>
        </w:tc>
        <w:tc>
          <w:tcPr>
            <w:tcW w:w="7110" w:type="dxa"/>
            <w:gridSpan w:val="3"/>
            <w:shd w:val="clear" w:color="auto" w:fill="FFFFFF" w:themeFill="background1"/>
          </w:tcPr>
          <w:p w14:paraId="14FE5147" w14:textId="77777777" w:rsidR="00486E58" w:rsidRDefault="00486E58" w:rsidP="003C7812">
            <w:pPr>
              <w:tabs>
                <w:tab w:val="left" w:pos="8475"/>
              </w:tabs>
              <w:rPr>
                <w:b/>
              </w:rPr>
            </w:pPr>
          </w:p>
        </w:tc>
      </w:tr>
      <w:tr w:rsidR="00486E58" w:rsidRPr="006A0BCB" w14:paraId="42429405" w14:textId="77777777" w:rsidTr="003C7812">
        <w:tc>
          <w:tcPr>
            <w:tcW w:w="540" w:type="dxa"/>
            <w:shd w:val="clear" w:color="auto" w:fill="FFFFFF" w:themeFill="background1"/>
          </w:tcPr>
          <w:p w14:paraId="17E1E6A0" w14:textId="77777777" w:rsidR="00486E58" w:rsidRPr="003C7812" w:rsidRDefault="00486E58" w:rsidP="00486E58">
            <w:pPr>
              <w:tabs>
                <w:tab w:val="left" w:pos="8475"/>
              </w:tabs>
            </w:pPr>
            <w:r w:rsidRPr="003C7812">
              <w:t>2</w:t>
            </w:r>
          </w:p>
        </w:tc>
        <w:tc>
          <w:tcPr>
            <w:tcW w:w="6750" w:type="dxa"/>
            <w:shd w:val="clear" w:color="auto" w:fill="FFFFFF" w:themeFill="background1"/>
          </w:tcPr>
          <w:p w14:paraId="5059536D" w14:textId="49468F3E" w:rsidR="00486E58" w:rsidRPr="003C7812" w:rsidRDefault="00C86DBA" w:rsidP="00D610A3">
            <w:pPr>
              <w:tabs>
                <w:tab w:val="left" w:pos="8475"/>
              </w:tabs>
            </w:pPr>
            <w:r>
              <w:t>Highlight</w:t>
            </w:r>
            <w:r w:rsidRPr="00192783">
              <w:t xml:space="preserve"> </w:t>
            </w:r>
            <w:r w:rsidR="00AA1798" w:rsidRPr="00192783">
              <w:t>specific efforts, interventions</w:t>
            </w:r>
            <w:r w:rsidR="00AA1798">
              <w:t xml:space="preserve"> or initiatives by the school health program that</w:t>
            </w:r>
            <w:r w:rsidR="00AA1798" w:rsidRPr="00192783">
              <w:t xml:space="preserve"> address</w:t>
            </w:r>
            <w:r w:rsidR="00AA1798">
              <w:t xml:space="preserve"> the social determinants of health known to be impacting students and their families.</w:t>
            </w:r>
          </w:p>
        </w:tc>
        <w:tc>
          <w:tcPr>
            <w:tcW w:w="7110" w:type="dxa"/>
            <w:gridSpan w:val="3"/>
            <w:shd w:val="clear" w:color="auto" w:fill="FFFFFF" w:themeFill="background1"/>
          </w:tcPr>
          <w:p w14:paraId="0DE26B7F" w14:textId="272D3836" w:rsidR="00486E58" w:rsidRDefault="00486E58" w:rsidP="00486E58">
            <w:pPr>
              <w:tabs>
                <w:tab w:val="left" w:pos="8475"/>
              </w:tabs>
              <w:rPr>
                <w:b/>
              </w:rPr>
            </w:pPr>
          </w:p>
        </w:tc>
      </w:tr>
      <w:tr w:rsidR="00D679C2" w:rsidRPr="006A0BCB" w14:paraId="20041109" w14:textId="77777777" w:rsidTr="00167AFB">
        <w:tc>
          <w:tcPr>
            <w:tcW w:w="540" w:type="dxa"/>
            <w:shd w:val="clear" w:color="auto" w:fill="FFFFFF" w:themeFill="background1"/>
          </w:tcPr>
          <w:p w14:paraId="5C7020FA" w14:textId="102C7ACD" w:rsidR="00D679C2" w:rsidRPr="00486E58" w:rsidRDefault="00EA1FE3" w:rsidP="00486E58">
            <w:pPr>
              <w:tabs>
                <w:tab w:val="left" w:pos="8475"/>
              </w:tabs>
            </w:pPr>
            <w:r>
              <w:t>3</w:t>
            </w:r>
          </w:p>
        </w:tc>
        <w:tc>
          <w:tcPr>
            <w:tcW w:w="6750" w:type="dxa"/>
            <w:shd w:val="clear" w:color="auto" w:fill="FFFFFF" w:themeFill="background1"/>
          </w:tcPr>
          <w:p w14:paraId="54ADF1B5" w14:textId="3F14952C" w:rsidR="00D679C2" w:rsidRPr="00192783" w:rsidRDefault="00D679C2">
            <w:pPr>
              <w:tabs>
                <w:tab w:val="left" w:pos="8475"/>
              </w:tabs>
            </w:pPr>
            <w:r>
              <w:t xml:space="preserve">Has a Community Needs Assessment(s) been </w:t>
            </w:r>
            <w:r w:rsidR="00BA5BD3" w:rsidRPr="003C7812">
              <w:t>performed</w:t>
            </w:r>
            <w:r w:rsidR="003C7812" w:rsidRPr="003C7812">
              <w:t xml:space="preserve"> in your county and if so, when?</w:t>
            </w:r>
            <w:r w:rsidRPr="003C7812">
              <w:t xml:space="preserve"> </w:t>
            </w:r>
          </w:p>
        </w:tc>
        <w:tc>
          <w:tcPr>
            <w:tcW w:w="7110" w:type="dxa"/>
            <w:gridSpan w:val="3"/>
            <w:shd w:val="clear" w:color="auto" w:fill="FFFFFF" w:themeFill="background1"/>
          </w:tcPr>
          <w:p w14:paraId="301E9342" w14:textId="77777777" w:rsidR="00D679C2" w:rsidRDefault="00D679C2" w:rsidP="00486E58">
            <w:pPr>
              <w:tabs>
                <w:tab w:val="left" w:pos="8475"/>
              </w:tabs>
              <w:rPr>
                <w:b/>
              </w:rPr>
            </w:pPr>
          </w:p>
        </w:tc>
      </w:tr>
      <w:tr w:rsidR="00042226" w:rsidRPr="006A0BCB" w14:paraId="7BC88743" w14:textId="77777777" w:rsidTr="003C7812">
        <w:tc>
          <w:tcPr>
            <w:tcW w:w="14400" w:type="dxa"/>
            <w:gridSpan w:val="5"/>
            <w:shd w:val="clear" w:color="auto" w:fill="D9D9D9" w:themeFill="background1" w:themeFillShade="D9"/>
          </w:tcPr>
          <w:p w14:paraId="0FEC6AC3" w14:textId="5434567C" w:rsidR="00042226" w:rsidRPr="006A0BCB" w:rsidRDefault="00FE5709" w:rsidP="00042226">
            <w:pPr>
              <w:rPr>
                <w:b/>
              </w:rPr>
            </w:pPr>
            <w:r>
              <w:rPr>
                <w:b/>
              </w:rPr>
              <w:t>B</w:t>
            </w:r>
            <w:r w:rsidR="00042226">
              <w:rPr>
                <w:b/>
              </w:rPr>
              <w:t>. Staffing</w:t>
            </w:r>
          </w:p>
        </w:tc>
      </w:tr>
      <w:tr w:rsidR="00042226" w:rsidRPr="006A0BCB" w14:paraId="6B778597" w14:textId="77777777" w:rsidTr="003C7812">
        <w:tc>
          <w:tcPr>
            <w:tcW w:w="540" w:type="dxa"/>
          </w:tcPr>
          <w:p w14:paraId="56FA2008" w14:textId="76E6B44D" w:rsidR="00042226" w:rsidRPr="007059BC" w:rsidRDefault="00FE5709" w:rsidP="00042226">
            <w:r>
              <w:t>5</w:t>
            </w:r>
          </w:p>
        </w:tc>
        <w:tc>
          <w:tcPr>
            <w:tcW w:w="6750" w:type="dxa"/>
          </w:tcPr>
          <w:p w14:paraId="54ABB523" w14:textId="77777777" w:rsidR="00042226" w:rsidRPr="007059BC" w:rsidRDefault="00042226" w:rsidP="00042226">
            <w:r w:rsidRPr="007059BC">
              <w:t>Identify any staffing changes within the school health services program during the last school year.</w:t>
            </w:r>
          </w:p>
        </w:tc>
        <w:tc>
          <w:tcPr>
            <w:tcW w:w="7110" w:type="dxa"/>
            <w:gridSpan w:val="3"/>
          </w:tcPr>
          <w:p w14:paraId="5A50DE93" w14:textId="77777777" w:rsidR="00042226" w:rsidRPr="007059BC" w:rsidRDefault="00042226" w:rsidP="00042226"/>
        </w:tc>
      </w:tr>
      <w:tr w:rsidR="00042226" w:rsidRPr="006A0BCB" w14:paraId="39412833" w14:textId="77777777" w:rsidTr="003C7812">
        <w:tc>
          <w:tcPr>
            <w:tcW w:w="540" w:type="dxa"/>
          </w:tcPr>
          <w:p w14:paraId="634CEA0A" w14:textId="0B9FE556" w:rsidR="00042226" w:rsidRPr="007059BC" w:rsidRDefault="00FE5709" w:rsidP="00042226">
            <w:r>
              <w:t>6</w:t>
            </w:r>
          </w:p>
        </w:tc>
        <w:tc>
          <w:tcPr>
            <w:tcW w:w="6750" w:type="dxa"/>
          </w:tcPr>
          <w:p w14:paraId="18BB68F6" w14:textId="18983CB4" w:rsidR="00042226" w:rsidRPr="007059BC" w:rsidRDefault="00042226" w:rsidP="00042226">
            <w:r w:rsidRPr="007059BC">
              <w:t>Explain any impact the staffing changes have had on the program</w:t>
            </w:r>
            <w:r w:rsidR="00B84A9A">
              <w:t>’</w:t>
            </w:r>
            <w:r w:rsidRPr="007059BC">
              <w:t>s ability to provide</w:t>
            </w:r>
            <w:r w:rsidR="00741703">
              <w:t xml:space="preserve"> school health</w:t>
            </w:r>
            <w:r w:rsidRPr="007059BC">
              <w:t xml:space="preserve"> services.</w:t>
            </w:r>
          </w:p>
        </w:tc>
        <w:tc>
          <w:tcPr>
            <w:tcW w:w="7110" w:type="dxa"/>
            <w:gridSpan w:val="3"/>
          </w:tcPr>
          <w:p w14:paraId="68B66B59" w14:textId="77777777" w:rsidR="00042226" w:rsidRDefault="00042226" w:rsidP="00042226"/>
        </w:tc>
      </w:tr>
      <w:tr w:rsidR="00042226" w:rsidRPr="006A0BCB" w14:paraId="5FCF19E7" w14:textId="77777777" w:rsidTr="003C7812">
        <w:trPr>
          <w:trHeight w:val="341"/>
        </w:trPr>
        <w:tc>
          <w:tcPr>
            <w:tcW w:w="14400" w:type="dxa"/>
            <w:gridSpan w:val="5"/>
            <w:shd w:val="clear" w:color="auto" w:fill="D9D9D9" w:themeFill="background1" w:themeFillShade="D9"/>
          </w:tcPr>
          <w:p w14:paraId="13AFF177" w14:textId="102DD55C" w:rsidR="00042226" w:rsidRPr="006A0BCB" w:rsidRDefault="00FE5709" w:rsidP="00042226">
            <w:pPr>
              <w:rPr>
                <w:b/>
              </w:rPr>
            </w:pPr>
            <w:r>
              <w:rPr>
                <w:b/>
              </w:rPr>
              <w:lastRenderedPageBreak/>
              <w:t>C</w:t>
            </w:r>
            <w:r w:rsidR="00042226">
              <w:rPr>
                <w:b/>
              </w:rPr>
              <w:t>. Local School Health Program Monitoring</w:t>
            </w:r>
          </w:p>
        </w:tc>
      </w:tr>
      <w:tr w:rsidR="00BF66E0" w:rsidRPr="006A0BCB" w14:paraId="266FF722" w14:textId="77777777" w:rsidTr="003C7812">
        <w:tc>
          <w:tcPr>
            <w:tcW w:w="540" w:type="dxa"/>
          </w:tcPr>
          <w:p w14:paraId="27218B2F" w14:textId="495ED7FA" w:rsidR="00BF66E0" w:rsidRPr="009960DF" w:rsidRDefault="00FE5709" w:rsidP="00BF66E0">
            <w:r>
              <w:t>7</w:t>
            </w:r>
          </w:p>
        </w:tc>
        <w:tc>
          <w:tcPr>
            <w:tcW w:w="6750" w:type="dxa"/>
          </w:tcPr>
          <w:p w14:paraId="4CE562DD" w14:textId="23211F29" w:rsidR="00BF66E0" w:rsidRPr="009960DF" w:rsidRDefault="00BF66E0" w:rsidP="00BF66E0">
            <w:r w:rsidRPr="009960DF">
              <w:t xml:space="preserve">Describe the process for </w:t>
            </w:r>
            <w:r w:rsidR="001C3D16">
              <w:t>local school clinic monitoring</w:t>
            </w:r>
            <w:r w:rsidR="00810BE5">
              <w:t>, t</w:t>
            </w:r>
            <w:r w:rsidRPr="009960DF">
              <w:t xml:space="preserve">he date of most recent monitoring </w:t>
            </w:r>
            <w:r w:rsidR="002A1848">
              <w:t xml:space="preserve">conducted, </w:t>
            </w:r>
            <w:r w:rsidR="00C86DBA">
              <w:t>and</w:t>
            </w:r>
            <w:r w:rsidR="002A1848">
              <w:t xml:space="preserve"> </w:t>
            </w:r>
            <w:r w:rsidR="00810BE5" w:rsidRPr="009960DF">
              <w:t>any issues identified during</w:t>
            </w:r>
            <w:r w:rsidR="00810BE5">
              <w:t xml:space="preserve"> your</w:t>
            </w:r>
            <w:r w:rsidR="00810BE5" w:rsidRPr="009960DF">
              <w:t xml:space="preserve"> most </w:t>
            </w:r>
            <w:r w:rsidR="00810BE5">
              <w:t>recent</w:t>
            </w:r>
            <w:r w:rsidR="00810BE5" w:rsidRPr="009960DF">
              <w:t xml:space="preserve"> school</w:t>
            </w:r>
            <w:r w:rsidR="00810BE5">
              <w:t xml:space="preserve"> clinic monitoring</w:t>
            </w:r>
            <w:r w:rsidRPr="009960DF">
              <w:t>.</w:t>
            </w:r>
          </w:p>
        </w:tc>
        <w:tc>
          <w:tcPr>
            <w:tcW w:w="7110" w:type="dxa"/>
            <w:gridSpan w:val="3"/>
          </w:tcPr>
          <w:p w14:paraId="170E9B7E" w14:textId="77777777" w:rsidR="00BF66E0" w:rsidRPr="009960DF" w:rsidRDefault="00BF66E0" w:rsidP="00BF66E0"/>
        </w:tc>
      </w:tr>
      <w:tr w:rsidR="00BF66E0" w:rsidRPr="006A0BCB" w14:paraId="13E1796C" w14:textId="77777777" w:rsidTr="003C7812">
        <w:tc>
          <w:tcPr>
            <w:tcW w:w="14400" w:type="dxa"/>
            <w:gridSpan w:val="5"/>
            <w:shd w:val="clear" w:color="auto" w:fill="D9D9D9" w:themeFill="background1" w:themeFillShade="D9"/>
          </w:tcPr>
          <w:p w14:paraId="46BB20AD" w14:textId="56907C71" w:rsidR="00BF66E0" w:rsidRPr="006A0BCB" w:rsidRDefault="00FE5709" w:rsidP="00BF66E0">
            <w:pPr>
              <w:rPr>
                <w:b/>
              </w:rPr>
            </w:pPr>
            <w:r>
              <w:rPr>
                <w:b/>
              </w:rPr>
              <w:t>D</w:t>
            </w:r>
            <w:r w:rsidR="00BF66E0">
              <w:rPr>
                <w:b/>
              </w:rPr>
              <w:t>.</w:t>
            </w:r>
            <w:r w:rsidR="00B0520B">
              <w:rPr>
                <w:b/>
              </w:rPr>
              <w:t xml:space="preserve"> Public</w:t>
            </w:r>
            <w:r w:rsidR="00BF66E0">
              <w:rPr>
                <w:b/>
              </w:rPr>
              <w:t xml:space="preserve"> Charter Schools</w:t>
            </w:r>
          </w:p>
        </w:tc>
      </w:tr>
      <w:tr w:rsidR="00BF66E0" w:rsidRPr="006A0BCB" w14:paraId="32BC46A3" w14:textId="77777777" w:rsidTr="003C7812">
        <w:tc>
          <w:tcPr>
            <w:tcW w:w="540" w:type="dxa"/>
          </w:tcPr>
          <w:p w14:paraId="4BFBDF47" w14:textId="0002E71A" w:rsidR="00BF66E0" w:rsidRPr="005341C3" w:rsidRDefault="00FE5709" w:rsidP="00BF66E0">
            <w:r>
              <w:t>8</w:t>
            </w:r>
          </w:p>
        </w:tc>
        <w:tc>
          <w:tcPr>
            <w:tcW w:w="6750" w:type="dxa"/>
          </w:tcPr>
          <w:p w14:paraId="18B185BB" w14:textId="4E86C61C" w:rsidR="00BF66E0" w:rsidRPr="005341C3" w:rsidRDefault="00BF66E0" w:rsidP="00BF66E0">
            <w:r w:rsidRPr="005341C3">
              <w:t xml:space="preserve">Describe </w:t>
            </w:r>
            <w:r w:rsidR="00B0520B">
              <w:t xml:space="preserve">the </w:t>
            </w:r>
            <w:r w:rsidRPr="005341C3">
              <w:t>collaboration with public charter schools for provision of school health services.</w:t>
            </w:r>
          </w:p>
        </w:tc>
        <w:tc>
          <w:tcPr>
            <w:tcW w:w="7110" w:type="dxa"/>
            <w:gridSpan w:val="3"/>
          </w:tcPr>
          <w:p w14:paraId="6D640FBA" w14:textId="77777777" w:rsidR="00BF66E0" w:rsidRPr="005341C3" w:rsidRDefault="00BF66E0" w:rsidP="00BF66E0"/>
        </w:tc>
      </w:tr>
      <w:tr w:rsidR="00BF66E0" w:rsidRPr="006A0BCB" w14:paraId="6EA592C5" w14:textId="77777777" w:rsidTr="003C7812">
        <w:tc>
          <w:tcPr>
            <w:tcW w:w="540" w:type="dxa"/>
          </w:tcPr>
          <w:p w14:paraId="7BEE9CA0" w14:textId="662C8B52" w:rsidR="00BF66E0" w:rsidRPr="005341C3" w:rsidRDefault="00FE5709" w:rsidP="00BF66E0">
            <w:r>
              <w:t>9</w:t>
            </w:r>
          </w:p>
        </w:tc>
        <w:tc>
          <w:tcPr>
            <w:tcW w:w="6750" w:type="dxa"/>
          </w:tcPr>
          <w:p w14:paraId="0BFB95EC" w14:textId="216F76A2" w:rsidR="00BF66E0" w:rsidRPr="005341C3" w:rsidRDefault="00B0520B" w:rsidP="00BF66E0">
            <w:r>
              <w:t xml:space="preserve">Explain the impact, if any, </w:t>
            </w:r>
            <w:r w:rsidR="00BF66E0" w:rsidRPr="005341C3">
              <w:t>on</w:t>
            </w:r>
            <w:r w:rsidR="005B5535">
              <w:t xml:space="preserve"> </w:t>
            </w:r>
            <w:r w:rsidR="00BF66E0" w:rsidRPr="005341C3">
              <w:t>document</w:t>
            </w:r>
            <w:r w:rsidR="005B5535">
              <w:t>ation of</w:t>
            </w:r>
            <w:r w:rsidR="00BF66E0" w:rsidRPr="005341C3">
              <w:t xml:space="preserve"> </w:t>
            </w:r>
            <w:r>
              <w:t xml:space="preserve">mandated </w:t>
            </w:r>
            <w:r w:rsidR="00AE20D2">
              <w:t xml:space="preserve">health </w:t>
            </w:r>
            <w:r w:rsidR="00BF66E0" w:rsidRPr="005341C3">
              <w:t>screening data for public charter school students.</w:t>
            </w:r>
          </w:p>
        </w:tc>
        <w:tc>
          <w:tcPr>
            <w:tcW w:w="7110" w:type="dxa"/>
            <w:gridSpan w:val="3"/>
          </w:tcPr>
          <w:p w14:paraId="4DB33282" w14:textId="77777777" w:rsidR="00BF66E0" w:rsidRDefault="00BF66E0" w:rsidP="00BF66E0"/>
        </w:tc>
      </w:tr>
      <w:tr w:rsidR="00336D81" w:rsidRPr="006A0BCB" w14:paraId="57AC15F0" w14:textId="77777777" w:rsidTr="00B33CF9">
        <w:tc>
          <w:tcPr>
            <w:tcW w:w="14400" w:type="dxa"/>
            <w:gridSpan w:val="5"/>
            <w:shd w:val="clear" w:color="auto" w:fill="D9D9D9" w:themeFill="background1" w:themeFillShade="D9"/>
          </w:tcPr>
          <w:p w14:paraId="4D086F8B" w14:textId="55E9B328" w:rsidR="00336D81" w:rsidRPr="006A0BCB" w:rsidRDefault="00FE5709" w:rsidP="00B33CF9">
            <w:pPr>
              <w:rPr>
                <w:b/>
              </w:rPr>
            </w:pPr>
            <w:r>
              <w:rPr>
                <w:b/>
              </w:rPr>
              <w:t>E</w:t>
            </w:r>
            <w:r w:rsidR="00336D81">
              <w:rPr>
                <w:b/>
              </w:rPr>
              <w:t>. Immunization Clinics</w:t>
            </w:r>
          </w:p>
        </w:tc>
      </w:tr>
      <w:tr w:rsidR="00336D81" w:rsidRPr="006A0BCB" w14:paraId="1F08E8EB" w14:textId="77777777" w:rsidTr="00B56C18">
        <w:trPr>
          <w:trHeight w:val="755"/>
        </w:trPr>
        <w:tc>
          <w:tcPr>
            <w:tcW w:w="540" w:type="dxa"/>
          </w:tcPr>
          <w:p w14:paraId="75DBC7D3" w14:textId="007BCCAB" w:rsidR="00336D81" w:rsidRDefault="00FE5709" w:rsidP="00BF66E0">
            <w:r>
              <w:t>11</w:t>
            </w:r>
          </w:p>
        </w:tc>
        <w:tc>
          <w:tcPr>
            <w:tcW w:w="6750" w:type="dxa"/>
          </w:tcPr>
          <w:p w14:paraId="0B8DD7CD" w14:textId="471E2756" w:rsidR="00336D81" w:rsidRDefault="005A5DC4" w:rsidP="00BF66E0">
            <w:r>
              <w:t xml:space="preserve">List any </w:t>
            </w:r>
            <w:r w:rsidR="005B5DA6">
              <w:t>immunization clinics</w:t>
            </w:r>
            <w:r w:rsidR="00304510">
              <w:t xml:space="preserve"> offered </w:t>
            </w:r>
            <w:r w:rsidR="00B56C18">
              <w:t xml:space="preserve">to </w:t>
            </w:r>
            <w:r w:rsidR="00304510">
              <w:t>students</w:t>
            </w:r>
            <w:r w:rsidR="00B56C18">
              <w:t xml:space="preserve">, </w:t>
            </w:r>
            <w:r w:rsidR="00EA280A">
              <w:t xml:space="preserve">school </w:t>
            </w:r>
            <w:r w:rsidR="00B56C18">
              <w:t>staff and others</w:t>
            </w:r>
            <w:r>
              <w:t xml:space="preserve"> (if applicable)</w:t>
            </w:r>
          </w:p>
        </w:tc>
        <w:tc>
          <w:tcPr>
            <w:tcW w:w="7110" w:type="dxa"/>
            <w:gridSpan w:val="3"/>
          </w:tcPr>
          <w:p w14:paraId="5B9C878C" w14:textId="77777777" w:rsidR="00336D81" w:rsidRDefault="00336D81" w:rsidP="00BF66E0"/>
        </w:tc>
      </w:tr>
      <w:tr w:rsidR="009B691F" w:rsidRPr="006A0BCB" w14:paraId="5F0ACDBA" w14:textId="77777777" w:rsidTr="00B33CF9">
        <w:tc>
          <w:tcPr>
            <w:tcW w:w="14400" w:type="dxa"/>
            <w:gridSpan w:val="5"/>
            <w:shd w:val="clear" w:color="auto" w:fill="D9D9D9" w:themeFill="background1" w:themeFillShade="D9"/>
          </w:tcPr>
          <w:p w14:paraId="1D91021D" w14:textId="5F64BD16" w:rsidR="009B691F" w:rsidRPr="006A0BCB" w:rsidRDefault="009B691F" w:rsidP="009B691F">
            <w:pPr>
              <w:rPr>
                <w:b/>
              </w:rPr>
            </w:pPr>
            <w:r>
              <w:rPr>
                <w:b/>
              </w:rPr>
              <w:t>F. Student/Staff Education</w:t>
            </w:r>
          </w:p>
        </w:tc>
      </w:tr>
      <w:tr w:rsidR="009B691F" w:rsidRPr="006A0BCB" w14:paraId="27C0BA33" w14:textId="77777777" w:rsidTr="003C7812">
        <w:tc>
          <w:tcPr>
            <w:tcW w:w="540" w:type="dxa"/>
          </w:tcPr>
          <w:p w14:paraId="3B0A78D6" w14:textId="1500541C" w:rsidR="009B691F" w:rsidRDefault="009B691F" w:rsidP="009B691F">
            <w:r>
              <w:t>14</w:t>
            </w:r>
          </w:p>
        </w:tc>
        <w:tc>
          <w:tcPr>
            <w:tcW w:w="6750" w:type="dxa"/>
          </w:tcPr>
          <w:p w14:paraId="1BCA8E87" w14:textId="36B6F040" w:rsidR="009B691F" w:rsidRPr="00FE437D" w:rsidRDefault="009B691F" w:rsidP="009B691F">
            <w:pPr>
              <w:rPr>
                <w:rFonts w:cs="Arial"/>
              </w:rPr>
            </w:pPr>
            <w:r>
              <w:rPr>
                <w:rFonts w:cs="Arial"/>
              </w:rPr>
              <w:t>Briefly describe educational activities related to the following topics:</w:t>
            </w:r>
          </w:p>
        </w:tc>
        <w:tc>
          <w:tcPr>
            <w:tcW w:w="7110" w:type="dxa"/>
            <w:gridSpan w:val="3"/>
          </w:tcPr>
          <w:p w14:paraId="44CA80EC" w14:textId="77777777" w:rsidR="009B691F" w:rsidRDefault="009B691F" w:rsidP="009B691F"/>
        </w:tc>
      </w:tr>
      <w:tr w:rsidR="009B691F" w:rsidRPr="006A0BCB" w14:paraId="7AE4DB5F" w14:textId="77777777" w:rsidTr="003C7812">
        <w:tc>
          <w:tcPr>
            <w:tcW w:w="540" w:type="dxa"/>
          </w:tcPr>
          <w:p w14:paraId="4001C9A0" w14:textId="77777777" w:rsidR="009B691F" w:rsidRDefault="009B691F" w:rsidP="009B691F"/>
        </w:tc>
        <w:tc>
          <w:tcPr>
            <w:tcW w:w="6750" w:type="dxa"/>
          </w:tcPr>
          <w:p w14:paraId="1FA0E2DB" w14:textId="5C81566C" w:rsidR="009B691F" w:rsidRPr="00214FAA" w:rsidRDefault="009B691F" w:rsidP="009B691F">
            <w:pPr>
              <w:rPr>
                <w:rFonts w:cs="Arial"/>
              </w:rPr>
            </w:pPr>
            <w:r>
              <w:rPr>
                <w:rFonts w:cs="Arial"/>
              </w:rPr>
              <w:t>Concussions</w:t>
            </w:r>
          </w:p>
        </w:tc>
        <w:tc>
          <w:tcPr>
            <w:tcW w:w="7110" w:type="dxa"/>
            <w:gridSpan w:val="3"/>
          </w:tcPr>
          <w:p w14:paraId="7A2BBC54" w14:textId="77777777" w:rsidR="009B691F" w:rsidRDefault="009B691F" w:rsidP="009B691F"/>
        </w:tc>
      </w:tr>
      <w:tr w:rsidR="009B691F" w:rsidRPr="006A0BCB" w14:paraId="6C285F18" w14:textId="77777777" w:rsidTr="003C7812">
        <w:tc>
          <w:tcPr>
            <w:tcW w:w="540" w:type="dxa"/>
          </w:tcPr>
          <w:p w14:paraId="6769B6D9" w14:textId="77777777" w:rsidR="009B691F" w:rsidRDefault="009B691F" w:rsidP="009B691F"/>
        </w:tc>
        <w:tc>
          <w:tcPr>
            <w:tcW w:w="6750" w:type="dxa"/>
          </w:tcPr>
          <w:p w14:paraId="5D988416" w14:textId="1955352D" w:rsidR="009B691F" w:rsidRPr="00214FAA" w:rsidRDefault="000C12AE" w:rsidP="009B691F">
            <w:pPr>
              <w:rPr>
                <w:rFonts w:cs="Arial"/>
              </w:rPr>
            </w:pPr>
            <w:r>
              <w:rPr>
                <w:rFonts w:cs="Arial"/>
              </w:rPr>
              <w:t>Asthma/</w:t>
            </w:r>
            <w:r w:rsidR="009B691F">
              <w:rPr>
                <w:rFonts w:cs="Arial"/>
              </w:rPr>
              <w:t>Allergies/Anaphylaxis</w:t>
            </w:r>
          </w:p>
        </w:tc>
        <w:tc>
          <w:tcPr>
            <w:tcW w:w="7110" w:type="dxa"/>
            <w:gridSpan w:val="3"/>
          </w:tcPr>
          <w:p w14:paraId="3F10375A" w14:textId="77777777" w:rsidR="009B691F" w:rsidRDefault="009B691F" w:rsidP="009B691F"/>
        </w:tc>
      </w:tr>
      <w:tr w:rsidR="001B5006" w:rsidRPr="006A0BCB" w14:paraId="0EB588F9" w14:textId="77777777" w:rsidTr="003C7812">
        <w:tc>
          <w:tcPr>
            <w:tcW w:w="540" w:type="dxa"/>
          </w:tcPr>
          <w:p w14:paraId="2865FE4B" w14:textId="77777777" w:rsidR="001B5006" w:rsidRDefault="001B5006" w:rsidP="009B691F"/>
        </w:tc>
        <w:tc>
          <w:tcPr>
            <w:tcW w:w="6750" w:type="dxa"/>
          </w:tcPr>
          <w:p w14:paraId="6BD93C6A" w14:textId="774B7586" w:rsidR="001B5006" w:rsidRPr="0019461C" w:rsidRDefault="001B5006" w:rsidP="009B691F">
            <w:pPr>
              <w:rPr>
                <w:rFonts w:cs="Arial"/>
              </w:rPr>
            </w:pPr>
            <w:r w:rsidRPr="0019461C">
              <w:rPr>
                <w:rFonts w:cs="Arial"/>
              </w:rPr>
              <w:t>Lupus Awareness Education</w:t>
            </w:r>
          </w:p>
        </w:tc>
        <w:tc>
          <w:tcPr>
            <w:tcW w:w="7110" w:type="dxa"/>
            <w:gridSpan w:val="3"/>
          </w:tcPr>
          <w:p w14:paraId="07EF9F0E" w14:textId="77777777" w:rsidR="001B5006" w:rsidRDefault="001B5006" w:rsidP="009B691F"/>
        </w:tc>
      </w:tr>
      <w:tr w:rsidR="001B5006" w:rsidRPr="006A0BCB" w14:paraId="0934D5B1" w14:textId="77777777" w:rsidTr="003C7812">
        <w:tc>
          <w:tcPr>
            <w:tcW w:w="540" w:type="dxa"/>
          </w:tcPr>
          <w:p w14:paraId="7844CD0A" w14:textId="77777777" w:rsidR="001B5006" w:rsidRDefault="001B5006" w:rsidP="009B691F"/>
        </w:tc>
        <w:tc>
          <w:tcPr>
            <w:tcW w:w="6750" w:type="dxa"/>
          </w:tcPr>
          <w:p w14:paraId="027AFADD" w14:textId="5A8803D6" w:rsidR="001B5006" w:rsidRPr="0019461C" w:rsidRDefault="001B5006" w:rsidP="009B691F">
            <w:pPr>
              <w:rPr>
                <w:rFonts w:cs="Arial"/>
              </w:rPr>
            </w:pPr>
            <w:r w:rsidRPr="0019461C">
              <w:rPr>
                <w:rFonts w:cs="Arial"/>
              </w:rPr>
              <w:t>Sickle Cell Awareness Education</w:t>
            </w:r>
          </w:p>
        </w:tc>
        <w:tc>
          <w:tcPr>
            <w:tcW w:w="7110" w:type="dxa"/>
            <w:gridSpan w:val="3"/>
          </w:tcPr>
          <w:p w14:paraId="42F69812" w14:textId="77777777" w:rsidR="001B5006" w:rsidRDefault="001B5006" w:rsidP="009B691F"/>
        </w:tc>
      </w:tr>
      <w:tr w:rsidR="009B691F" w:rsidRPr="006A0BCB" w14:paraId="75950CA2" w14:textId="77777777" w:rsidTr="003C7812">
        <w:tc>
          <w:tcPr>
            <w:tcW w:w="540" w:type="dxa"/>
          </w:tcPr>
          <w:p w14:paraId="3685C577" w14:textId="77777777" w:rsidR="009B691F" w:rsidRDefault="009B691F" w:rsidP="009B691F"/>
        </w:tc>
        <w:tc>
          <w:tcPr>
            <w:tcW w:w="6750" w:type="dxa"/>
          </w:tcPr>
          <w:p w14:paraId="44F52BC4" w14:textId="43AC30E4" w:rsidR="009B691F" w:rsidRPr="00214FAA" w:rsidRDefault="009B691F" w:rsidP="009B691F">
            <w:pPr>
              <w:rPr>
                <w:rFonts w:cs="Arial"/>
              </w:rPr>
            </w:pPr>
            <w:r>
              <w:rPr>
                <w:rFonts w:cs="Arial"/>
              </w:rPr>
              <w:t>Water Safety</w:t>
            </w:r>
          </w:p>
        </w:tc>
        <w:tc>
          <w:tcPr>
            <w:tcW w:w="7110" w:type="dxa"/>
            <w:gridSpan w:val="3"/>
          </w:tcPr>
          <w:p w14:paraId="0C9CC743" w14:textId="77777777" w:rsidR="009B691F" w:rsidRDefault="009B691F" w:rsidP="009B691F"/>
        </w:tc>
      </w:tr>
      <w:tr w:rsidR="009B691F" w:rsidRPr="006A0BCB" w14:paraId="78023FF1" w14:textId="77777777" w:rsidTr="003C7812">
        <w:tc>
          <w:tcPr>
            <w:tcW w:w="540" w:type="dxa"/>
          </w:tcPr>
          <w:p w14:paraId="233441B5" w14:textId="77777777" w:rsidR="009B691F" w:rsidRDefault="009B691F" w:rsidP="009B691F"/>
        </w:tc>
        <w:tc>
          <w:tcPr>
            <w:tcW w:w="6750" w:type="dxa"/>
          </w:tcPr>
          <w:p w14:paraId="26C98656" w14:textId="0FC1C328" w:rsidR="009B691F" w:rsidRPr="00214FAA" w:rsidRDefault="009B691F" w:rsidP="009B691F">
            <w:pPr>
              <w:rPr>
                <w:rFonts w:cs="Arial"/>
              </w:rPr>
            </w:pPr>
            <w:r>
              <w:rPr>
                <w:rFonts w:cs="Arial"/>
              </w:rPr>
              <w:t>Sun Safety</w:t>
            </w:r>
          </w:p>
        </w:tc>
        <w:tc>
          <w:tcPr>
            <w:tcW w:w="7110" w:type="dxa"/>
            <w:gridSpan w:val="3"/>
          </w:tcPr>
          <w:p w14:paraId="1C3352F5" w14:textId="77777777" w:rsidR="009B691F" w:rsidRDefault="009B691F" w:rsidP="009B691F"/>
        </w:tc>
      </w:tr>
      <w:tr w:rsidR="009B691F" w:rsidRPr="006A0BCB" w14:paraId="15AC7373" w14:textId="77777777" w:rsidTr="003C7812">
        <w:tc>
          <w:tcPr>
            <w:tcW w:w="540" w:type="dxa"/>
          </w:tcPr>
          <w:p w14:paraId="7E05C2AE" w14:textId="77777777" w:rsidR="009B691F" w:rsidRDefault="009B691F" w:rsidP="009B691F"/>
        </w:tc>
        <w:tc>
          <w:tcPr>
            <w:tcW w:w="6750" w:type="dxa"/>
          </w:tcPr>
          <w:p w14:paraId="3E0A980E" w14:textId="0A090E19" w:rsidR="009B691F" w:rsidRPr="00214FAA" w:rsidRDefault="009B691F" w:rsidP="009B691F">
            <w:pPr>
              <w:rPr>
                <w:rFonts w:cs="Arial"/>
              </w:rPr>
            </w:pPr>
            <w:r w:rsidRPr="00214FAA">
              <w:rPr>
                <w:rFonts w:cs="Arial"/>
              </w:rPr>
              <w:t>Emergency Response Drills (anaphylaxis, cardiac, seizures, etc.)</w:t>
            </w:r>
          </w:p>
        </w:tc>
        <w:tc>
          <w:tcPr>
            <w:tcW w:w="7110" w:type="dxa"/>
            <w:gridSpan w:val="3"/>
          </w:tcPr>
          <w:p w14:paraId="37781AE4" w14:textId="77777777" w:rsidR="009B691F" w:rsidRDefault="009B691F" w:rsidP="009B691F"/>
        </w:tc>
      </w:tr>
      <w:tr w:rsidR="009B691F" w:rsidRPr="006A0BCB" w14:paraId="519AA78A" w14:textId="77777777" w:rsidTr="003C7812">
        <w:tc>
          <w:tcPr>
            <w:tcW w:w="14400" w:type="dxa"/>
            <w:gridSpan w:val="5"/>
            <w:shd w:val="clear" w:color="auto" w:fill="D9D9D9" w:themeFill="background1" w:themeFillShade="D9"/>
          </w:tcPr>
          <w:p w14:paraId="60FC7ED5" w14:textId="232B9960" w:rsidR="009B691F" w:rsidRPr="006A0BCB" w:rsidRDefault="009B691F" w:rsidP="009B691F">
            <w:pPr>
              <w:rPr>
                <w:b/>
              </w:rPr>
            </w:pPr>
            <w:r>
              <w:rPr>
                <w:b/>
              </w:rPr>
              <w:t>G. Accomplishments</w:t>
            </w:r>
          </w:p>
        </w:tc>
      </w:tr>
      <w:tr w:rsidR="009B691F" w:rsidRPr="006A0BCB" w14:paraId="7A0180E5" w14:textId="77777777" w:rsidTr="003C7812">
        <w:tc>
          <w:tcPr>
            <w:tcW w:w="540" w:type="dxa"/>
          </w:tcPr>
          <w:p w14:paraId="351A4422" w14:textId="5AA7AE59" w:rsidR="009B691F" w:rsidRPr="00947699" w:rsidRDefault="009B691F" w:rsidP="009B691F">
            <w:r>
              <w:t>15</w:t>
            </w:r>
          </w:p>
        </w:tc>
        <w:tc>
          <w:tcPr>
            <w:tcW w:w="6750" w:type="dxa"/>
          </w:tcPr>
          <w:p w14:paraId="4BB48E83" w14:textId="2D82FFAF" w:rsidR="009B691F" w:rsidRPr="00947699" w:rsidRDefault="009B691F" w:rsidP="009B691F">
            <w:r w:rsidRPr="00947699">
              <w:t xml:space="preserve">Describe the </w:t>
            </w:r>
            <w:r>
              <w:t>school health program’s</w:t>
            </w:r>
            <w:r w:rsidRPr="00947699">
              <w:t xml:space="preserve"> accomplishments, new initiatives or best practices </w:t>
            </w:r>
            <w:r>
              <w:t>within the last two years</w:t>
            </w:r>
            <w:r w:rsidRPr="00947699">
              <w:t>.</w:t>
            </w:r>
          </w:p>
        </w:tc>
        <w:tc>
          <w:tcPr>
            <w:tcW w:w="7110" w:type="dxa"/>
            <w:gridSpan w:val="3"/>
          </w:tcPr>
          <w:p w14:paraId="68CC2056" w14:textId="77777777" w:rsidR="009B691F" w:rsidRDefault="009B691F" w:rsidP="009B691F"/>
        </w:tc>
      </w:tr>
      <w:tr w:rsidR="009B691F" w:rsidRPr="006A0BCB" w14:paraId="65C3DB19" w14:textId="77777777" w:rsidTr="003C7812">
        <w:tc>
          <w:tcPr>
            <w:tcW w:w="14400" w:type="dxa"/>
            <w:gridSpan w:val="5"/>
            <w:shd w:val="clear" w:color="auto" w:fill="D9D9D9" w:themeFill="background1" w:themeFillShade="D9"/>
          </w:tcPr>
          <w:p w14:paraId="26BAC27C" w14:textId="6DD86831" w:rsidR="009B691F" w:rsidRPr="006A0BCB" w:rsidRDefault="009B691F" w:rsidP="009B691F">
            <w:pPr>
              <w:tabs>
                <w:tab w:val="left" w:pos="4770"/>
              </w:tabs>
              <w:rPr>
                <w:b/>
              </w:rPr>
            </w:pPr>
            <w:r>
              <w:rPr>
                <w:b/>
              </w:rPr>
              <w:t>H. Challenges</w:t>
            </w:r>
            <w:r>
              <w:rPr>
                <w:b/>
              </w:rPr>
              <w:tab/>
            </w:r>
          </w:p>
        </w:tc>
      </w:tr>
      <w:tr w:rsidR="009B691F" w:rsidRPr="006A0BCB" w14:paraId="1A3DF921" w14:textId="77777777" w:rsidTr="003C7812">
        <w:tc>
          <w:tcPr>
            <w:tcW w:w="540" w:type="dxa"/>
          </w:tcPr>
          <w:p w14:paraId="25B935EF" w14:textId="2222142B" w:rsidR="009B691F" w:rsidRPr="003C7812" w:rsidRDefault="009B691F" w:rsidP="009B691F">
            <w:pPr>
              <w:rPr>
                <w:rFonts w:cs="Arial"/>
                <w:bCs/>
              </w:rPr>
            </w:pPr>
            <w:r>
              <w:rPr>
                <w:rFonts w:cs="Arial"/>
                <w:bCs/>
              </w:rPr>
              <w:t>16</w:t>
            </w:r>
          </w:p>
        </w:tc>
        <w:tc>
          <w:tcPr>
            <w:tcW w:w="6750" w:type="dxa"/>
          </w:tcPr>
          <w:p w14:paraId="4D56E239" w14:textId="10C4C5C9" w:rsidR="009B691F" w:rsidRPr="003C7812" w:rsidRDefault="009B691F" w:rsidP="009B691F">
            <w:pPr>
              <w:rPr>
                <w:rFonts w:cs="Arial"/>
              </w:rPr>
            </w:pPr>
            <w:r w:rsidRPr="003C7812">
              <w:rPr>
                <w:rFonts w:cs="Arial"/>
              </w:rPr>
              <w:t xml:space="preserve">Describe </w:t>
            </w:r>
            <w:r>
              <w:rPr>
                <w:rFonts w:cs="Arial"/>
              </w:rPr>
              <w:t>any challenges experienced by the</w:t>
            </w:r>
            <w:r w:rsidRPr="003C7812">
              <w:rPr>
                <w:rFonts w:cs="Arial"/>
              </w:rPr>
              <w:t xml:space="preserve"> </w:t>
            </w:r>
            <w:r>
              <w:rPr>
                <w:rFonts w:cs="Arial"/>
              </w:rPr>
              <w:t xml:space="preserve">school health program </w:t>
            </w:r>
            <w:r>
              <w:t>within the last two years</w:t>
            </w:r>
            <w:r w:rsidRPr="00947699">
              <w:t>.</w:t>
            </w:r>
          </w:p>
        </w:tc>
        <w:tc>
          <w:tcPr>
            <w:tcW w:w="7110" w:type="dxa"/>
            <w:gridSpan w:val="3"/>
          </w:tcPr>
          <w:p w14:paraId="19317ABA" w14:textId="77777777" w:rsidR="009B691F" w:rsidRDefault="009B691F" w:rsidP="009B691F">
            <w:pPr>
              <w:rPr>
                <w:rFonts w:cs="Arial"/>
                <w:color w:val="FF0000"/>
                <w:sz w:val="20"/>
                <w:szCs w:val="20"/>
              </w:rPr>
            </w:pPr>
            <w:r>
              <w:rPr>
                <w:rFonts w:cs="Arial"/>
                <w:color w:val="FF0000"/>
                <w:sz w:val="20"/>
                <w:szCs w:val="20"/>
              </w:rPr>
              <w:t> </w:t>
            </w:r>
          </w:p>
        </w:tc>
      </w:tr>
      <w:tr w:rsidR="009B691F" w:rsidRPr="006A0BCB" w14:paraId="20AC4529" w14:textId="77777777" w:rsidTr="003C7812">
        <w:tc>
          <w:tcPr>
            <w:tcW w:w="14400" w:type="dxa"/>
            <w:gridSpan w:val="5"/>
            <w:shd w:val="clear" w:color="auto" w:fill="D9D9D9" w:themeFill="background1" w:themeFillShade="D9"/>
          </w:tcPr>
          <w:p w14:paraId="3F14EBF1" w14:textId="106C6C8C" w:rsidR="009B691F" w:rsidRDefault="009B691F" w:rsidP="009B691F">
            <w:pPr>
              <w:rPr>
                <w:rFonts w:cs="Arial"/>
                <w:color w:val="FF0000"/>
                <w:sz w:val="20"/>
                <w:szCs w:val="20"/>
              </w:rPr>
            </w:pPr>
            <w:r>
              <w:rPr>
                <w:b/>
              </w:rPr>
              <w:t>I. Program Improvement</w:t>
            </w:r>
            <w:r>
              <w:rPr>
                <w:b/>
              </w:rPr>
              <w:tab/>
            </w:r>
          </w:p>
        </w:tc>
      </w:tr>
      <w:tr w:rsidR="009B691F" w:rsidRPr="006A0BCB" w14:paraId="3D6FDAC2" w14:textId="77777777" w:rsidTr="00167AFB">
        <w:tc>
          <w:tcPr>
            <w:tcW w:w="540" w:type="dxa"/>
          </w:tcPr>
          <w:p w14:paraId="14A039B1" w14:textId="2A8CEFCE" w:rsidR="009B691F" w:rsidRPr="008926AC" w:rsidDel="00572D70" w:rsidRDefault="009B691F" w:rsidP="009B691F">
            <w:pPr>
              <w:rPr>
                <w:rFonts w:cs="Arial"/>
                <w:bCs/>
              </w:rPr>
            </w:pPr>
            <w:r>
              <w:rPr>
                <w:rFonts w:cs="Arial"/>
                <w:bCs/>
              </w:rPr>
              <w:t>17</w:t>
            </w:r>
          </w:p>
        </w:tc>
        <w:tc>
          <w:tcPr>
            <w:tcW w:w="6750" w:type="dxa"/>
          </w:tcPr>
          <w:p w14:paraId="61D209C0" w14:textId="19865CF0" w:rsidR="009B691F" w:rsidRPr="008926AC" w:rsidRDefault="009B691F" w:rsidP="009B691F">
            <w:pPr>
              <w:rPr>
                <w:rFonts w:cs="Arial"/>
              </w:rPr>
            </w:pPr>
            <w:r>
              <w:rPr>
                <w:rFonts w:cs="Arial"/>
              </w:rPr>
              <w:t>Describe any planned initiatives for program improvement</w:t>
            </w:r>
            <w:r w:rsidR="002D5072">
              <w:rPr>
                <w:rFonts w:cs="Arial"/>
              </w:rPr>
              <w:t>.</w:t>
            </w:r>
          </w:p>
        </w:tc>
        <w:tc>
          <w:tcPr>
            <w:tcW w:w="7110" w:type="dxa"/>
            <w:gridSpan w:val="3"/>
          </w:tcPr>
          <w:p w14:paraId="51CCEB68" w14:textId="77777777" w:rsidR="009B691F" w:rsidRDefault="009B691F" w:rsidP="009B691F">
            <w:pPr>
              <w:rPr>
                <w:rFonts w:cs="Arial"/>
                <w:color w:val="FF0000"/>
                <w:sz w:val="20"/>
                <w:szCs w:val="20"/>
              </w:rPr>
            </w:pPr>
          </w:p>
        </w:tc>
      </w:tr>
      <w:tr w:rsidR="009B691F" w:rsidRPr="006A0BCB" w14:paraId="343219FF" w14:textId="77777777" w:rsidTr="003C7812">
        <w:trPr>
          <w:trHeight w:val="125"/>
        </w:trPr>
        <w:tc>
          <w:tcPr>
            <w:tcW w:w="14400" w:type="dxa"/>
            <w:gridSpan w:val="5"/>
            <w:shd w:val="clear" w:color="auto" w:fill="000000" w:themeFill="text1"/>
          </w:tcPr>
          <w:p w14:paraId="568B2C5F" w14:textId="77777777" w:rsidR="009B691F" w:rsidRPr="00BF66E0" w:rsidRDefault="009B691F" w:rsidP="009B691F">
            <w:pPr>
              <w:jc w:val="center"/>
              <w:rPr>
                <w:b/>
                <w:color w:val="FFFFFF" w:themeColor="background1"/>
              </w:rPr>
            </w:pPr>
            <w:r>
              <w:rPr>
                <w:b/>
                <w:color w:val="FFFFFF" w:themeColor="background1"/>
              </w:rPr>
              <w:t>Collaborations</w:t>
            </w:r>
          </w:p>
        </w:tc>
      </w:tr>
      <w:tr w:rsidR="009B691F" w:rsidRPr="006A0BCB" w14:paraId="2BE59863" w14:textId="77777777" w:rsidTr="003C7812">
        <w:tc>
          <w:tcPr>
            <w:tcW w:w="14400" w:type="dxa"/>
            <w:gridSpan w:val="5"/>
            <w:shd w:val="clear" w:color="auto" w:fill="D9D9D9" w:themeFill="background1" w:themeFillShade="D9"/>
          </w:tcPr>
          <w:p w14:paraId="011C0B2E" w14:textId="7BD88D78" w:rsidR="009B691F" w:rsidRPr="006A0BCB" w:rsidRDefault="009B691F" w:rsidP="009B691F">
            <w:pPr>
              <w:rPr>
                <w:b/>
              </w:rPr>
            </w:pPr>
            <w:r>
              <w:rPr>
                <w:b/>
              </w:rPr>
              <w:t>J. School Health Advisory Committee (SHAC)</w:t>
            </w:r>
          </w:p>
        </w:tc>
      </w:tr>
      <w:tr w:rsidR="009B691F" w:rsidRPr="006A0BCB" w14:paraId="5DDF010B" w14:textId="77777777" w:rsidTr="003C7812">
        <w:tc>
          <w:tcPr>
            <w:tcW w:w="540" w:type="dxa"/>
          </w:tcPr>
          <w:p w14:paraId="2213DC0B" w14:textId="3DB83A6B" w:rsidR="009B691F" w:rsidRPr="00D118BA" w:rsidRDefault="009B691F" w:rsidP="009B691F">
            <w:r w:rsidRPr="00D118BA">
              <w:t>1</w:t>
            </w:r>
            <w:r>
              <w:t>8</w:t>
            </w:r>
          </w:p>
        </w:tc>
        <w:tc>
          <w:tcPr>
            <w:tcW w:w="6750" w:type="dxa"/>
          </w:tcPr>
          <w:p w14:paraId="6EED5B50" w14:textId="35FC5DAC" w:rsidR="009B691F" w:rsidRPr="00D118BA" w:rsidRDefault="009B691F" w:rsidP="009B691F">
            <w:r w:rsidRPr="00D118BA">
              <w:t xml:space="preserve">How often does the local </w:t>
            </w:r>
            <w:r>
              <w:t>SHAC</w:t>
            </w:r>
            <w:r w:rsidRPr="00D118BA">
              <w:t xml:space="preserve"> meet?</w:t>
            </w:r>
          </w:p>
        </w:tc>
        <w:tc>
          <w:tcPr>
            <w:tcW w:w="7110" w:type="dxa"/>
            <w:gridSpan w:val="3"/>
          </w:tcPr>
          <w:p w14:paraId="22D4EEEF" w14:textId="77777777" w:rsidR="009B691F" w:rsidRPr="00D118BA" w:rsidRDefault="009B691F" w:rsidP="009B691F"/>
        </w:tc>
      </w:tr>
      <w:tr w:rsidR="009B691F" w:rsidRPr="006A0BCB" w14:paraId="76BF59C5" w14:textId="77777777" w:rsidTr="003C7812">
        <w:tc>
          <w:tcPr>
            <w:tcW w:w="540" w:type="dxa"/>
          </w:tcPr>
          <w:p w14:paraId="4F37E201" w14:textId="461A85ED" w:rsidR="009B691F" w:rsidRPr="00D118BA" w:rsidRDefault="009B691F" w:rsidP="009B691F">
            <w:r w:rsidRPr="00D118BA">
              <w:t>1</w:t>
            </w:r>
            <w:r>
              <w:t>9</w:t>
            </w:r>
          </w:p>
        </w:tc>
        <w:tc>
          <w:tcPr>
            <w:tcW w:w="6750" w:type="dxa"/>
          </w:tcPr>
          <w:p w14:paraId="2DE6267E" w14:textId="6D3A3E1C" w:rsidR="009B691F" w:rsidRPr="00D118BA" w:rsidRDefault="009B691F" w:rsidP="009B691F">
            <w:r>
              <w:t>D</w:t>
            </w:r>
            <w:r w:rsidRPr="00D118BA">
              <w:t>oes membership include the components of the</w:t>
            </w:r>
            <w:r>
              <w:t xml:space="preserve"> Center for Disease Control and Prevention’s</w:t>
            </w:r>
            <w:r w:rsidRPr="00D118BA">
              <w:t xml:space="preserve"> </w:t>
            </w:r>
            <w:r>
              <w:t>Whole School, Whole Community, Whole Child</w:t>
            </w:r>
            <w:r w:rsidRPr="00D118BA">
              <w:t xml:space="preserve"> </w:t>
            </w:r>
            <w:r>
              <w:t>M</w:t>
            </w:r>
            <w:r w:rsidRPr="00D118BA">
              <w:t>odel</w:t>
            </w:r>
            <w:r>
              <w:t xml:space="preserve">? (e.g., students and parents/guardians, school health staff, school health coordinators, </w:t>
            </w:r>
            <w:r>
              <w:lastRenderedPageBreak/>
              <w:t>school administrators, community health providers, faith-based representatives, and others</w:t>
            </w:r>
            <w:r w:rsidRPr="00D118BA">
              <w:t>?</w:t>
            </w:r>
          </w:p>
        </w:tc>
        <w:tc>
          <w:tcPr>
            <w:tcW w:w="7110" w:type="dxa"/>
            <w:gridSpan w:val="3"/>
          </w:tcPr>
          <w:p w14:paraId="715F795A" w14:textId="77777777" w:rsidR="009B691F" w:rsidRPr="00D118BA" w:rsidRDefault="009B691F" w:rsidP="009B691F"/>
        </w:tc>
      </w:tr>
      <w:tr w:rsidR="009B691F" w:rsidRPr="006A0BCB" w14:paraId="482FC7EB" w14:textId="77777777" w:rsidTr="00486E58">
        <w:tc>
          <w:tcPr>
            <w:tcW w:w="14400" w:type="dxa"/>
            <w:gridSpan w:val="5"/>
            <w:shd w:val="clear" w:color="auto" w:fill="D9D9D9" w:themeFill="background1" w:themeFillShade="D9"/>
          </w:tcPr>
          <w:p w14:paraId="301C492B" w14:textId="0D7D71FE" w:rsidR="009B691F" w:rsidRDefault="009B691F" w:rsidP="009B691F">
            <w:pPr>
              <w:rPr>
                <w:b/>
              </w:rPr>
            </w:pPr>
            <w:r>
              <w:rPr>
                <w:b/>
              </w:rPr>
              <w:t>K. Community Partnerships</w:t>
            </w:r>
          </w:p>
        </w:tc>
      </w:tr>
      <w:tr w:rsidR="009B691F" w:rsidRPr="006A0BCB" w14:paraId="325FF0D7" w14:textId="77777777" w:rsidTr="00167AFB">
        <w:tc>
          <w:tcPr>
            <w:tcW w:w="540" w:type="dxa"/>
          </w:tcPr>
          <w:p w14:paraId="6C155F48" w14:textId="208ACB48" w:rsidR="009B691F" w:rsidRPr="00214141" w:rsidRDefault="009B691F" w:rsidP="009B691F">
            <w:r>
              <w:t>21</w:t>
            </w:r>
          </w:p>
        </w:tc>
        <w:tc>
          <w:tcPr>
            <w:tcW w:w="6750" w:type="dxa"/>
          </w:tcPr>
          <w:p w14:paraId="0AF52FFE" w14:textId="416B76F1" w:rsidR="009B691F" w:rsidRPr="00214141" w:rsidRDefault="009B691F" w:rsidP="009B691F">
            <w:r>
              <w:t>List</w:t>
            </w:r>
            <w:r w:rsidRPr="00E057E7">
              <w:t xml:space="preserve"> the program</w:t>
            </w:r>
            <w:r>
              <w:t>’s</w:t>
            </w:r>
            <w:r w:rsidRPr="00E057E7">
              <w:t xml:space="preserve"> community partners</w:t>
            </w:r>
            <w:r>
              <w:t xml:space="preserve">, such as the faith-based </w:t>
            </w:r>
            <w:r w:rsidRPr="00E057E7">
              <w:t xml:space="preserve">community, Healthy Start Coalition, </w:t>
            </w:r>
            <w:r w:rsidR="002D3110">
              <w:t xml:space="preserve">Community </w:t>
            </w:r>
            <w:r w:rsidRPr="00E057E7">
              <w:t xml:space="preserve">Health Advisory </w:t>
            </w:r>
            <w:r w:rsidR="002D3110">
              <w:t>Council</w:t>
            </w:r>
            <w:r w:rsidRPr="00E057E7">
              <w:t>,</w:t>
            </w:r>
            <w:r>
              <w:t xml:space="preserve"> Multiagency Network for Students with Emotional/Behavioral Disabilities (SEDNET), </w:t>
            </w:r>
            <w:r w:rsidRPr="00E057E7">
              <w:t>County Juvenile Justice Council and others</w:t>
            </w:r>
            <w:r>
              <w:t>.</w:t>
            </w:r>
            <w:r w:rsidRPr="00E057E7">
              <w:t xml:space="preserve"> </w:t>
            </w:r>
          </w:p>
        </w:tc>
        <w:tc>
          <w:tcPr>
            <w:tcW w:w="7110" w:type="dxa"/>
            <w:gridSpan w:val="3"/>
          </w:tcPr>
          <w:p w14:paraId="7B3EC6DC" w14:textId="77777777" w:rsidR="009B691F" w:rsidRPr="00214141" w:rsidRDefault="009B691F" w:rsidP="009B691F"/>
        </w:tc>
      </w:tr>
      <w:tr w:rsidR="009B691F" w:rsidRPr="006A0BCB" w14:paraId="1A3E5B75" w14:textId="77777777" w:rsidTr="00167AFB">
        <w:tc>
          <w:tcPr>
            <w:tcW w:w="540" w:type="dxa"/>
          </w:tcPr>
          <w:p w14:paraId="0DA2D549" w14:textId="7BEC8C48" w:rsidR="009B691F" w:rsidRDefault="009B691F" w:rsidP="009B691F">
            <w:r>
              <w:t>22</w:t>
            </w:r>
          </w:p>
        </w:tc>
        <w:tc>
          <w:tcPr>
            <w:tcW w:w="6750" w:type="dxa"/>
          </w:tcPr>
          <w:p w14:paraId="3ADD1482" w14:textId="6BD004AA" w:rsidR="009B691F" w:rsidRDefault="00412B31" w:rsidP="009B691F">
            <w:r>
              <w:rPr>
                <w:rFonts w:cs="Arial"/>
              </w:rPr>
              <w:t>List</w:t>
            </w:r>
            <w:r w:rsidR="009B691F">
              <w:rPr>
                <w:rFonts w:cs="Arial"/>
              </w:rPr>
              <w:t xml:space="preserve"> c</w:t>
            </w:r>
            <w:r w:rsidR="009B691F" w:rsidRPr="00214FAA">
              <w:rPr>
                <w:rFonts w:cs="Arial"/>
              </w:rPr>
              <w:t>ommunity</w:t>
            </w:r>
            <w:r w:rsidR="002A1848">
              <w:rPr>
                <w:rFonts w:cs="Arial"/>
              </w:rPr>
              <w:t>-</w:t>
            </w:r>
            <w:r>
              <w:rPr>
                <w:rFonts w:cs="Arial"/>
              </w:rPr>
              <w:t>wide</w:t>
            </w:r>
            <w:r w:rsidR="009B691F" w:rsidRPr="00214FAA">
              <w:rPr>
                <w:rFonts w:cs="Arial"/>
              </w:rPr>
              <w:t xml:space="preserve"> </w:t>
            </w:r>
            <w:r w:rsidR="009B691F">
              <w:rPr>
                <w:rFonts w:cs="Arial"/>
              </w:rPr>
              <w:t>a</w:t>
            </w:r>
            <w:r w:rsidR="009B691F" w:rsidRPr="00214FAA">
              <w:rPr>
                <w:rFonts w:cs="Arial"/>
              </w:rPr>
              <w:t>ctivities</w:t>
            </w:r>
            <w:r>
              <w:rPr>
                <w:rFonts w:cs="Arial"/>
              </w:rPr>
              <w:t xml:space="preserve"> implemented with these partners.</w:t>
            </w:r>
          </w:p>
        </w:tc>
        <w:tc>
          <w:tcPr>
            <w:tcW w:w="7110" w:type="dxa"/>
            <w:gridSpan w:val="3"/>
          </w:tcPr>
          <w:p w14:paraId="4E68818A" w14:textId="77777777" w:rsidR="009B691F" w:rsidRPr="00214141" w:rsidRDefault="009B691F" w:rsidP="009B691F"/>
        </w:tc>
      </w:tr>
      <w:tr w:rsidR="009B691F" w:rsidRPr="006A0BCB" w14:paraId="622E5D45" w14:textId="77777777" w:rsidTr="003C7812">
        <w:tc>
          <w:tcPr>
            <w:tcW w:w="14400" w:type="dxa"/>
            <w:gridSpan w:val="5"/>
            <w:shd w:val="clear" w:color="auto" w:fill="D9D9D9" w:themeFill="background1" w:themeFillShade="D9"/>
          </w:tcPr>
          <w:p w14:paraId="75448EFC" w14:textId="015742D8" w:rsidR="009B691F" w:rsidRPr="00214141" w:rsidRDefault="009B691F" w:rsidP="009B691F">
            <w:pPr>
              <w:tabs>
                <w:tab w:val="left" w:pos="1035"/>
                <w:tab w:val="left" w:pos="6345"/>
              </w:tabs>
            </w:pPr>
            <w:r>
              <w:rPr>
                <w:b/>
              </w:rPr>
              <w:t>L. Vision Services Providers</w:t>
            </w:r>
            <w:r w:rsidDel="003C4288">
              <w:rPr>
                <w:b/>
              </w:rPr>
              <w:t xml:space="preserve"> </w:t>
            </w:r>
            <w:r>
              <w:rPr>
                <w:b/>
              </w:rPr>
              <w:tab/>
            </w:r>
          </w:p>
        </w:tc>
      </w:tr>
      <w:tr w:rsidR="009B691F" w:rsidRPr="006A0BCB" w14:paraId="266A6F8B" w14:textId="77777777" w:rsidTr="00167AFB">
        <w:tc>
          <w:tcPr>
            <w:tcW w:w="540" w:type="dxa"/>
          </w:tcPr>
          <w:p w14:paraId="6B0FDB22" w14:textId="0BAC122B" w:rsidR="009B691F" w:rsidRDefault="009B691F" w:rsidP="009B691F">
            <w:r>
              <w:t>23</w:t>
            </w:r>
          </w:p>
        </w:tc>
        <w:tc>
          <w:tcPr>
            <w:tcW w:w="6750" w:type="dxa"/>
          </w:tcPr>
          <w:p w14:paraId="5A569844" w14:textId="2C2321C8" w:rsidR="009B691F" w:rsidRDefault="009B691F" w:rsidP="009B691F">
            <w:r>
              <w:t>Which agency(ies) conduct initial vision screenings for students?</w:t>
            </w:r>
          </w:p>
        </w:tc>
        <w:tc>
          <w:tcPr>
            <w:tcW w:w="7110" w:type="dxa"/>
            <w:gridSpan w:val="3"/>
          </w:tcPr>
          <w:p w14:paraId="471C5EB7" w14:textId="77777777" w:rsidR="009B691F" w:rsidRPr="00214141" w:rsidRDefault="009B691F" w:rsidP="009B691F"/>
        </w:tc>
      </w:tr>
      <w:tr w:rsidR="009B691F" w:rsidRPr="006A0BCB" w14:paraId="4467FF32" w14:textId="77777777" w:rsidTr="00167AFB">
        <w:tc>
          <w:tcPr>
            <w:tcW w:w="540" w:type="dxa"/>
          </w:tcPr>
          <w:p w14:paraId="27BD067F" w14:textId="3218A51C" w:rsidR="009B691F" w:rsidRDefault="009B691F" w:rsidP="009B691F">
            <w:r>
              <w:t>24</w:t>
            </w:r>
          </w:p>
        </w:tc>
        <w:tc>
          <w:tcPr>
            <w:tcW w:w="6750" w:type="dxa"/>
          </w:tcPr>
          <w:p w14:paraId="19AEF53B" w14:textId="1FF8D62A" w:rsidR="009B691F" w:rsidRDefault="009B691F" w:rsidP="009B691F">
            <w:r>
              <w:t xml:space="preserve">Does the school health program use either or both of the state-funded vision services providers, Florida Heiken and/or Florida’s Vision Quest? </w:t>
            </w:r>
          </w:p>
        </w:tc>
        <w:tc>
          <w:tcPr>
            <w:tcW w:w="7110" w:type="dxa"/>
            <w:gridSpan w:val="3"/>
          </w:tcPr>
          <w:p w14:paraId="680289A9" w14:textId="77777777" w:rsidR="009B691F" w:rsidRPr="00214141" w:rsidRDefault="009B691F" w:rsidP="009B691F"/>
        </w:tc>
      </w:tr>
      <w:tr w:rsidR="009B691F" w:rsidRPr="006A0BCB" w14:paraId="4BD8C085" w14:textId="77777777" w:rsidTr="00167AFB">
        <w:tc>
          <w:tcPr>
            <w:tcW w:w="540" w:type="dxa"/>
          </w:tcPr>
          <w:p w14:paraId="64B60318" w14:textId="768302A1" w:rsidR="009B691F" w:rsidRDefault="009B691F" w:rsidP="009B691F">
            <w:r>
              <w:t>25</w:t>
            </w:r>
          </w:p>
        </w:tc>
        <w:tc>
          <w:tcPr>
            <w:tcW w:w="6750" w:type="dxa"/>
          </w:tcPr>
          <w:p w14:paraId="35A19912" w14:textId="20139685" w:rsidR="009B691F" w:rsidRDefault="009B691F" w:rsidP="009B691F">
            <w:r>
              <w:t>Does the school health program have arrangements with other vision service providers for comprehensive eye exams or screening services? If yes, please describe.</w:t>
            </w:r>
          </w:p>
        </w:tc>
        <w:tc>
          <w:tcPr>
            <w:tcW w:w="7110" w:type="dxa"/>
            <w:gridSpan w:val="3"/>
          </w:tcPr>
          <w:p w14:paraId="137A09DB" w14:textId="77777777" w:rsidR="009B691F" w:rsidRPr="00214141" w:rsidRDefault="009B691F" w:rsidP="009B691F"/>
        </w:tc>
      </w:tr>
      <w:tr w:rsidR="009B691F" w:rsidRPr="006A0BCB" w14:paraId="3CF7F470" w14:textId="77777777" w:rsidTr="004F2F4C">
        <w:tc>
          <w:tcPr>
            <w:tcW w:w="14400" w:type="dxa"/>
            <w:gridSpan w:val="5"/>
            <w:shd w:val="clear" w:color="auto" w:fill="D9D9D9" w:themeFill="background1" w:themeFillShade="D9"/>
          </w:tcPr>
          <w:p w14:paraId="26704AF2" w14:textId="3313DFEA" w:rsidR="009B691F" w:rsidRPr="004F2F4C" w:rsidRDefault="009B691F" w:rsidP="009B691F">
            <w:pPr>
              <w:rPr>
                <w:b/>
              </w:rPr>
            </w:pPr>
            <w:r>
              <w:rPr>
                <w:b/>
              </w:rPr>
              <w:t xml:space="preserve">M. Preventive </w:t>
            </w:r>
            <w:r w:rsidRPr="004F2F4C">
              <w:rPr>
                <w:b/>
              </w:rPr>
              <w:t>Dental Services</w:t>
            </w:r>
          </w:p>
        </w:tc>
      </w:tr>
      <w:tr w:rsidR="00EB6906" w:rsidRPr="006A0BCB" w14:paraId="70E3EB57" w14:textId="77777777" w:rsidTr="00334C0E">
        <w:tc>
          <w:tcPr>
            <w:tcW w:w="540" w:type="dxa"/>
          </w:tcPr>
          <w:p w14:paraId="7ED17DB0" w14:textId="77777777" w:rsidR="00EB6906" w:rsidRDefault="00EB6906" w:rsidP="00EB6906"/>
        </w:tc>
        <w:tc>
          <w:tcPr>
            <w:tcW w:w="6750" w:type="dxa"/>
          </w:tcPr>
          <w:p w14:paraId="45CFC23F" w14:textId="77777777" w:rsidR="00EB6906" w:rsidRDefault="00EB6906" w:rsidP="00EB6906"/>
        </w:tc>
        <w:tc>
          <w:tcPr>
            <w:tcW w:w="2370" w:type="dxa"/>
          </w:tcPr>
          <w:p w14:paraId="4E5BC7B9" w14:textId="162D5D72" w:rsidR="00EB6906" w:rsidRDefault="00EB6906" w:rsidP="00EB6906">
            <w:r>
              <w:t>Agency #1</w:t>
            </w:r>
          </w:p>
        </w:tc>
        <w:tc>
          <w:tcPr>
            <w:tcW w:w="2370" w:type="dxa"/>
          </w:tcPr>
          <w:p w14:paraId="3209E012" w14:textId="1F91B88D" w:rsidR="00EB6906" w:rsidRDefault="00EB6906" w:rsidP="00EB6906">
            <w:r>
              <w:t>Agency #2</w:t>
            </w:r>
          </w:p>
        </w:tc>
        <w:tc>
          <w:tcPr>
            <w:tcW w:w="2370" w:type="dxa"/>
          </w:tcPr>
          <w:p w14:paraId="3FE5E08A" w14:textId="2CF20AED" w:rsidR="00EB6906" w:rsidRDefault="00EB6906" w:rsidP="00EB6906">
            <w:r>
              <w:t>Agency #3</w:t>
            </w:r>
          </w:p>
        </w:tc>
      </w:tr>
      <w:tr w:rsidR="00EB6906" w:rsidRPr="006A0BCB" w14:paraId="63F365CD" w14:textId="77777777" w:rsidTr="00334C0E">
        <w:tc>
          <w:tcPr>
            <w:tcW w:w="540" w:type="dxa"/>
          </w:tcPr>
          <w:p w14:paraId="1E2A64BD" w14:textId="77777777" w:rsidR="00EB6906" w:rsidRDefault="00EB6906" w:rsidP="00EB6906"/>
        </w:tc>
        <w:tc>
          <w:tcPr>
            <w:tcW w:w="6750" w:type="dxa"/>
          </w:tcPr>
          <w:p w14:paraId="5B676D04" w14:textId="35E1E943" w:rsidR="00EB6906" w:rsidRDefault="00EB6906" w:rsidP="00EB6906">
            <w:r>
              <w:t xml:space="preserve">Which agency(ies) provides school-based preventative </w:t>
            </w:r>
            <w:r w:rsidR="00CD36CC">
              <w:t>dental services?</w:t>
            </w:r>
          </w:p>
        </w:tc>
        <w:tc>
          <w:tcPr>
            <w:tcW w:w="2370" w:type="dxa"/>
          </w:tcPr>
          <w:p w14:paraId="75885D8A" w14:textId="77777777" w:rsidR="00EB6906" w:rsidRDefault="00EB6906" w:rsidP="00EB6906"/>
        </w:tc>
        <w:tc>
          <w:tcPr>
            <w:tcW w:w="2370" w:type="dxa"/>
          </w:tcPr>
          <w:p w14:paraId="0B796834" w14:textId="77777777" w:rsidR="00EB6906" w:rsidRDefault="00EB6906" w:rsidP="00EB6906"/>
        </w:tc>
        <w:tc>
          <w:tcPr>
            <w:tcW w:w="2370" w:type="dxa"/>
          </w:tcPr>
          <w:p w14:paraId="29CE21CC" w14:textId="6CB4F783" w:rsidR="00EB6906" w:rsidRDefault="00EB6906" w:rsidP="00EB6906"/>
        </w:tc>
      </w:tr>
      <w:tr w:rsidR="00EB6906" w:rsidRPr="006A0BCB" w14:paraId="0F2697A2" w14:textId="77777777" w:rsidTr="00334C0E">
        <w:tc>
          <w:tcPr>
            <w:tcW w:w="540" w:type="dxa"/>
          </w:tcPr>
          <w:p w14:paraId="2D5A335A" w14:textId="77777777" w:rsidR="00EB6906" w:rsidRDefault="00EB6906" w:rsidP="00EB6906"/>
        </w:tc>
        <w:tc>
          <w:tcPr>
            <w:tcW w:w="6750" w:type="dxa"/>
          </w:tcPr>
          <w:p w14:paraId="7870CF25" w14:textId="799D9589" w:rsidR="00EB6906" w:rsidRDefault="00EB6906" w:rsidP="00EB6906">
            <w:r>
              <w:t>What preventative dental services are provided?</w:t>
            </w:r>
          </w:p>
        </w:tc>
        <w:tc>
          <w:tcPr>
            <w:tcW w:w="2370" w:type="dxa"/>
          </w:tcPr>
          <w:p w14:paraId="1AC7BB46" w14:textId="77777777" w:rsidR="00EB6906" w:rsidRDefault="00EB6906" w:rsidP="00EB6906"/>
        </w:tc>
        <w:tc>
          <w:tcPr>
            <w:tcW w:w="2370" w:type="dxa"/>
          </w:tcPr>
          <w:p w14:paraId="7B683794" w14:textId="77777777" w:rsidR="00EB6906" w:rsidRDefault="00EB6906" w:rsidP="00EB6906"/>
        </w:tc>
        <w:tc>
          <w:tcPr>
            <w:tcW w:w="2370" w:type="dxa"/>
          </w:tcPr>
          <w:p w14:paraId="68293016" w14:textId="77777777" w:rsidR="00EB6906" w:rsidRDefault="00EB6906" w:rsidP="00EB6906"/>
        </w:tc>
      </w:tr>
      <w:tr w:rsidR="00EB6906" w:rsidRPr="006A0BCB" w14:paraId="2BBEF94F" w14:textId="77777777" w:rsidTr="00334C0E">
        <w:tc>
          <w:tcPr>
            <w:tcW w:w="540" w:type="dxa"/>
          </w:tcPr>
          <w:p w14:paraId="11C273AA" w14:textId="77777777" w:rsidR="00EB6906" w:rsidRDefault="00EB6906" w:rsidP="00EB6906"/>
        </w:tc>
        <w:tc>
          <w:tcPr>
            <w:tcW w:w="6750" w:type="dxa"/>
          </w:tcPr>
          <w:p w14:paraId="6BDBFDBF" w14:textId="0FE1D746" w:rsidR="00EB6906" w:rsidRDefault="00AB0E8F" w:rsidP="00EB6906">
            <w:r>
              <w:t>For w</w:t>
            </w:r>
            <w:r w:rsidR="00EB6906">
              <w:t>hat grade level</w:t>
            </w:r>
            <w:r>
              <w:t>s are these services provided</w:t>
            </w:r>
            <w:r w:rsidR="00EB6906">
              <w:t>?</w:t>
            </w:r>
          </w:p>
        </w:tc>
        <w:tc>
          <w:tcPr>
            <w:tcW w:w="2370" w:type="dxa"/>
          </w:tcPr>
          <w:p w14:paraId="71A2830B" w14:textId="77777777" w:rsidR="00EB6906" w:rsidRDefault="00EB6906" w:rsidP="00EB6906"/>
        </w:tc>
        <w:tc>
          <w:tcPr>
            <w:tcW w:w="2370" w:type="dxa"/>
          </w:tcPr>
          <w:p w14:paraId="028A242D" w14:textId="77777777" w:rsidR="00EB6906" w:rsidRDefault="00EB6906" w:rsidP="00EB6906"/>
        </w:tc>
        <w:tc>
          <w:tcPr>
            <w:tcW w:w="2370" w:type="dxa"/>
          </w:tcPr>
          <w:p w14:paraId="089A8A79" w14:textId="77777777" w:rsidR="00EB6906" w:rsidRDefault="00EB6906" w:rsidP="00EB6906"/>
        </w:tc>
      </w:tr>
      <w:tr w:rsidR="00EB6906" w:rsidRPr="006A0BCB" w14:paraId="0D6DB002" w14:textId="77777777" w:rsidTr="00334C0E">
        <w:tc>
          <w:tcPr>
            <w:tcW w:w="540" w:type="dxa"/>
          </w:tcPr>
          <w:p w14:paraId="1FA8F9DE" w14:textId="77777777" w:rsidR="00EB6906" w:rsidRDefault="00EB6906" w:rsidP="00EB6906"/>
        </w:tc>
        <w:tc>
          <w:tcPr>
            <w:tcW w:w="6750" w:type="dxa"/>
          </w:tcPr>
          <w:p w14:paraId="30867751" w14:textId="4EB15FEE" w:rsidR="00EB6906" w:rsidRDefault="00CD36CC" w:rsidP="00EB6906">
            <w:r>
              <w:t>Who</w:t>
            </w:r>
            <w:r w:rsidR="009E63DB">
              <w:t xml:space="preserve"> </w:t>
            </w:r>
            <w:r>
              <w:t>provides</w:t>
            </w:r>
            <w:r w:rsidR="007B5C8E">
              <w:t xml:space="preserve"> </w:t>
            </w:r>
            <w:r w:rsidR="00EB6906">
              <w:t>oral health education?</w:t>
            </w:r>
          </w:p>
        </w:tc>
        <w:tc>
          <w:tcPr>
            <w:tcW w:w="2370" w:type="dxa"/>
          </w:tcPr>
          <w:p w14:paraId="319C24B6" w14:textId="77777777" w:rsidR="00EB6906" w:rsidRDefault="00EB6906" w:rsidP="00EB6906"/>
        </w:tc>
        <w:tc>
          <w:tcPr>
            <w:tcW w:w="2370" w:type="dxa"/>
          </w:tcPr>
          <w:p w14:paraId="4E391C21" w14:textId="77777777" w:rsidR="00EB6906" w:rsidRDefault="00EB6906" w:rsidP="00EB6906"/>
        </w:tc>
        <w:tc>
          <w:tcPr>
            <w:tcW w:w="2370" w:type="dxa"/>
          </w:tcPr>
          <w:p w14:paraId="7FF8F8CC" w14:textId="77777777" w:rsidR="00EB6906" w:rsidRDefault="00EB6906" w:rsidP="00EB6906"/>
        </w:tc>
      </w:tr>
      <w:tr w:rsidR="0006556A" w:rsidRPr="004F2F4C" w14:paraId="7304F06A" w14:textId="77777777" w:rsidTr="00CB4B5F">
        <w:tc>
          <w:tcPr>
            <w:tcW w:w="14400" w:type="dxa"/>
            <w:gridSpan w:val="5"/>
            <w:shd w:val="clear" w:color="auto" w:fill="D9D9D9" w:themeFill="background1" w:themeFillShade="D9"/>
          </w:tcPr>
          <w:p w14:paraId="20B8F7BE" w14:textId="5BA81BD6" w:rsidR="0006556A" w:rsidRPr="004F2F4C" w:rsidRDefault="0006556A" w:rsidP="0006556A">
            <w:pPr>
              <w:rPr>
                <w:b/>
                <w:highlight w:val="lightGray"/>
              </w:rPr>
            </w:pPr>
            <w:r>
              <w:rPr>
                <w:b/>
                <w:highlight w:val="lightGray"/>
              </w:rPr>
              <w:t>N. Software</w:t>
            </w:r>
          </w:p>
        </w:tc>
      </w:tr>
      <w:tr w:rsidR="0006556A" w:rsidRPr="006A0BCB" w14:paraId="57671144" w14:textId="77777777" w:rsidTr="004F2F4C">
        <w:tc>
          <w:tcPr>
            <w:tcW w:w="540" w:type="dxa"/>
          </w:tcPr>
          <w:p w14:paraId="649785C9" w14:textId="068F5BB5" w:rsidR="0006556A" w:rsidRDefault="0006556A" w:rsidP="0006556A">
            <w:r>
              <w:t>28</w:t>
            </w:r>
          </w:p>
        </w:tc>
        <w:tc>
          <w:tcPr>
            <w:tcW w:w="6750" w:type="dxa"/>
          </w:tcPr>
          <w:p w14:paraId="23F46A4E" w14:textId="091BFAF2" w:rsidR="0006556A" w:rsidRPr="009B691F" w:rsidRDefault="0006556A" w:rsidP="0006556A">
            <w:pPr>
              <w:pStyle w:val="NoSpacing"/>
              <w:rPr>
                <w:rFonts w:cs="Arial"/>
              </w:rPr>
            </w:pPr>
            <w:r w:rsidRPr="0088695D">
              <w:rPr>
                <w:rFonts w:ascii="Arial" w:hAnsi="Arial" w:cs="Arial"/>
                <w:sz w:val="22"/>
                <w:szCs w:val="22"/>
              </w:rPr>
              <w:t>What electronic health record software</w:t>
            </w:r>
            <w:r>
              <w:rPr>
                <w:rFonts w:ascii="Arial" w:hAnsi="Arial" w:cs="Arial"/>
                <w:sz w:val="22"/>
                <w:szCs w:val="22"/>
              </w:rPr>
              <w:t xml:space="preserve"> programs are used by school health staff (CHD and</w:t>
            </w:r>
            <w:r w:rsidR="0064183B">
              <w:rPr>
                <w:rFonts w:ascii="Arial" w:hAnsi="Arial" w:cs="Arial"/>
                <w:sz w:val="22"/>
                <w:szCs w:val="22"/>
              </w:rPr>
              <w:t>/or</w:t>
            </w:r>
            <w:r>
              <w:rPr>
                <w:rFonts w:ascii="Arial" w:hAnsi="Arial" w:cs="Arial"/>
                <w:sz w:val="22"/>
                <w:szCs w:val="22"/>
              </w:rPr>
              <w:t xml:space="preserve"> district)</w:t>
            </w:r>
            <w:r w:rsidRPr="0088695D">
              <w:rPr>
                <w:rFonts w:ascii="Arial" w:hAnsi="Arial" w:cs="Arial"/>
                <w:sz w:val="22"/>
                <w:szCs w:val="22"/>
              </w:rPr>
              <w:t>?</w:t>
            </w:r>
          </w:p>
        </w:tc>
        <w:tc>
          <w:tcPr>
            <w:tcW w:w="7110" w:type="dxa"/>
            <w:gridSpan w:val="3"/>
          </w:tcPr>
          <w:p w14:paraId="729EF698" w14:textId="77777777" w:rsidR="0006556A" w:rsidRDefault="0006556A" w:rsidP="0006556A"/>
        </w:tc>
      </w:tr>
      <w:tr w:rsidR="0006556A" w:rsidRPr="006A0BCB" w14:paraId="37FF2C42" w14:textId="77777777" w:rsidTr="004F2F4C">
        <w:tc>
          <w:tcPr>
            <w:tcW w:w="14400" w:type="dxa"/>
            <w:gridSpan w:val="5"/>
            <w:shd w:val="clear" w:color="auto" w:fill="D9D9D9" w:themeFill="background1" w:themeFillShade="D9"/>
          </w:tcPr>
          <w:p w14:paraId="1E0EC744" w14:textId="1874507F" w:rsidR="0006556A" w:rsidRPr="004F2F4C" w:rsidRDefault="0006556A" w:rsidP="0006556A">
            <w:pPr>
              <w:rPr>
                <w:b/>
                <w:highlight w:val="lightGray"/>
              </w:rPr>
            </w:pPr>
            <w:r>
              <w:rPr>
                <w:b/>
                <w:highlight w:val="lightGray"/>
              </w:rPr>
              <w:t xml:space="preserve">O. </w:t>
            </w:r>
            <w:r w:rsidRPr="004F2F4C">
              <w:rPr>
                <w:b/>
                <w:highlight w:val="lightGray"/>
              </w:rPr>
              <w:t xml:space="preserve">Medication </w:t>
            </w:r>
            <w:r>
              <w:rPr>
                <w:b/>
                <w:highlight w:val="lightGray"/>
              </w:rPr>
              <w:t>Standing Orders</w:t>
            </w:r>
          </w:p>
        </w:tc>
      </w:tr>
      <w:tr w:rsidR="0006556A" w:rsidRPr="006A0BCB" w14:paraId="57838140" w14:textId="77777777" w:rsidTr="00167AFB">
        <w:tc>
          <w:tcPr>
            <w:tcW w:w="540" w:type="dxa"/>
          </w:tcPr>
          <w:p w14:paraId="29518C51" w14:textId="4140C7CB" w:rsidR="0006556A" w:rsidRDefault="0006556A" w:rsidP="0006556A">
            <w:r>
              <w:t>29</w:t>
            </w:r>
          </w:p>
        </w:tc>
        <w:tc>
          <w:tcPr>
            <w:tcW w:w="6750" w:type="dxa"/>
          </w:tcPr>
          <w:p w14:paraId="3880BC7E" w14:textId="6296E5EE" w:rsidR="0006556A" w:rsidRDefault="00E676F2" w:rsidP="0006556A">
            <w:r>
              <w:t>Does the district have</w:t>
            </w:r>
            <w:r w:rsidR="0006556A" w:rsidRPr="004405E4">
              <w:t xml:space="preserve"> written polic</w:t>
            </w:r>
            <w:r w:rsidR="0021082F">
              <w:t>ies</w:t>
            </w:r>
            <w:r w:rsidR="0006556A" w:rsidRPr="004405E4">
              <w:t xml:space="preserve"> addressing </w:t>
            </w:r>
            <w:r w:rsidR="0006556A">
              <w:t>stock over-the-counter</w:t>
            </w:r>
            <w:r w:rsidR="0021082F">
              <w:t xml:space="preserve"> or </w:t>
            </w:r>
            <w:r w:rsidR="0006556A">
              <w:t>emergency</w:t>
            </w:r>
            <w:r w:rsidR="0006556A" w:rsidRPr="004405E4">
              <w:t xml:space="preserve"> medications with standing orders?</w:t>
            </w:r>
          </w:p>
        </w:tc>
        <w:tc>
          <w:tcPr>
            <w:tcW w:w="7110" w:type="dxa"/>
            <w:gridSpan w:val="3"/>
          </w:tcPr>
          <w:p w14:paraId="3DCC0909" w14:textId="77777777" w:rsidR="0006556A" w:rsidRPr="00214141" w:rsidRDefault="0006556A" w:rsidP="0006556A"/>
        </w:tc>
      </w:tr>
      <w:tr w:rsidR="0006556A" w:rsidRPr="006A0BCB" w14:paraId="6FE2EBB0" w14:textId="77777777" w:rsidTr="00167AFB">
        <w:tc>
          <w:tcPr>
            <w:tcW w:w="540" w:type="dxa"/>
          </w:tcPr>
          <w:p w14:paraId="52262472" w14:textId="6B233BB8" w:rsidR="0006556A" w:rsidRDefault="0006556A" w:rsidP="0006556A">
            <w:r>
              <w:t>30</w:t>
            </w:r>
          </w:p>
        </w:tc>
        <w:tc>
          <w:tcPr>
            <w:tcW w:w="6750" w:type="dxa"/>
          </w:tcPr>
          <w:p w14:paraId="1C510368" w14:textId="5F3EDE91" w:rsidR="0006556A" w:rsidRDefault="0006556A" w:rsidP="0006556A">
            <w:r>
              <w:t>Please specify which medications are authorized by the</w:t>
            </w:r>
            <w:r w:rsidRPr="004405E4">
              <w:t xml:space="preserve"> standing orders</w:t>
            </w:r>
            <w:r>
              <w:t xml:space="preserve">. </w:t>
            </w:r>
          </w:p>
        </w:tc>
        <w:tc>
          <w:tcPr>
            <w:tcW w:w="7110" w:type="dxa"/>
            <w:gridSpan w:val="3"/>
          </w:tcPr>
          <w:p w14:paraId="6AFC6606" w14:textId="4C83EA21" w:rsidR="0006556A" w:rsidRPr="00214141" w:rsidRDefault="0006556A" w:rsidP="0006556A"/>
        </w:tc>
      </w:tr>
      <w:tr w:rsidR="0006556A" w:rsidRPr="006A0BCB" w14:paraId="34C48FA6" w14:textId="77777777" w:rsidTr="003C7812">
        <w:tc>
          <w:tcPr>
            <w:tcW w:w="14400" w:type="dxa"/>
            <w:gridSpan w:val="5"/>
            <w:shd w:val="clear" w:color="auto" w:fill="D9D9D9" w:themeFill="background1" w:themeFillShade="D9"/>
          </w:tcPr>
          <w:p w14:paraId="617DDE43" w14:textId="20418CE0" w:rsidR="0006556A" w:rsidRPr="006A0BCB" w:rsidRDefault="0006556A" w:rsidP="0006556A">
            <w:pPr>
              <w:rPr>
                <w:b/>
              </w:rPr>
            </w:pPr>
            <w:r>
              <w:rPr>
                <w:b/>
              </w:rPr>
              <w:t>P. School District Emergency Management Plans</w:t>
            </w:r>
            <w:r w:rsidDel="003C4288">
              <w:rPr>
                <w:b/>
              </w:rPr>
              <w:t xml:space="preserve"> </w:t>
            </w:r>
          </w:p>
        </w:tc>
      </w:tr>
      <w:tr w:rsidR="0006556A" w:rsidRPr="006A0BCB" w14:paraId="5904C9EE" w14:textId="77777777" w:rsidTr="003C7812">
        <w:tc>
          <w:tcPr>
            <w:tcW w:w="540" w:type="dxa"/>
          </w:tcPr>
          <w:p w14:paraId="73C7AEF0" w14:textId="4304E026" w:rsidR="0006556A" w:rsidRPr="00E057E7" w:rsidRDefault="0006556A" w:rsidP="0006556A">
            <w:r>
              <w:t>31</w:t>
            </w:r>
          </w:p>
        </w:tc>
        <w:tc>
          <w:tcPr>
            <w:tcW w:w="6750" w:type="dxa"/>
          </w:tcPr>
          <w:p w14:paraId="4E8F3302" w14:textId="09ED4ADA" w:rsidR="0006556A" w:rsidRPr="00E057E7" w:rsidRDefault="0006556A" w:rsidP="0006556A">
            <w:r w:rsidRPr="00214141">
              <w:t>Do</w:t>
            </w:r>
            <w:r w:rsidR="00D413A3">
              <w:t>es</w:t>
            </w:r>
            <w:r w:rsidRPr="00214141">
              <w:t xml:space="preserve"> the school district </w:t>
            </w:r>
            <w:r>
              <w:t xml:space="preserve">and </w:t>
            </w:r>
            <w:r w:rsidR="00D413A3">
              <w:t>each</w:t>
            </w:r>
            <w:r>
              <w:t xml:space="preserve"> school </w:t>
            </w:r>
            <w:r w:rsidRPr="00214141">
              <w:t>em</w:t>
            </w:r>
            <w:r>
              <w:t xml:space="preserve">ergency management </w:t>
            </w:r>
            <w:r w:rsidRPr="00214141">
              <w:t>plan</w:t>
            </w:r>
            <w:r>
              <w:t xml:space="preserve">s </w:t>
            </w:r>
            <w:r w:rsidRPr="00214141">
              <w:t>(EMP) include</w:t>
            </w:r>
            <w:r>
              <w:t xml:space="preserve"> training/</w:t>
            </w:r>
            <w:r w:rsidRPr="00214141">
              <w:t>instructions</w:t>
            </w:r>
            <w:r>
              <w:t>/drills</w:t>
            </w:r>
            <w:r w:rsidRPr="00214141">
              <w:t xml:space="preserve"> for caring for students with special healthcare needs and chr</w:t>
            </w:r>
            <w:r>
              <w:t xml:space="preserve">onic health conditions during </w:t>
            </w:r>
            <w:r w:rsidRPr="00214141">
              <w:t xml:space="preserve">a </w:t>
            </w:r>
            <w:r>
              <w:t xml:space="preserve">medical emergency, </w:t>
            </w:r>
            <w:r w:rsidRPr="00214141">
              <w:t>natural disaster</w:t>
            </w:r>
            <w:r>
              <w:t xml:space="preserve"> or </w:t>
            </w:r>
            <w:r w:rsidRPr="00214141">
              <w:t xml:space="preserve">crisis </w:t>
            </w:r>
            <w:r w:rsidRPr="00214141">
              <w:lastRenderedPageBreak/>
              <w:t>situation?</w:t>
            </w:r>
            <w:r>
              <w:t xml:space="preserve"> Do evacuation plans address exceptional student education (ESE) students and/or students with ambulatory needs? </w:t>
            </w:r>
          </w:p>
        </w:tc>
        <w:tc>
          <w:tcPr>
            <w:tcW w:w="7110" w:type="dxa"/>
            <w:gridSpan w:val="3"/>
          </w:tcPr>
          <w:p w14:paraId="66A4BD73" w14:textId="77777777" w:rsidR="0006556A" w:rsidRDefault="0006556A" w:rsidP="0006556A"/>
        </w:tc>
      </w:tr>
      <w:tr w:rsidR="0006556A" w:rsidRPr="006A0BCB" w14:paraId="11848869" w14:textId="77777777" w:rsidTr="00167AFB">
        <w:tc>
          <w:tcPr>
            <w:tcW w:w="540" w:type="dxa"/>
          </w:tcPr>
          <w:p w14:paraId="27C3918B" w14:textId="7E6002A4" w:rsidR="0006556A" w:rsidRPr="00E057E7" w:rsidRDefault="0006556A" w:rsidP="0006556A">
            <w:r>
              <w:t>32</w:t>
            </w:r>
          </w:p>
        </w:tc>
        <w:tc>
          <w:tcPr>
            <w:tcW w:w="6750" w:type="dxa"/>
          </w:tcPr>
          <w:p w14:paraId="14B3526C" w14:textId="26396F7D" w:rsidR="0006556A" w:rsidRPr="00E057E7" w:rsidDel="002D5225" w:rsidRDefault="0006556A" w:rsidP="0006556A">
            <w:r>
              <w:t>Is a registered n</w:t>
            </w:r>
            <w:r w:rsidRPr="00214141">
              <w:t>urse</w:t>
            </w:r>
            <w:r>
              <w:t xml:space="preserve"> (RN) or the School Health Coordinator RN,</w:t>
            </w:r>
            <w:r w:rsidRPr="00214141">
              <w:t xml:space="preserve"> involved in the development of the </w:t>
            </w:r>
            <w:r>
              <w:t xml:space="preserve">district and individual school </w:t>
            </w:r>
            <w:r w:rsidRPr="00214141">
              <w:t>EMP</w:t>
            </w:r>
            <w:r>
              <w:t>s</w:t>
            </w:r>
            <w:r w:rsidRPr="00214141">
              <w:t>?</w:t>
            </w:r>
          </w:p>
        </w:tc>
        <w:tc>
          <w:tcPr>
            <w:tcW w:w="7110" w:type="dxa"/>
            <w:gridSpan w:val="3"/>
          </w:tcPr>
          <w:p w14:paraId="3E6DB34E" w14:textId="4E891894" w:rsidR="0006556A" w:rsidRDefault="0006556A" w:rsidP="0006556A"/>
        </w:tc>
      </w:tr>
      <w:tr w:rsidR="0006556A" w:rsidRPr="006A0BCB" w14:paraId="3551F188" w14:textId="77777777" w:rsidTr="00167AFB">
        <w:tc>
          <w:tcPr>
            <w:tcW w:w="540" w:type="dxa"/>
          </w:tcPr>
          <w:p w14:paraId="728CD39C" w14:textId="52D8FB78" w:rsidR="0006556A" w:rsidRDefault="0006556A" w:rsidP="0006556A">
            <w:r>
              <w:t>33</w:t>
            </w:r>
          </w:p>
        </w:tc>
        <w:tc>
          <w:tcPr>
            <w:tcW w:w="6750" w:type="dxa"/>
          </w:tcPr>
          <w:p w14:paraId="1F9EFF13" w14:textId="3338CFB3" w:rsidR="0006556A" w:rsidRPr="003C7812" w:rsidRDefault="0006556A" w:rsidP="0006556A">
            <w:pPr>
              <w:rPr>
                <w:highlight w:val="yellow"/>
              </w:rPr>
            </w:pPr>
            <w:r>
              <w:t>Are the</w:t>
            </w:r>
            <w:r w:rsidRPr="00214141">
              <w:t xml:space="preserve"> EMP</w:t>
            </w:r>
            <w:r>
              <w:t>s</w:t>
            </w:r>
            <w:r w:rsidRPr="00214141">
              <w:t xml:space="preserve"> access</w:t>
            </w:r>
            <w:r>
              <w:t>ible</w:t>
            </w:r>
            <w:r w:rsidRPr="00214141">
              <w:t xml:space="preserve"> by</w:t>
            </w:r>
            <w:r>
              <w:t xml:space="preserve"> appropriate staff at</w:t>
            </w:r>
            <w:r w:rsidRPr="00214141">
              <w:t xml:space="preserve"> </w:t>
            </w:r>
            <w:r>
              <w:t xml:space="preserve">the individual </w:t>
            </w:r>
            <w:r w:rsidRPr="00214141">
              <w:t>school</w:t>
            </w:r>
            <w:r>
              <w:t>s?</w:t>
            </w:r>
          </w:p>
        </w:tc>
        <w:tc>
          <w:tcPr>
            <w:tcW w:w="7110" w:type="dxa"/>
            <w:gridSpan w:val="3"/>
          </w:tcPr>
          <w:p w14:paraId="31AC2D48" w14:textId="77777777" w:rsidR="0006556A" w:rsidRDefault="0006556A" w:rsidP="0006556A"/>
        </w:tc>
      </w:tr>
      <w:tr w:rsidR="0006556A" w:rsidRPr="006A0BCB" w14:paraId="7FC5A07C" w14:textId="77777777" w:rsidTr="003C7812">
        <w:tc>
          <w:tcPr>
            <w:tcW w:w="14400" w:type="dxa"/>
            <w:gridSpan w:val="5"/>
            <w:shd w:val="clear" w:color="auto" w:fill="000000" w:themeFill="text1"/>
          </w:tcPr>
          <w:p w14:paraId="23C2B5D0" w14:textId="77777777" w:rsidR="0006556A" w:rsidRPr="00725C85" w:rsidRDefault="0006556A" w:rsidP="0006556A">
            <w:pPr>
              <w:jc w:val="center"/>
              <w:rPr>
                <w:b/>
                <w:color w:val="FFFFFF" w:themeColor="background1"/>
              </w:rPr>
            </w:pPr>
            <w:r>
              <w:rPr>
                <w:b/>
                <w:color w:val="FFFFFF" w:themeColor="background1"/>
              </w:rPr>
              <w:t>Contracted Services</w:t>
            </w:r>
          </w:p>
        </w:tc>
      </w:tr>
      <w:tr w:rsidR="0006556A" w:rsidRPr="006A0BCB" w14:paraId="3E431212" w14:textId="77777777" w:rsidTr="003C7812">
        <w:tc>
          <w:tcPr>
            <w:tcW w:w="14400" w:type="dxa"/>
            <w:gridSpan w:val="5"/>
            <w:shd w:val="clear" w:color="auto" w:fill="D9D9D9" w:themeFill="background1" w:themeFillShade="D9"/>
          </w:tcPr>
          <w:p w14:paraId="5BAAB087" w14:textId="0A2D26AB" w:rsidR="0006556A" w:rsidRPr="006A0BCB" w:rsidRDefault="0006556A" w:rsidP="0006556A">
            <w:pPr>
              <w:rPr>
                <w:b/>
              </w:rPr>
            </w:pPr>
            <w:r>
              <w:rPr>
                <w:b/>
              </w:rPr>
              <w:t>Q. Contracted Services</w:t>
            </w:r>
          </w:p>
        </w:tc>
      </w:tr>
      <w:tr w:rsidR="0006556A" w:rsidRPr="006A0BCB" w14:paraId="37D64A26" w14:textId="77777777" w:rsidTr="003C7812">
        <w:tc>
          <w:tcPr>
            <w:tcW w:w="540" w:type="dxa"/>
          </w:tcPr>
          <w:p w14:paraId="2E190D03" w14:textId="3A418008" w:rsidR="0006556A" w:rsidRPr="0088128C" w:rsidRDefault="0006556A" w:rsidP="0006556A">
            <w:r>
              <w:t>34</w:t>
            </w:r>
          </w:p>
        </w:tc>
        <w:tc>
          <w:tcPr>
            <w:tcW w:w="6750" w:type="dxa"/>
          </w:tcPr>
          <w:p w14:paraId="12150914" w14:textId="69BD1EAD" w:rsidR="0006556A" w:rsidRPr="0088128C" w:rsidRDefault="0006556A" w:rsidP="0006556A">
            <w:r>
              <w:t>Does the county health department</w:t>
            </w:r>
            <w:r w:rsidRPr="0088128C">
              <w:t xml:space="preserve"> contract Schedule C funds for school health service provision</w:t>
            </w:r>
            <w:r>
              <w:t xml:space="preserve">? </w:t>
            </w:r>
            <w:r w:rsidR="005875C0">
              <w:t>If so, with what agencies?</w:t>
            </w:r>
          </w:p>
        </w:tc>
        <w:tc>
          <w:tcPr>
            <w:tcW w:w="7110" w:type="dxa"/>
            <w:gridSpan w:val="3"/>
          </w:tcPr>
          <w:p w14:paraId="4C0A07B3" w14:textId="77777777" w:rsidR="0006556A" w:rsidRDefault="0006556A" w:rsidP="0006556A"/>
        </w:tc>
      </w:tr>
    </w:tbl>
    <w:p w14:paraId="11B6D599" w14:textId="77777777" w:rsidR="00273A09" w:rsidRPr="006A0BCB" w:rsidRDefault="00273A09" w:rsidP="00273A09">
      <w:pPr>
        <w:jc w:val="center"/>
        <w:rPr>
          <w:b/>
        </w:rPr>
      </w:pPr>
    </w:p>
    <w:p w14:paraId="7B082811" w14:textId="77777777" w:rsidR="00900B55" w:rsidRPr="006A0BCB" w:rsidRDefault="00900B55"/>
    <w:p w14:paraId="02F602B3" w14:textId="77777777" w:rsidR="00900B55" w:rsidRPr="006A0BCB" w:rsidRDefault="00900B55"/>
    <w:sectPr w:rsidR="00900B55" w:rsidRPr="006A0BCB" w:rsidSect="00900B55">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E5358" w14:textId="77777777" w:rsidR="003906F4" w:rsidRDefault="003906F4" w:rsidP="00042226">
      <w:pPr>
        <w:spacing w:after="0" w:line="240" w:lineRule="auto"/>
      </w:pPr>
      <w:r>
        <w:separator/>
      </w:r>
    </w:p>
  </w:endnote>
  <w:endnote w:type="continuationSeparator" w:id="0">
    <w:p w14:paraId="4EB0AD99" w14:textId="77777777" w:rsidR="003906F4" w:rsidRDefault="003906F4" w:rsidP="0004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00D9" w14:textId="77777777" w:rsidR="001E2A91" w:rsidRDefault="001E2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AB9B9" w14:textId="6F9E8E89" w:rsidR="00F64997" w:rsidRDefault="00F64997">
    <w:pPr>
      <w:pStyle w:val="Footer"/>
    </w:pPr>
    <w:r>
      <w:t xml:space="preserve">Revised </w:t>
    </w:r>
    <w:r w:rsidR="001E2A91">
      <w:t xml:space="preserve">August </w:t>
    </w:r>
    <w:r w:rsidR="001E2A91">
      <w:t>2021</w:t>
    </w:r>
    <w:bookmarkStart w:id="0" w:name="_GoBack"/>
    <w:bookmarkEnd w:id="0"/>
  </w:p>
  <w:p w14:paraId="45055765" w14:textId="77777777" w:rsidR="00042226" w:rsidRDefault="00042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2D12" w14:textId="77777777" w:rsidR="001E2A91" w:rsidRDefault="001E2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28ED7" w14:textId="77777777" w:rsidR="003906F4" w:rsidRDefault="003906F4" w:rsidP="00042226">
      <w:pPr>
        <w:spacing w:after="0" w:line="240" w:lineRule="auto"/>
      </w:pPr>
      <w:r>
        <w:separator/>
      </w:r>
    </w:p>
  </w:footnote>
  <w:footnote w:type="continuationSeparator" w:id="0">
    <w:p w14:paraId="7090D65E" w14:textId="77777777" w:rsidR="003906F4" w:rsidRDefault="003906F4" w:rsidP="00042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8A00" w14:textId="77777777" w:rsidR="001E2A91" w:rsidRDefault="001E2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0D45" w14:textId="77777777" w:rsidR="001E2A91" w:rsidRDefault="001E2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41B9" w14:textId="77777777" w:rsidR="001E2A91" w:rsidRDefault="001E2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A15E4"/>
    <w:multiLevelType w:val="hybridMultilevel"/>
    <w:tmpl w:val="168EA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1146B"/>
    <w:multiLevelType w:val="hybridMultilevel"/>
    <w:tmpl w:val="9CD2D0A2"/>
    <w:lvl w:ilvl="0" w:tplc="23861A5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86664"/>
    <w:multiLevelType w:val="hybridMultilevel"/>
    <w:tmpl w:val="897018C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614E60"/>
    <w:multiLevelType w:val="hybridMultilevel"/>
    <w:tmpl w:val="E5BC07F0"/>
    <w:lvl w:ilvl="0" w:tplc="6DC242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C86B5E"/>
    <w:multiLevelType w:val="hybridMultilevel"/>
    <w:tmpl w:val="AF5CD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0" w:nlCheck="1" w:checkStyle="0"/>
  <w:activeWritingStyle w:appName="MSWord" w:lang="en-US" w:vendorID="64" w:dllVersion="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55"/>
    <w:rsid w:val="00001D71"/>
    <w:rsid w:val="0000616C"/>
    <w:rsid w:val="000272DD"/>
    <w:rsid w:val="00042226"/>
    <w:rsid w:val="0004450B"/>
    <w:rsid w:val="00052461"/>
    <w:rsid w:val="00065262"/>
    <w:rsid w:val="0006556A"/>
    <w:rsid w:val="00074F45"/>
    <w:rsid w:val="00083221"/>
    <w:rsid w:val="000A5092"/>
    <w:rsid w:val="000A7353"/>
    <w:rsid w:val="000C12AE"/>
    <w:rsid w:val="000C1AED"/>
    <w:rsid w:val="000C1C61"/>
    <w:rsid w:val="000C360C"/>
    <w:rsid w:val="000C42D4"/>
    <w:rsid w:val="000C5FB8"/>
    <w:rsid w:val="000F6AEA"/>
    <w:rsid w:val="00142D3C"/>
    <w:rsid w:val="00151DB8"/>
    <w:rsid w:val="00152D26"/>
    <w:rsid w:val="00164677"/>
    <w:rsid w:val="00164958"/>
    <w:rsid w:val="00167AFB"/>
    <w:rsid w:val="0019461C"/>
    <w:rsid w:val="00195D03"/>
    <w:rsid w:val="001A1A0F"/>
    <w:rsid w:val="001A7745"/>
    <w:rsid w:val="001B5006"/>
    <w:rsid w:val="001B736A"/>
    <w:rsid w:val="001C3D16"/>
    <w:rsid w:val="001E2A91"/>
    <w:rsid w:val="0020489F"/>
    <w:rsid w:val="0021082F"/>
    <w:rsid w:val="00210C8F"/>
    <w:rsid w:val="002156BC"/>
    <w:rsid w:val="00217F33"/>
    <w:rsid w:val="0023717D"/>
    <w:rsid w:val="00273A09"/>
    <w:rsid w:val="002830E0"/>
    <w:rsid w:val="00283F1A"/>
    <w:rsid w:val="002A1848"/>
    <w:rsid w:val="002C4013"/>
    <w:rsid w:val="002C6C7D"/>
    <w:rsid w:val="002D3110"/>
    <w:rsid w:val="002D4DD3"/>
    <w:rsid w:val="002D5072"/>
    <w:rsid w:val="002D5225"/>
    <w:rsid w:val="002D5DF8"/>
    <w:rsid w:val="002E21FD"/>
    <w:rsid w:val="00304510"/>
    <w:rsid w:val="003158FB"/>
    <w:rsid w:val="00336D81"/>
    <w:rsid w:val="00340D5F"/>
    <w:rsid w:val="0034554F"/>
    <w:rsid w:val="00347955"/>
    <w:rsid w:val="00386D89"/>
    <w:rsid w:val="003906F4"/>
    <w:rsid w:val="00390F73"/>
    <w:rsid w:val="00396F86"/>
    <w:rsid w:val="003A47ED"/>
    <w:rsid w:val="003C4288"/>
    <w:rsid w:val="003C7812"/>
    <w:rsid w:val="003C7F9E"/>
    <w:rsid w:val="003D0F64"/>
    <w:rsid w:val="003E6471"/>
    <w:rsid w:val="00403AD9"/>
    <w:rsid w:val="00403EB3"/>
    <w:rsid w:val="00412B31"/>
    <w:rsid w:val="004405E4"/>
    <w:rsid w:val="00452BB1"/>
    <w:rsid w:val="0046265F"/>
    <w:rsid w:val="00466AE8"/>
    <w:rsid w:val="00472EB4"/>
    <w:rsid w:val="00480AF5"/>
    <w:rsid w:val="00485EBF"/>
    <w:rsid w:val="00486E58"/>
    <w:rsid w:val="00492098"/>
    <w:rsid w:val="004A0DEA"/>
    <w:rsid w:val="004B0EF0"/>
    <w:rsid w:val="004B235A"/>
    <w:rsid w:val="004C799E"/>
    <w:rsid w:val="004D2779"/>
    <w:rsid w:val="004E3E06"/>
    <w:rsid w:val="004F1567"/>
    <w:rsid w:val="004F220D"/>
    <w:rsid w:val="004F2F4C"/>
    <w:rsid w:val="004F5AE5"/>
    <w:rsid w:val="005051E0"/>
    <w:rsid w:val="00521404"/>
    <w:rsid w:val="00535365"/>
    <w:rsid w:val="005353A6"/>
    <w:rsid w:val="005723C3"/>
    <w:rsid w:val="00572D70"/>
    <w:rsid w:val="005875C0"/>
    <w:rsid w:val="005A4E11"/>
    <w:rsid w:val="005A5DC4"/>
    <w:rsid w:val="005B2A3F"/>
    <w:rsid w:val="005B5535"/>
    <w:rsid w:val="005B5DA6"/>
    <w:rsid w:val="005B62AB"/>
    <w:rsid w:val="005B6714"/>
    <w:rsid w:val="005D0749"/>
    <w:rsid w:val="005D4D76"/>
    <w:rsid w:val="005D5FF0"/>
    <w:rsid w:val="005F38CF"/>
    <w:rsid w:val="005F6768"/>
    <w:rsid w:val="005F779F"/>
    <w:rsid w:val="00626968"/>
    <w:rsid w:val="0064183B"/>
    <w:rsid w:val="00645AFC"/>
    <w:rsid w:val="0065590A"/>
    <w:rsid w:val="00684A89"/>
    <w:rsid w:val="0069594F"/>
    <w:rsid w:val="006A0BCB"/>
    <w:rsid w:val="006A6786"/>
    <w:rsid w:val="006D754A"/>
    <w:rsid w:val="00700C3B"/>
    <w:rsid w:val="00712D7F"/>
    <w:rsid w:val="0072031B"/>
    <w:rsid w:val="00725C85"/>
    <w:rsid w:val="00741703"/>
    <w:rsid w:val="007507FD"/>
    <w:rsid w:val="00751336"/>
    <w:rsid w:val="00753EA4"/>
    <w:rsid w:val="007736FC"/>
    <w:rsid w:val="007807C2"/>
    <w:rsid w:val="0078569A"/>
    <w:rsid w:val="007A1589"/>
    <w:rsid w:val="007B5C8E"/>
    <w:rsid w:val="007D2EA7"/>
    <w:rsid w:val="007D6DAD"/>
    <w:rsid w:val="007E0D4F"/>
    <w:rsid w:val="007F7A98"/>
    <w:rsid w:val="007F7B7E"/>
    <w:rsid w:val="00806F11"/>
    <w:rsid w:val="00810BE5"/>
    <w:rsid w:val="00834079"/>
    <w:rsid w:val="00852CC7"/>
    <w:rsid w:val="008532A2"/>
    <w:rsid w:val="0087449B"/>
    <w:rsid w:val="00882DF9"/>
    <w:rsid w:val="008926AC"/>
    <w:rsid w:val="008A5C6C"/>
    <w:rsid w:val="008B6C9E"/>
    <w:rsid w:val="008C052A"/>
    <w:rsid w:val="008C25AF"/>
    <w:rsid w:val="008D173A"/>
    <w:rsid w:val="008D23B6"/>
    <w:rsid w:val="008E00EB"/>
    <w:rsid w:val="008E2A75"/>
    <w:rsid w:val="008F4647"/>
    <w:rsid w:val="008F746E"/>
    <w:rsid w:val="00900B55"/>
    <w:rsid w:val="0091616E"/>
    <w:rsid w:val="009174C8"/>
    <w:rsid w:val="00923369"/>
    <w:rsid w:val="009270DD"/>
    <w:rsid w:val="00933D06"/>
    <w:rsid w:val="0094324F"/>
    <w:rsid w:val="00950C82"/>
    <w:rsid w:val="00953F61"/>
    <w:rsid w:val="00967B06"/>
    <w:rsid w:val="0097294F"/>
    <w:rsid w:val="0098032C"/>
    <w:rsid w:val="009924AE"/>
    <w:rsid w:val="009B17D1"/>
    <w:rsid w:val="009B691F"/>
    <w:rsid w:val="009E0160"/>
    <w:rsid w:val="009E63DB"/>
    <w:rsid w:val="009E690E"/>
    <w:rsid w:val="009E7884"/>
    <w:rsid w:val="00A03C89"/>
    <w:rsid w:val="00A03F27"/>
    <w:rsid w:val="00A077EF"/>
    <w:rsid w:val="00A07E26"/>
    <w:rsid w:val="00A220BA"/>
    <w:rsid w:val="00A336C1"/>
    <w:rsid w:val="00A51691"/>
    <w:rsid w:val="00A51965"/>
    <w:rsid w:val="00A97D97"/>
    <w:rsid w:val="00AA0499"/>
    <w:rsid w:val="00AA1798"/>
    <w:rsid w:val="00AA207E"/>
    <w:rsid w:val="00AA5BE6"/>
    <w:rsid w:val="00AA6197"/>
    <w:rsid w:val="00AB0E8F"/>
    <w:rsid w:val="00AE20D2"/>
    <w:rsid w:val="00AF4073"/>
    <w:rsid w:val="00B012A8"/>
    <w:rsid w:val="00B02234"/>
    <w:rsid w:val="00B0520B"/>
    <w:rsid w:val="00B10E98"/>
    <w:rsid w:val="00B21E34"/>
    <w:rsid w:val="00B247CC"/>
    <w:rsid w:val="00B30DAC"/>
    <w:rsid w:val="00B45A5C"/>
    <w:rsid w:val="00B5344F"/>
    <w:rsid w:val="00B56C18"/>
    <w:rsid w:val="00B84A9A"/>
    <w:rsid w:val="00B854BF"/>
    <w:rsid w:val="00BA5BD3"/>
    <w:rsid w:val="00BB4D48"/>
    <w:rsid w:val="00BD1BE1"/>
    <w:rsid w:val="00BD4630"/>
    <w:rsid w:val="00BE2FE1"/>
    <w:rsid w:val="00BE406B"/>
    <w:rsid w:val="00BE5AC1"/>
    <w:rsid w:val="00BF26B3"/>
    <w:rsid w:val="00BF66E0"/>
    <w:rsid w:val="00C03C92"/>
    <w:rsid w:val="00C86DBA"/>
    <w:rsid w:val="00C971CA"/>
    <w:rsid w:val="00CB7792"/>
    <w:rsid w:val="00CC7EFC"/>
    <w:rsid w:val="00CD36CC"/>
    <w:rsid w:val="00CD5F81"/>
    <w:rsid w:val="00CE41ED"/>
    <w:rsid w:val="00CE68F3"/>
    <w:rsid w:val="00D06074"/>
    <w:rsid w:val="00D13DD9"/>
    <w:rsid w:val="00D231AE"/>
    <w:rsid w:val="00D32572"/>
    <w:rsid w:val="00D413A3"/>
    <w:rsid w:val="00D44CC4"/>
    <w:rsid w:val="00D56D5F"/>
    <w:rsid w:val="00D610A3"/>
    <w:rsid w:val="00D679C2"/>
    <w:rsid w:val="00D77798"/>
    <w:rsid w:val="00D857C0"/>
    <w:rsid w:val="00DA04AA"/>
    <w:rsid w:val="00DA6713"/>
    <w:rsid w:val="00DC1787"/>
    <w:rsid w:val="00DD26EF"/>
    <w:rsid w:val="00DD3D5E"/>
    <w:rsid w:val="00DE4E25"/>
    <w:rsid w:val="00DF038D"/>
    <w:rsid w:val="00DF188B"/>
    <w:rsid w:val="00E10E64"/>
    <w:rsid w:val="00E22D97"/>
    <w:rsid w:val="00E57BCB"/>
    <w:rsid w:val="00E61F27"/>
    <w:rsid w:val="00E676F2"/>
    <w:rsid w:val="00E7029C"/>
    <w:rsid w:val="00EA1FE3"/>
    <w:rsid w:val="00EA280A"/>
    <w:rsid w:val="00EA66C7"/>
    <w:rsid w:val="00EA78D4"/>
    <w:rsid w:val="00EB6906"/>
    <w:rsid w:val="00EF6EEC"/>
    <w:rsid w:val="00F21CA3"/>
    <w:rsid w:val="00F240D2"/>
    <w:rsid w:val="00F46B80"/>
    <w:rsid w:val="00F544CF"/>
    <w:rsid w:val="00F644F4"/>
    <w:rsid w:val="00F64997"/>
    <w:rsid w:val="00FC08F7"/>
    <w:rsid w:val="00FD3B9C"/>
    <w:rsid w:val="00FE437D"/>
    <w:rsid w:val="00FE5709"/>
    <w:rsid w:val="00FE5B67"/>
    <w:rsid w:val="00FF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673"/>
  <w15:chartTrackingRefBased/>
  <w15:docId w15:val="{43A94A54-68E6-499E-9C4D-B5F43C61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2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226"/>
  </w:style>
  <w:style w:type="paragraph" w:styleId="Footer">
    <w:name w:val="footer"/>
    <w:basedOn w:val="Normal"/>
    <w:link w:val="FooterChar"/>
    <w:uiPriority w:val="99"/>
    <w:unhideWhenUsed/>
    <w:rsid w:val="00042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226"/>
  </w:style>
  <w:style w:type="paragraph" w:styleId="ListParagraph">
    <w:name w:val="List Paragraph"/>
    <w:basedOn w:val="Normal"/>
    <w:uiPriority w:val="34"/>
    <w:qFormat/>
    <w:rsid w:val="003C4288"/>
    <w:pPr>
      <w:ind w:left="720"/>
      <w:contextualSpacing/>
    </w:pPr>
  </w:style>
  <w:style w:type="paragraph" w:styleId="BalloonText">
    <w:name w:val="Balloon Text"/>
    <w:basedOn w:val="Normal"/>
    <w:link w:val="BalloonTextChar"/>
    <w:uiPriority w:val="99"/>
    <w:semiHidden/>
    <w:unhideWhenUsed/>
    <w:rsid w:val="00486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E58"/>
    <w:rPr>
      <w:rFonts w:ascii="Segoe UI" w:hAnsi="Segoe UI" w:cs="Segoe UI"/>
      <w:sz w:val="18"/>
      <w:szCs w:val="18"/>
    </w:rPr>
  </w:style>
  <w:style w:type="character" w:styleId="CommentReference">
    <w:name w:val="annotation reference"/>
    <w:basedOn w:val="DefaultParagraphFont"/>
    <w:uiPriority w:val="99"/>
    <w:semiHidden/>
    <w:unhideWhenUsed/>
    <w:rsid w:val="00D610A3"/>
    <w:rPr>
      <w:sz w:val="16"/>
      <w:szCs w:val="16"/>
    </w:rPr>
  </w:style>
  <w:style w:type="paragraph" w:styleId="CommentText">
    <w:name w:val="annotation text"/>
    <w:basedOn w:val="Normal"/>
    <w:link w:val="CommentTextChar"/>
    <w:uiPriority w:val="99"/>
    <w:semiHidden/>
    <w:unhideWhenUsed/>
    <w:rsid w:val="00D610A3"/>
    <w:pPr>
      <w:spacing w:line="240" w:lineRule="auto"/>
    </w:pPr>
    <w:rPr>
      <w:sz w:val="20"/>
      <w:szCs w:val="20"/>
    </w:rPr>
  </w:style>
  <w:style w:type="character" w:customStyle="1" w:styleId="CommentTextChar">
    <w:name w:val="Comment Text Char"/>
    <w:basedOn w:val="DefaultParagraphFont"/>
    <w:link w:val="CommentText"/>
    <w:uiPriority w:val="99"/>
    <w:semiHidden/>
    <w:rsid w:val="00D610A3"/>
    <w:rPr>
      <w:sz w:val="20"/>
      <w:szCs w:val="20"/>
    </w:rPr>
  </w:style>
  <w:style w:type="paragraph" w:styleId="CommentSubject">
    <w:name w:val="annotation subject"/>
    <w:basedOn w:val="CommentText"/>
    <w:next w:val="CommentText"/>
    <w:link w:val="CommentSubjectChar"/>
    <w:uiPriority w:val="99"/>
    <w:semiHidden/>
    <w:unhideWhenUsed/>
    <w:rsid w:val="00D610A3"/>
    <w:rPr>
      <w:b/>
      <w:bCs/>
    </w:rPr>
  </w:style>
  <w:style w:type="character" w:customStyle="1" w:styleId="CommentSubjectChar">
    <w:name w:val="Comment Subject Char"/>
    <w:basedOn w:val="CommentTextChar"/>
    <w:link w:val="CommentSubject"/>
    <w:uiPriority w:val="99"/>
    <w:semiHidden/>
    <w:rsid w:val="00D610A3"/>
    <w:rPr>
      <w:b/>
      <w:bCs/>
      <w:sz w:val="20"/>
      <w:szCs w:val="20"/>
    </w:rPr>
  </w:style>
  <w:style w:type="paragraph" w:styleId="Revision">
    <w:name w:val="Revision"/>
    <w:hidden/>
    <w:uiPriority w:val="99"/>
    <w:semiHidden/>
    <w:rsid w:val="00D610A3"/>
    <w:pPr>
      <w:spacing w:after="0" w:line="240" w:lineRule="auto"/>
    </w:pPr>
  </w:style>
  <w:style w:type="paragraph" w:styleId="NoSpacing">
    <w:name w:val="No Spacing"/>
    <w:uiPriority w:val="1"/>
    <w:qFormat/>
    <w:rsid w:val="009E690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6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Wurster, Leslie</dc:creator>
  <cp:keywords/>
  <dc:description/>
  <cp:lastModifiedBy>Hugo, Sally J</cp:lastModifiedBy>
  <cp:revision>4</cp:revision>
  <dcterms:created xsi:type="dcterms:W3CDTF">2020-05-05T12:39:00Z</dcterms:created>
  <dcterms:modified xsi:type="dcterms:W3CDTF">2021-09-01T15:50:00Z</dcterms:modified>
</cp:coreProperties>
</file>