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BCA3" w14:textId="1AF553C6" w:rsidR="009D7909" w:rsidRDefault="009D7909">
      <w:pPr>
        <w:rPr>
          <w:rFonts w:ascii="Arial Nova" w:hAnsi="Arial Nova"/>
          <w:sz w:val="23"/>
          <w:szCs w:val="23"/>
        </w:rPr>
      </w:pPr>
      <w:r>
        <w:rPr>
          <w:rFonts w:ascii="Arial Nova" w:hAnsi="Arial Nov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B8F9F" wp14:editId="0D9D8B2B">
                <wp:simplePos x="0" y="0"/>
                <wp:positionH relativeFrom="column">
                  <wp:posOffset>9524</wp:posOffset>
                </wp:positionH>
                <wp:positionV relativeFrom="paragraph">
                  <wp:posOffset>70485</wp:posOffset>
                </wp:positionV>
                <wp:extent cx="58578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477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55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" strokecolor="#5b9bd5 [3208]" strokeweight="2.25pt">
                <v:stroke joinstyle="miter"/>
              </v:line>
            </w:pict>
          </mc:Fallback>
        </mc:AlternateContent>
      </w:r>
    </w:p>
    <w:p w14:paraId="6FCF37C2" w14:textId="18F1E2D0" w:rsidR="009D7909" w:rsidRPr="0080095B" w:rsidRDefault="000F27D4" w:rsidP="009D7909">
      <w:pPr>
        <w:jc w:val="center"/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June 24, 2024</w:t>
      </w:r>
    </w:p>
    <w:p w14:paraId="785F4B11" w14:textId="1F9D9E70" w:rsidR="009D7909" w:rsidRPr="00CE13F1" w:rsidRDefault="009D7909" w:rsidP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>1. Roll</w:t>
      </w:r>
    </w:p>
    <w:p w14:paraId="7CD3FA5D" w14:textId="2825F627" w:rsidR="009D7909" w:rsidRDefault="009D7909" w:rsidP="009D790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Attendance:</w:t>
      </w:r>
      <w:r w:rsidR="00CB57BC">
        <w:rPr>
          <w:rFonts w:ascii="Arial Nova" w:hAnsi="Arial Nova"/>
          <w:sz w:val="24"/>
          <w:szCs w:val="24"/>
        </w:rPr>
        <w:t xml:space="preserve"> Shawn Sombutmai, </w:t>
      </w:r>
      <w:r w:rsidR="00A16C01">
        <w:rPr>
          <w:rFonts w:ascii="Arial Nova" w:hAnsi="Arial Nova"/>
          <w:sz w:val="24"/>
          <w:szCs w:val="24"/>
        </w:rPr>
        <w:t xml:space="preserve">Michael Crea, </w:t>
      </w:r>
      <w:r w:rsidR="00CB57BC">
        <w:rPr>
          <w:rFonts w:ascii="Arial Nova" w:hAnsi="Arial Nova"/>
          <w:sz w:val="24"/>
          <w:szCs w:val="24"/>
        </w:rPr>
        <w:t>Keith Burney, Andrea Ables, Robin Eychaner</w:t>
      </w:r>
      <w:r w:rsidR="00A16C01">
        <w:rPr>
          <w:rFonts w:ascii="Arial Nova" w:hAnsi="Arial Nova"/>
          <w:sz w:val="24"/>
          <w:szCs w:val="24"/>
        </w:rPr>
        <w:t>, El</w:t>
      </w:r>
      <w:r w:rsidR="007F0B22">
        <w:rPr>
          <w:rFonts w:ascii="Arial Nova" w:hAnsi="Arial Nova"/>
          <w:sz w:val="24"/>
          <w:szCs w:val="24"/>
        </w:rPr>
        <w:t>k</w:t>
      </w:r>
      <w:r w:rsidR="00A16C01">
        <w:rPr>
          <w:rFonts w:ascii="Arial Nova" w:hAnsi="Arial Nova"/>
          <w:sz w:val="24"/>
          <w:szCs w:val="24"/>
        </w:rPr>
        <w:t>e Ursin, Marcelo Blanco</w:t>
      </w:r>
    </w:p>
    <w:p w14:paraId="3C72480B" w14:textId="1191ACE3" w:rsidR="009D7909" w:rsidRDefault="009D7909" w:rsidP="009D7909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Absent:</w:t>
      </w:r>
      <w:r w:rsidR="00645917">
        <w:rPr>
          <w:rFonts w:ascii="Arial Nova" w:hAnsi="Arial Nova"/>
          <w:sz w:val="24"/>
          <w:szCs w:val="24"/>
        </w:rPr>
        <w:t xml:space="preserve"> None</w:t>
      </w:r>
    </w:p>
    <w:p w14:paraId="67D17435" w14:textId="75238BE1" w:rsidR="005C3DE9" w:rsidRDefault="009D7909" w:rsidP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 xml:space="preserve">2. </w:t>
      </w:r>
      <w:r w:rsidR="000F27D4">
        <w:rPr>
          <w:rFonts w:ascii="Arial Nova" w:hAnsi="Arial Nova"/>
          <w:b/>
          <w:bCs/>
          <w:sz w:val="24"/>
          <w:szCs w:val="24"/>
        </w:rPr>
        <w:t>Discussion</w:t>
      </w:r>
      <w:r w:rsidRPr="00CE13F1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58A3477C" w14:textId="40DA1287" w:rsidR="00267239" w:rsidRDefault="000F27D4" w:rsidP="002A7D46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Current Events: PPI Complaints</w:t>
      </w:r>
      <w:r w:rsidR="005C3DE9">
        <w:rPr>
          <w:rFonts w:ascii="Arial Nova" w:hAnsi="Arial Nova"/>
          <w:b/>
          <w:bCs/>
          <w:sz w:val="24"/>
          <w:szCs w:val="24"/>
        </w:rPr>
        <w:t xml:space="preserve"> – </w:t>
      </w:r>
      <w:r w:rsidR="00267239">
        <w:rPr>
          <w:rFonts w:ascii="Arial Nova" w:hAnsi="Arial Nova"/>
          <w:sz w:val="24"/>
          <w:szCs w:val="24"/>
        </w:rPr>
        <w:t xml:space="preserve">The Program has received 3 PPI complaints in the month of May and 1 PPI complaint during this month of June on June 18, 2024. </w:t>
      </w:r>
    </w:p>
    <w:p w14:paraId="7F037B81" w14:textId="0CF00D5F" w:rsidR="003A6FAD" w:rsidRPr="003A6FAD" w:rsidRDefault="003A6FAD" w:rsidP="003A6FAD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PPI Complaint Discipline – </w:t>
      </w:r>
      <w:r>
        <w:rPr>
          <w:rFonts w:ascii="Arial Nova" w:hAnsi="Arial Nova"/>
          <w:sz w:val="24"/>
          <w:szCs w:val="24"/>
        </w:rPr>
        <w:t>A Disciplinary Action Letter and Letter of Warning were assessed for the previous PPI complaints received. They are both currently under review.</w:t>
      </w:r>
    </w:p>
    <w:p w14:paraId="477B29F1" w14:textId="2D3E4511" w:rsidR="009D7909" w:rsidRPr="000F27D4" w:rsidRDefault="000F27D4" w:rsidP="005C3DE9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SB 1582 Health Technician Bill</w:t>
      </w:r>
      <w:r w:rsidR="00645917" w:rsidRPr="005C3DE9">
        <w:rPr>
          <w:rFonts w:ascii="Arial Nova" w:hAnsi="Arial Nova"/>
          <w:sz w:val="24"/>
          <w:szCs w:val="24"/>
        </w:rPr>
        <w:t xml:space="preserve"> – </w:t>
      </w:r>
      <w:r w:rsidR="003A6FAD">
        <w:rPr>
          <w:rFonts w:ascii="Arial Nova" w:hAnsi="Arial Nova"/>
          <w:sz w:val="24"/>
          <w:szCs w:val="24"/>
        </w:rPr>
        <w:t>Rule Language for SB 1582, which creates the Environmental Health Technician position, must promulgated in addition to an application.</w:t>
      </w:r>
    </w:p>
    <w:p w14:paraId="0B5D7055" w14:textId="6FDC7713" w:rsidR="000F27D4" w:rsidRPr="005C3DE9" w:rsidRDefault="000F27D4" w:rsidP="005C3DE9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Training </w:t>
      </w:r>
      <w:r w:rsidR="00AB458B">
        <w:rPr>
          <w:rFonts w:ascii="Arial Nova" w:hAnsi="Arial Nova"/>
          <w:b/>
          <w:bCs/>
          <w:sz w:val="24"/>
          <w:szCs w:val="24"/>
        </w:rPr>
        <w:t>Opportunities</w:t>
      </w:r>
      <w:r w:rsidR="003A6FAD">
        <w:rPr>
          <w:rFonts w:ascii="Arial Nova" w:hAnsi="Arial Nova"/>
          <w:b/>
          <w:bCs/>
          <w:sz w:val="24"/>
          <w:szCs w:val="24"/>
        </w:rPr>
        <w:t xml:space="preserve"> – </w:t>
      </w:r>
      <w:r w:rsidR="003A6FAD">
        <w:rPr>
          <w:rFonts w:ascii="Arial Nova" w:hAnsi="Arial Nova"/>
          <w:sz w:val="24"/>
          <w:szCs w:val="24"/>
        </w:rPr>
        <w:t>Please refer to the</w:t>
      </w:r>
      <w:r w:rsidR="003A6FAD">
        <w:rPr>
          <w:rFonts w:ascii="Open Sans" w:hAnsi="Open Sans" w:cs="Open Sans"/>
          <w:color w:val="000000"/>
          <w:shd w:val="clear" w:color="auto" w:fill="FFFFFF"/>
        </w:rPr>
        <w:t> </w:t>
      </w:r>
      <w:hyperlink r:id="rId7" w:history="1">
        <w:r w:rsidR="003A6FAD">
          <w:rPr>
            <w:rStyle w:val="Hyperlink"/>
            <w:rFonts w:ascii="Open Sans" w:hAnsi="Open Sans" w:cs="Open Sans"/>
            <w:color w:val="551A8B"/>
            <w:shd w:val="clear" w:color="auto" w:fill="FFFFFF"/>
          </w:rPr>
          <w:t>Approved CEHP Contact Hour Trainings for the 2023-2025 CEHP Cycle.</w:t>
        </w:r>
      </w:hyperlink>
    </w:p>
    <w:p w14:paraId="7BB2762D" w14:textId="77777777" w:rsidR="00AB458B" w:rsidRDefault="009D7909">
      <w:pPr>
        <w:rPr>
          <w:rFonts w:ascii="Arial Nova" w:hAnsi="Arial Nova"/>
          <w:b/>
          <w:bCs/>
          <w:sz w:val="24"/>
          <w:szCs w:val="24"/>
        </w:rPr>
      </w:pPr>
      <w:r w:rsidRPr="00CE13F1">
        <w:rPr>
          <w:rFonts w:ascii="Arial Nova" w:hAnsi="Arial Nova"/>
          <w:b/>
          <w:bCs/>
          <w:sz w:val="24"/>
          <w:szCs w:val="24"/>
        </w:rPr>
        <w:t xml:space="preserve">3. </w:t>
      </w:r>
      <w:r w:rsidR="000F27D4">
        <w:rPr>
          <w:rFonts w:ascii="Arial Nova" w:hAnsi="Arial Nova"/>
          <w:b/>
          <w:bCs/>
          <w:sz w:val="24"/>
          <w:szCs w:val="24"/>
        </w:rPr>
        <w:t>Comments</w:t>
      </w:r>
    </w:p>
    <w:p w14:paraId="0576673C" w14:textId="74587835" w:rsidR="009D7909" w:rsidRPr="00AB458B" w:rsidRDefault="00AB458B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4. </w:t>
      </w:r>
      <w:r w:rsidR="00FF497C" w:rsidRPr="00CE13F1">
        <w:rPr>
          <w:rFonts w:ascii="Arial Nova" w:hAnsi="Arial Nova"/>
          <w:b/>
          <w:bCs/>
          <w:sz w:val="24"/>
          <w:szCs w:val="24"/>
        </w:rPr>
        <w:t>Adjourn</w:t>
      </w:r>
      <w:r w:rsidR="00FF497C">
        <w:rPr>
          <w:rFonts w:ascii="Arial Nova" w:hAnsi="Arial Nov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7362F" wp14:editId="1BDB8119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58578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421D4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85pt" to="461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" strokecolor="#5b9bd5" strokeweight="2.25pt">
                <v:stroke joinstyle="miter"/>
                <w10:wrap anchorx="margin"/>
              </v:line>
            </w:pict>
          </mc:Fallback>
        </mc:AlternateContent>
      </w:r>
    </w:p>
    <w:sectPr w:rsidR="009D7909" w:rsidRPr="00AB45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4E73" w14:textId="77777777" w:rsidR="009D7909" w:rsidRDefault="009D7909" w:rsidP="009D7909">
      <w:pPr>
        <w:spacing w:after="0" w:line="240" w:lineRule="auto"/>
      </w:pPr>
      <w:r>
        <w:separator/>
      </w:r>
    </w:p>
  </w:endnote>
  <w:endnote w:type="continuationSeparator" w:id="0">
    <w:p w14:paraId="48DD99A8" w14:textId="77777777" w:rsidR="009D7909" w:rsidRDefault="009D7909" w:rsidP="009D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AB40" w14:textId="77777777" w:rsidR="009D7909" w:rsidRDefault="009D7909" w:rsidP="009D7909">
      <w:pPr>
        <w:spacing w:after="0" w:line="240" w:lineRule="auto"/>
      </w:pPr>
      <w:r>
        <w:separator/>
      </w:r>
    </w:p>
  </w:footnote>
  <w:footnote w:type="continuationSeparator" w:id="0">
    <w:p w14:paraId="557888EA" w14:textId="77777777" w:rsidR="009D7909" w:rsidRDefault="009D7909" w:rsidP="009D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7E70" w14:textId="7414B85A" w:rsidR="009D7909" w:rsidRPr="009D7909" w:rsidRDefault="009D7909" w:rsidP="009D7909">
    <w:pPr>
      <w:pStyle w:val="Header"/>
      <w:jc w:val="center"/>
      <w:rPr>
        <w:rFonts w:ascii="Amasis MT Pro" w:hAnsi="Amasis MT Pro"/>
        <w:sz w:val="36"/>
        <w:szCs w:val="36"/>
      </w:rPr>
    </w:pPr>
    <w:r>
      <w:rPr>
        <w:rFonts w:ascii="Amasis MT Pro" w:hAnsi="Amasis MT Pro"/>
        <w:sz w:val="36"/>
        <w:szCs w:val="36"/>
      </w:rPr>
      <w:t>Environmental Health Professional Advisory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02CE2"/>
    <w:multiLevelType w:val="hybridMultilevel"/>
    <w:tmpl w:val="FBE41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09"/>
    <w:rsid w:val="000B2DBC"/>
    <w:rsid w:val="000D4848"/>
    <w:rsid w:val="000F27D4"/>
    <w:rsid w:val="001A7AE2"/>
    <w:rsid w:val="001F7730"/>
    <w:rsid w:val="0020011D"/>
    <w:rsid w:val="00222056"/>
    <w:rsid w:val="00267239"/>
    <w:rsid w:val="00283923"/>
    <w:rsid w:val="002A7D46"/>
    <w:rsid w:val="002E0DFE"/>
    <w:rsid w:val="003A6FAD"/>
    <w:rsid w:val="00441428"/>
    <w:rsid w:val="004D41B4"/>
    <w:rsid w:val="004D566D"/>
    <w:rsid w:val="004E6703"/>
    <w:rsid w:val="005C3DE9"/>
    <w:rsid w:val="00645917"/>
    <w:rsid w:val="006F782C"/>
    <w:rsid w:val="007B0F3E"/>
    <w:rsid w:val="007F0B22"/>
    <w:rsid w:val="0080095B"/>
    <w:rsid w:val="008D1136"/>
    <w:rsid w:val="00904344"/>
    <w:rsid w:val="009D7909"/>
    <w:rsid w:val="00A04AA9"/>
    <w:rsid w:val="00A16C01"/>
    <w:rsid w:val="00AB458B"/>
    <w:rsid w:val="00BF7766"/>
    <w:rsid w:val="00C41B7F"/>
    <w:rsid w:val="00CB30F2"/>
    <w:rsid w:val="00CB57BC"/>
    <w:rsid w:val="00CE13F1"/>
    <w:rsid w:val="00CE78BD"/>
    <w:rsid w:val="00E41502"/>
    <w:rsid w:val="00EB3941"/>
    <w:rsid w:val="00F32021"/>
    <w:rsid w:val="00F564EC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5DEA"/>
  <w15:chartTrackingRefBased/>
  <w15:docId w15:val="{1BC4F91E-0747-4487-B960-5100944B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09"/>
  </w:style>
  <w:style w:type="paragraph" w:styleId="Footer">
    <w:name w:val="footer"/>
    <w:basedOn w:val="Normal"/>
    <w:link w:val="FooterChar"/>
    <w:uiPriority w:val="99"/>
    <w:unhideWhenUsed/>
    <w:rsid w:val="009D7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09"/>
  </w:style>
  <w:style w:type="paragraph" w:styleId="ListParagraph">
    <w:name w:val="List Paragraph"/>
    <w:basedOn w:val="Normal"/>
    <w:uiPriority w:val="34"/>
    <w:qFormat/>
    <w:rsid w:val="005C3D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6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loridahealth.gov/licensing-and-regulation/certified-environmental-health-professional/_documents/2023-2025ApprovedTrainingsforContactHours7.29.24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Lawhorn, Michael J</dc:creator>
  <cp:keywords/>
  <dc:description/>
  <cp:lastModifiedBy>Michael Lawhorn</cp:lastModifiedBy>
  <cp:revision>9</cp:revision>
  <cp:lastPrinted>2024-06-24T18:31:00Z</cp:lastPrinted>
  <dcterms:created xsi:type="dcterms:W3CDTF">2024-06-24T18:55:00Z</dcterms:created>
  <dcterms:modified xsi:type="dcterms:W3CDTF">2024-09-13T16:20:00Z</dcterms:modified>
</cp:coreProperties>
</file>