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BD5C" w14:textId="77777777" w:rsidR="004F50CA" w:rsidRDefault="004F50CA" w:rsidP="00B27740">
      <w:pPr>
        <w:spacing w:after="40"/>
      </w:pPr>
    </w:p>
    <w:p w14:paraId="317E7543" w14:textId="456F53AC" w:rsidR="00713B18" w:rsidRPr="00713B18" w:rsidRDefault="00713B18" w:rsidP="00713B18">
      <w:pPr>
        <w:spacing w:after="40"/>
        <w:jc w:val="center"/>
        <w:rPr>
          <w:b/>
          <w:bCs/>
        </w:rPr>
      </w:pPr>
      <w:r w:rsidRPr="00713B18">
        <w:rPr>
          <w:b/>
          <w:bCs/>
        </w:rPr>
        <w:t>Brain and Spinal Cord Injury Advisory Council</w:t>
      </w:r>
    </w:p>
    <w:p w14:paraId="5B656481" w14:textId="77777777" w:rsidR="00713B18" w:rsidRPr="00713B18" w:rsidRDefault="00713B18" w:rsidP="00713B18">
      <w:pPr>
        <w:spacing w:after="40"/>
        <w:jc w:val="center"/>
        <w:rPr>
          <w:b/>
          <w:bCs/>
        </w:rPr>
      </w:pPr>
      <w:r w:rsidRPr="00713B18">
        <w:rPr>
          <w:b/>
          <w:bCs/>
        </w:rPr>
        <w:t>Draft Meeting Minutes</w:t>
      </w:r>
    </w:p>
    <w:p w14:paraId="5BCD888C" w14:textId="5B01B636" w:rsidR="00713B18" w:rsidRPr="00713B18" w:rsidRDefault="00713B18" w:rsidP="00713B18">
      <w:pPr>
        <w:spacing w:after="40"/>
        <w:jc w:val="center"/>
        <w:rPr>
          <w:b/>
          <w:bCs/>
        </w:rPr>
      </w:pPr>
      <w:r>
        <w:rPr>
          <w:b/>
          <w:bCs/>
        </w:rPr>
        <w:t>December 5</w:t>
      </w:r>
      <w:r w:rsidRPr="00713B18">
        <w:rPr>
          <w:b/>
          <w:bCs/>
        </w:rPr>
        <w:t>, 2019</w:t>
      </w:r>
    </w:p>
    <w:p w14:paraId="19C9EC2F" w14:textId="6BB81A18" w:rsidR="00573A74" w:rsidRDefault="00713B18" w:rsidP="00713B18">
      <w:pPr>
        <w:spacing w:after="40"/>
        <w:jc w:val="center"/>
        <w:rPr>
          <w:b/>
          <w:bCs/>
        </w:rPr>
      </w:pPr>
      <w:r w:rsidRPr="00713B18">
        <w:rPr>
          <w:b/>
          <w:bCs/>
        </w:rPr>
        <w:t>Via Webinar/Conference Call</w:t>
      </w:r>
    </w:p>
    <w:p w14:paraId="10CDFAD1" w14:textId="491BCD36" w:rsidR="00713B18" w:rsidRDefault="00713B18" w:rsidP="00713B18">
      <w:pPr>
        <w:spacing w:after="40"/>
        <w:jc w:val="center"/>
        <w:rPr>
          <w:b/>
          <w:bCs/>
        </w:rPr>
      </w:pPr>
    </w:p>
    <w:p w14:paraId="70B33787" w14:textId="77777777" w:rsidR="00713B18" w:rsidRDefault="00713B18" w:rsidP="00713B18">
      <w:pPr>
        <w:rPr>
          <w:b/>
        </w:rPr>
      </w:pPr>
      <w:r>
        <w:rPr>
          <w:b/>
        </w:rPr>
        <w:t>Council Members Present:</w:t>
      </w:r>
    </w:p>
    <w:p w14:paraId="237EDEB8" w14:textId="6F0EB19F" w:rsidR="00713B18" w:rsidRDefault="00713B18" w:rsidP="00713B18">
      <w:pPr>
        <w:pStyle w:val="ListParagraph"/>
        <w:numPr>
          <w:ilvl w:val="0"/>
          <w:numId w:val="7"/>
        </w:numPr>
      </w:pPr>
      <w:r>
        <w:t>Natalie Alden</w:t>
      </w:r>
    </w:p>
    <w:p w14:paraId="383957B5" w14:textId="77777777" w:rsidR="00713B18" w:rsidRDefault="00713B18" w:rsidP="00713B18">
      <w:pPr>
        <w:pStyle w:val="ListParagraph"/>
        <w:numPr>
          <w:ilvl w:val="0"/>
          <w:numId w:val="7"/>
        </w:numPr>
      </w:pPr>
      <w:r>
        <w:t>Erick Collazo</w:t>
      </w:r>
    </w:p>
    <w:p w14:paraId="09BB6E3D" w14:textId="4C78DD3F" w:rsidR="00713B18" w:rsidRDefault="00713B18" w:rsidP="00713B18">
      <w:pPr>
        <w:pStyle w:val="ListParagraph"/>
        <w:numPr>
          <w:ilvl w:val="0"/>
          <w:numId w:val="7"/>
        </w:numPr>
      </w:pPr>
      <w:r>
        <w:t>Patricia Dorrell</w:t>
      </w:r>
    </w:p>
    <w:p w14:paraId="2795DE56" w14:textId="0AB4759C" w:rsidR="00713B18" w:rsidRDefault="00713B18" w:rsidP="00713B18">
      <w:pPr>
        <w:pStyle w:val="ListParagraph"/>
        <w:numPr>
          <w:ilvl w:val="0"/>
          <w:numId w:val="7"/>
        </w:numPr>
      </w:pPr>
      <w:r>
        <w:t>Suzanne Doswell</w:t>
      </w:r>
    </w:p>
    <w:p w14:paraId="6A015B9A" w14:textId="24067A7D" w:rsidR="00713B18" w:rsidRDefault="00713B18" w:rsidP="00713B18">
      <w:pPr>
        <w:pStyle w:val="ListParagraph"/>
        <w:numPr>
          <w:ilvl w:val="0"/>
          <w:numId w:val="7"/>
        </w:numPr>
      </w:pPr>
      <w:r>
        <w:t>Kevin Mullen</w:t>
      </w:r>
    </w:p>
    <w:p w14:paraId="6C6E6C67" w14:textId="54EEBBA1" w:rsidR="00713B18" w:rsidRDefault="00713B18" w:rsidP="00713B18">
      <w:pPr>
        <w:pStyle w:val="ListParagraph"/>
        <w:numPr>
          <w:ilvl w:val="0"/>
          <w:numId w:val="7"/>
        </w:numPr>
      </w:pPr>
      <w:r>
        <w:t>Larissa Swan</w:t>
      </w:r>
    </w:p>
    <w:p w14:paraId="0AE69CEA" w14:textId="53CC91C7" w:rsidR="00713B18" w:rsidRDefault="00713B18" w:rsidP="00713B18">
      <w:pPr>
        <w:pStyle w:val="ListParagraph"/>
        <w:numPr>
          <w:ilvl w:val="0"/>
          <w:numId w:val="7"/>
        </w:numPr>
      </w:pPr>
      <w:r>
        <w:t xml:space="preserve">Richard </w:t>
      </w:r>
      <w:proofErr w:type="spellStart"/>
      <w:r>
        <w:t>Zeidman</w:t>
      </w:r>
      <w:proofErr w:type="spellEnd"/>
    </w:p>
    <w:p w14:paraId="4B1A28C0" w14:textId="77777777" w:rsidR="00713B18" w:rsidRDefault="00713B18" w:rsidP="00713B18">
      <w:pPr>
        <w:rPr>
          <w:b/>
        </w:rPr>
      </w:pPr>
    </w:p>
    <w:p w14:paraId="459A2857" w14:textId="77777777" w:rsidR="00713B18" w:rsidRDefault="00713B18" w:rsidP="00713B18">
      <w:pPr>
        <w:rPr>
          <w:b/>
        </w:rPr>
      </w:pPr>
      <w:r>
        <w:rPr>
          <w:b/>
        </w:rPr>
        <w:t>Council Members Absent:</w:t>
      </w:r>
    </w:p>
    <w:p w14:paraId="460A5C3C" w14:textId="43174C3D" w:rsidR="00713B18" w:rsidRDefault="00713B18" w:rsidP="00713B18">
      <w:pPr>
        <w:pStyle w:val="ListParagraph"/>
        <w:numPr>
          <w:ilvl w:val="0"/>
          <w:numId w:val="6"/>
        </w:numPr>
      </w:pPr>
      <w:r>
        <w:t xml:space="preserve">Joanne </w:t>
      </w:r>
      <w:proofErr w:type="spellStart"/>
      <w:r>
        <w:t>Hoertz</w:t>
      </w:r>
      <w:proofErr w:type="spellEnd"/>
    </w:p>
    <w:p w14:paraId="6FD49401" w14:textId="5040F4C6" w:rsidR="00713B18" w:rsidRDefault="00713B18" w:rsidP="00713B18">
      <w:pPr>
        <w:pStyle w:val="ListParagraph"/>
        <w:numPr>
          <w:ilvl w:val="0"/>
          <w:numId w:val="6"/>
        </w:numPr>
      </w:pPr>
      <w:r>
        <w:t>Marsha Martino</w:t>
      </w:r>
    </w:p>
    <w:p w14:paraId="66FB2964" w14:textId="6B12E662" w:rsidR="00B55836" w:rsidRDefault="00B55836" w:rsidP="00B55836">
      <w:pPr>
        <w:pStyle w:val="ListParagraph"/>
        <w:numPr>
          <w:ilvl w:val="0"/>
          <w:numId w:val="6"/>
        </w:numPr>
      </w:pPr>
      <w:r>
        <w:t>Sean VanGerena</w:t>
      </w:r>
    </w:p>
    <w:p w14:paraId="202B02CD" w14:textId="77777777" w:rsidR="00713B18" w:rsidRDefault="00713B18" w:rsidP="00713B18">
      <w:pPr>
        <w:pStyle w:val="ListParagraph"/>
      </w:pPr>
    </w:p>
    <w:p w14:paraId="15C61CF1" w14:textId="77777777" w:rsidR="00713B18" w:rsidRPr="00F0279F" w:rsidRDefault="00713B18" w:rsidP="00713B18">
      <w:pPr>
        <w:pStyle w:val="ListParagraph"/>
      </w:pPr>
    </w:p>
    <w:p w14:paraId="6C50F768" w14:textId="77777777" w:rsidR="00713B18" w:rsidRDefault="00713B18" w:rsidP="00713B18">
      <w:pPr>
        <w:rPr>
          <w:b/>
        </w:rPr>
      </w:pPr>
      <w:r>
        <w:rPr>
          <w:b/>
        </w:rPr>
        <w:t>DOH Staff:</w:t>
      </w:r>
    </w:p>
    <w:p w14:paraId="2A39181B" w14:textId="2D1F2718" w:rsidR="00713B18" w:rsidRDefault="00713B18" w:rsidP="00713B18">
      <w:pPr>
        <w:pStyle w:val="ListParagraph"/>
        <w:numPr>
          <w:ilvl w:val="0"/>
          <w:numId w:val="5"/>
        </w:numPr>
      </w:pPr>
      <w:r>
        <w:t xml:space="preserve">Leah Colston, Chief, </w:t>
      </w:r>
      <w:r w:rsidRPr="00713B18">
        <w:t>Bureau of Emergency Medical Oversight</w:t>
      </w:r>
    </w:p>
    <w:p w14:paraId="793030E9" w14:textId="443C0990" w:rsidR="00713B18" w:rsidRDefault="00713B18" w:rsidP="00713B18">
      <w:pPr>
        <w:pStyle w:val="ListParagraph"/>
        <w:numPr>
          <w:ilvl w:val="0"/>
          <w:numId w:val="5"/>
        </w:numPr>
      </w:pPr>
      <w:r>
        <w:t>Kimberly Robinson, Section Administrator, Brain and Spinal Cord Injury Program</w:t>
      </w:r>
    </w:p>
    <w:p w14:paraId="48D15CA5" w14:textId="77777777" w:rsidR="00713B18" w:rsidRDefault="00713B18" w:rsidP="00713B18">
      <w:pPr>
        <w:pStyle w:val="ListParagraph"/>
        <w:numPr>
          <w:ilvl w:val="0"/>
          <w:numId w:val="5"/>
        </w:numPr>
      </w:pPr>
      <w:r>
        <w:t>Teresa George, Statewide Support Services Administrator, Brain and Spinal Cord Injury Program</w:t>
      </w:r>
    </w:p>
    <w:p w14:paraId="6DCAE37F" w14:textId="15D378A4" w:rsidR="00713B18" w:rsidRDefault="00713B18" w:rsidP="00713B18">
      <w:pPr>
        <w:pStyle w:val="ListParagraph"/>
        <w:numPr>
          <w:ilvl w:val="0"/>
          <w:numId w:val="5"/>
        </w:numPr>
      </w:pPr>
      <w:r>
        <w:t>Caitlin Burch, Administrative Assistant I, Brain and Spinal Cord Injury Program</w:t>
      </w:r>
    </w:p>
    <w:p w14:paraId="7A28CC45" w14:textId="5AE427CF" w:rsidR="009C0367" w:rsidRDefault="00713B18" w:rsidP="009C0367">
      <w:pPr>
        <w:pStyle w:val="ListParagraph"/>
        <w:numPr>
          <w:ilvl w:val="0"/>
          <w:numId w:val="5"/>
        </w:numPr>
      </w:pPr>
      <w:r>
        <w:t>Rob Casavant, System Administrator, Brain and Spinal Cord Injury Program</w:t>
      </w:r>
    </w:p>
    <w:p w14:paraId="7DD812E0" w14:textId="78F92A40" w:rsidR="009C0367" w:rsidRDefault="009C0367" w:rsidP="009C0367">
      <w:pPr>
        <w:pStyle w:val="ListParagraph"/>
        <w:numPr>
          <w:ilvl w:val="0"/>
          <w:numId w:val="5"/>
        </w:numPr>
      </w:pPr>
      <w:r>
        <w:t>Valerie Collins, Regional Manager – Region 1</w:t>
      </w:r>
    </w:p>
    <w:p w14:paraId="3F3E2EA7" w14:textId="5D838C13" w:rsidR="009C0367" w:rsidRDefault="009C0367" w:rsidP="009C0367">
      <w:pPr>
        <w:pStyle w:val="ListParagraph"/>
        <w:numPr>
          <w:ilvl w:val="0"/>
          <w:numId w:val="5"/>
        </w:numPr>
      </w:pPr>
      <w:r>
        <w:t xml:space="preserve">Robert Pfister, Regional Manager – Region 2 </w:t>
      </w:r>
    </w:p>
    <w:p w14:paraId="1AA1A30D" w14:textId="13634DED" w:rsidR="009C0367" w:rsidRDefault="009C0367" w:rsidP="009C0367">
      <w:pPr>
        <w:pStyle w:val="ListParagraph"/>
        <w:numPr>
          <w:ilvl w:val="0"/>
          <w:numId w:val="5"/>
        </w:numPr>
      </w:pPr>
      <w:r>
        <w:t xml:space="preserve">Rosalind Myles, Regional Manager – Region 3 </w:t>
      </w:r>
    </w:p>
    <w:p w14:paraId="63B12B2D" w14:textId="5B5DA812" w:rsidR="009C0367" w:rsidRDefault="009C0367" w:rsidP="009C0367">
      <w:pPr>
        <w:pStyle w:val="ListParagraph"/>
        <w:numPr>
          <w:ilvl w:val="0"/>
          <w:numId w:val="5"/>
        </w:numPr>
      </w:pPr>
      <w:r>
        <w:t>John Wanecski, Regional Manager – Region 4</w:t>
      </w:r>
    </w:p>
    <w:p w14:paraId="6C3A5A50" w14:textId="0749F8EB" w:rsidR="009C0367" w:rsidRDefault="009C0367" w:rsidP="009C0367">
      <w:pPr>
        <w:pStyle w:val="ListParagraph"/>
        <w:numPr>
          <w:ilvl w:val="0"/>
          <w:numId w:val="5"/>
        </w:numPr>
      </w:pPr>
      <w:r>
        <w:t>Jose Dubrocq, Regional Manager – Region 5</w:t>
      </w:r>
    </w:p>
    <w:p w14:paraId="4A9C6DAE" w14:textId="6080BEA8" w:rsidR="00713B18" w:rsidRDefault="00713B18" w:rsidP="00713B18">
      <w:pPr>
        <w:spacing w:after="40"/>
        <w:rPr>
          <w:b/>
          <w:bCs/>
        </w:rPr>
      </w:pPr>
    </w:p>
    <w:p w14:paraId="461F1244" w14:textId="77777777" w:rsidR="009C0367" w:rsidRPr="00713B18" w:rsidRDefault="009C0367" w:rsidP="00713B18">
      <w:pPr>
        <w:spacing w:after="40"/>
        <w:rPr>
          <w:b/>
          <w:bCs/>
        </w:rPr>
      </w:pPr>
    </w:p>
    <w:p w14:paraId="1C6CBAF6" w14:textId="6B79842A" w:rsidR="007F5B10" w:rsidRPr="000C2794" w:rsidRDefault="007F5B10" w:rsidP="007F5B10">
      <w:r>
        <w:t>The meeting was called to order at 1:</w:t>
      </w:r>
      <w:r w:rsidR="009F6E98">
        <w:t>18</w:t>
      </w:r>
      <w:r>
        <w:t xml:space="preserve"> p.m. on December 5, 2019 by Leah Colston, Chief, </w:t>
      </w:r>
      <w:r w:rsidRPr="00713B18">
        <w:t>Bureau of Emergency Medical Oversight</w:t>
      </w:r>
      <w:r>
        <w:t>. Teresa George conducted roll call. A quorum was present.</w:t>
      </w:r>
    </w:p>
    <w:p w14:paraId="124D3581" w14:textId="77777777" w:rsidR="007F5B10" w:rsidRDefault="007F5B10" w:rsidP="007F5B10">
      <w:pPr>
        <w:rPr>
          <w:b/>
        </w:rPr>
      </w:pPr>
    </w:p>
    <w:p w14:paraId="0229AC50" w14:textId="77777777" w:rsidR="007F5B10" w:rsidRPr="00990891" w:rsidRDefault="007F5B10" w:rsidP="007F5B10">
      <w:pPr>
        <w:pStyle w:val="ListParagraph"/>
        <w:ind w:left="1440"/>
      </w:pPr>
    </w:p>
    <w:p w14:paraId="13C423ED" w14:textId="77777777" w:rsidR="007F5B10" w:rsidRDefault="007F5B10" w:rsidP="007F5B10">
      <w:pPr>
        <w:pStyle w:val="ListParagraph"/>
        <w:numPr>
          <w:ilvl w:val="0"/>
          <w:numId w:val="8"/>
        </w:numPr>
        <w:spacing w:line="276" w:lineRule="auto"/>
        <w:rPr>
          <w:b/>
        </w:rPr>
      </w:pPr>
      <w:r>
        <w:rPr>
          <w:b/>
        </w:rPr>
        <w:t>Introductions</w:t>
      </w:r>
    </w:p>
    <w:p w14:paraId="7D39AB23" w14:textId="77777777" w:rsidR="001E1B13" w:rsidRDefault="001E1B13" w:rsidP="007F5B10">
      <w:pPr>
        <w:ind w:left="720"/>
      </w:pPr>
    </w:p>
    <w:p w14:paraId="66A2EAAD" w14:textId="3FCED7CD" w:rsidR="007F5B10" w:rsidRDefault="007F5B10" w:rsidP="007F5B10">
      <w:pPr>
        <w:ind w:left="720"/>
      </w:pPr>
      <w:r>
        <w:t xml:space="preserve">Richard </w:t>
      </w:r>
      <w:proofErr w:type="spellStart"/>
      <w:r>
        <w:t>Zeidman</w:t>
      </w:r>
      <w:proofErr w:type="spellEnd"/>
      <w:r>
        <w:t>, Council Chair, welcomed the council members to the meeting.</w:t>
      </w:r>
    </w:p>
    <w:p w14:paraId="1A36B51D" w14:textId="77777777" w:rsidR="001E1B13" w:rsidRDefault="001E1B13" w:rsidP="007F5B10">
      <w:pPr>
        <w:ind w:left="720"/>
      </w:pPr>
    </w:p>
    <w:p w14:paraId="19C88A18" w14:textId="77777777" w:rsidR="009F6E98" w:rsidRDefault="009F6E98" w:rsidP="009F6E98">
      <w:pPr>
        <w:pStyle w:val="ListParagraph"/>
        <w:numPr>
          <w:ilvl w:val="0"/>
          <w:numId w:val="8"/>
        </w:numPr>
        <w:spacing w:line="276" w:lineRule="auto"/>
        <w:rPr>
          <w:b/>
        </w:rPr>
      </w:pPr>
      <w:r>
        <w:rPr>
          <w:b/>
        </w:rPr>
        <w:t>Meeting Minutes for Approval</w:t>
      </w:r>
    </w:p>
    <w:p w14:paraId="05DA8D75" w14:textId="77777777" w:rsidR="001E1B13" w:rsidRDefault="001E1B13" w:rsidP="009F6E98">
      <w:pPr>
        <w:pStyle w:val="ListParagraph"/>
      </w:pPr>
    </w:p>
    <w:p w14:paraId="0AD49E46" w14:textId="1F727AB7" w:rsidR="009F6E98" w:rsidRDefault="009F6E98" w:rsidP="009F6E98">
      <w:pPr>
        <w:pStyle w:val="ListParagraph"/>
      </w:pPr>
      <w:r>
        <w:t>Motion to approve pending minutes from June 4th webinar meeting was granted without opposition.</w:t>
      </w:r>
    </w:p>
    <w:p w14:paraId="5187CFB8" w14:textId="794E0789" w:rsidR="007F5B10" w:rsidRDefault="007F5B10" w:rsidP="007F5B10"/>
    <w:p w14:paraId="41841419" w14:textId="0303CA58" w:rsidR="00650DB6" w:rsidRDefault="00650DB6" w:rsidP="007F5B10"/>
    <w:p w14:paraId="43763B7B" w14:textId="29D4A94A" w:rsidR="00650DB6" w:rsidRDefault="00650DB6" w:rsidP="007F5B10"/>
    <w:p w14:paraId="5E6F50ED" w14:textId="77777777" w:rsidR="00650DB6" w:rsidRDefault="00650DB6" w:rsidP="007F5B10"/>
    <w:p w14:paraId="2FD47F73" w14:textId="54E55F30" w:rsidR="007F5B10" w:rsidRPr="00650DB6" w:rsidRDefault="005019C7" w:rsidP="00650DB6">
      <w:pPr>
        <w:pStyle w:val="ListParagraph"/>
        <w:numPr>
          <w:ilvl w:val="0"/>
          <w:numId w:val="8"/>
        </w:numPr>
        <w:rPr>
          <w:b/>
          <w:bCs/>
        </w:rPr>
      </w:pPr>
      <w:r w:rsidRPr="00650DB6">
        <w:rPr>
          <w:b/>
          <w:bCs/>
        </w:rPr>
        <w:t>State Updates</w:t>
      </w:r>
    </w:p>
    <w:p w14:paraId="053F484E" w14:textId="77777777" w:rsidR="001D2F16" w:rsidRDefault="001D2F16" w:rsidP="00650DB6">
      <w:pPr>
        <w:rPr>
          <w:b/>
          <w:bCs/>
        </w:rPr>
      </w:pPr>
    </w:p>
    <w:p w14:paraId="47B5718D" w14:textId="756A2CA2" w:rsidR="001D2F16" w:rsidRPr="001D2F16" w:rsidRDefault="001D2F16" w:rsidP="001D2F16">
      <w:pPr>
        <w:ind w:left="360" w:firstLine="720"/>
        <w:rPr>
          <w:b/>
          <w:bCs/>
        </w:rPr>
      </w:pPr>
      <w:r w:rsidRPr="001D2F16">
        <w:rPr>
          <w:b/>
          <w:bCs/>
        </w:rPr>
        <w:t>Program Staffing Update</w:t>
      </w:r>
    </w:p>
    <w:p w14:paraId="22BE5222" w14:textId="77777777" w:rsidR="001E1B13" w:rsidRDefault="001E1B13" w:rsidP="001E1B13">
      <w:pPr>
        <w:pStyle w:val="ListParagraph"/>
        <w:ind w:left="1440"/>
      </w:pPr>
    </w:p>
    <w:p w14:paraId="6B414F0E" w14:textId="2503ED96" w:rsidR="00F80169" w:rsidRDefault="00F80169" w:rsidP="001E1B13">
      <w:pPr>
        <w:pStyle w:val="ListParagraph"/>
        <w:ind w:left="1440"/>
      </w:pPr>
      <w:r>
        <w:t xml:space="preserve"> Leah announce</w:t>
      </w:r>
      <w:r w:rsidR="00E45CCF">
        <w:t>d</w:t>
      </w:r>
      <w:r>
        <w:t xml:space="preserve"> the appointment of Kimberly Robinson as the Section Administrator</w:t>
      </w:r>
      <w:r w:rsidR="001D2F16">
        <w:t xml:space="preserve"> for the program</w:t>
      </w:r>
      <w:r>
        <w:t xml:space="preserve">. Kimberly is a longtime Brain and Spinal Cord program employee, working in all areas of the program.  </w:t>
      </w:r>
    </w:p>
    <w:p w14:paraId="11A2FF4E" w14:textId="77777777" w:rsidR="001E1B13" w:rsidRDefault="001E1B13" w:rsidP="001E1B13">
      <w:pPr>
        <w:pStyle w:val="ListParagraph"/>
        <w:ind w:left="1440"/>
      </w:pPr>
    </w:p>
    <w:p w14:paraId="68CA14BF" w14:textId="588BB05F" w:rsidR="001D2F16" w:rsidRDefault="001D2F16" w:rsidP="001E1B13">
      <w:pPr>
        <w:pStyle w:val="ListParagraph"/>
        <w:ind w:left="1440"/>
      </w:pPr>
      <w:r>
        <w:t>Kimberly announce</w:t>
      </w:r>
      <w:r w:rsidR="00E45CCF">
        <w:t>d</w:t>
      </w:r>
      <w:r>
        <w:t xml:space="preserve"> the new position of a </w:t>
      </w:r>
      <w:r w:rsidR="009C0367">
        <w:t>Community Health Nurse Consultant</w:t>
      </w:r>
      <w:r>
        <w:t xml:space="preserve"> for the program to begin in January 2020. Nancy </w:t>
      </w:r>
      <w:proofErr w:type="spellStart"/>
      <w:r>
        <w:t>La</w:t>
      </w:r>
      <w:r w:rsidR="009C0367">
        <w:t>Gasse</w:t>
      </w:r>
      <w:proofErr w:type="spellEnd"/>
      <w:r w:rsidR="009C0367">
        <w:t xml:space="preserve"> </w:t>
      </w:r>
      <w:r>
        <w:t xml:space="preserve">has accepted this position and will assist staff with program eligibility determination, care plan reviews, case note reviews, as well as case reviews to ensure compliance with Florida Statues and our policy and procedures, as well as assisting in training. </w:t>
      </w:r>
    </w:p>
    <w:p w14:paraId="5AE995BA" w14:textId="77777777" w:rsidR="001D2F16" w:rsidRDefault="001D2F16" w:rsidP="001D2F16">
      <w:pPr>
        <w:ind w:left="1080"/>
      </w:pPr>
    </w:p>
    <w:p w14:paraId="1DB75D16" w14:textId="2671EBBE" w:rsidR="001D2F16" w:rsidRDefault="001D2F16" w:rsidP="001D2F16">
      <w:pPr>
        <w:ind w:left="1080"/>
        <w:rPr>
          <w:b/>
          <w:bCs/>
        </w:rPr>
      </w:pPr>
      <w:r w:rsidRPr="001D2F16">
        <w:rPr>
          <w:b/>
          <w:bCs/>
        </w:rPr>
        <w:t>Council Membership</w:t>
      </w:r>
      <w:r w:rsidR="00A92241">
        <w:rPr>
          <w:b/>
          <w:bCs/>
        </w:rPr>
        <w:t xml:space="preserve"> and </w:t>
      </w:r>
      <w:r w:rsidRPr="001D2F16">
        <w:rPr>
          <w:b/>
          <w:bCs/>
        </w:rPr>
        <w:t>Reappointments</w:t>
      </w:r>
      <w:bookmarkStart w:id="0" w:name="_GoBack"/>
      <w:bookmarkEnd w:id="0"/>
    </w:p>
    <w:p w14:paraId="39C3BBAF" w14:textId="77777777" w:rsidR="001E1B13" w:rsidRDefault="001E1B13" w:rsidP="001E1B13">
      <w:pPr>
        <w:pStyle w:val="ListParagraph"/>
        <w:ind w:left="1440"/>
      </w:pPr>
    </w:p>
    <w:p w14:paraId="075116F4" w14:textId="6EEA9E31" w:rsidR="001D2F16" w:rsidRPr="00E45CCF" w:rsidRDefault="00E45CCF" w:rsidP="001E1B13">
      <w:pPr>
        <w:pStyle w:val="ListParagraph"/>
        <w:ind w:left="1440"/>
      </w:pPr>
      <w:r w:rsidRPr="00E45CCF">
        <w:t>Leah welcomed back the reappointed council members</w:t>
      </w:r>
      <w:r>
        <w:t>:</w:t>
      </w:r>
      <w:r w:rsidRPr="00E45CCF">
        <w:t xml:space="preserve"> Natalie Alden,</w:t>
      </w:r>
      <w:r>
        <w:t xml:space="preserve"> Suzanne Dowell, Richard </w:t>
      </w:r>
      <w:proofErr w:type="spellStart"/>
      <w:r>
        <w:t>Zeidman</w:t>
      </w:r>
      <w:proofErr w:type="spellEnd"/>
      <w:r>
        <w:t xml:space="preserve">, and Marsha Martino. She also welcome new council members: Larissa Swan, Patricia Dorrell and Kevin Mullen. It was stated that 2 appointments are pending and there are four vacancies. </w:t>
      </w:r>
      <w:r w:rsidRPr="00E45CCF">
        <w:t xml:space="preserve"> </w:t>
      </w:r>
    </w:p>
    <w:p w14:paraId="06676B94" w14:textId="23F87DE6" w:rsidR="001D2F16" w:rsidRDefault="001D2F16" w:rsidP="001D2F16">
      <w:pPr>
        <w:ind w:left="1080"/>
      </w:pPr>
    </w:p>
    <w:p w14:paraId="0F0299E1" w14:textId="33C2DD8E" w:rsidR="00E45CCF" w:rsidRPr="00E45CCF" w:rsidRDefault="00E45CCF" w:rsidP="001D2F16">
      <w:pPr>
        <w:ind w:left="1080"/>
        <w:rPr>
          <w:b/>
          <w:bCs/>
        </w:rPr>
      </w:pPr>
      <w:r w:rsidRPr="00E45CCF">
        <w:rPr>
          <w:b/>
          <w:bCs/>
        </w:rPr>
        <w:t>Ombudsman Role</w:t>
      </w:r>
      <w:r w:rsidR="00A92241">
        <w:rPr>
          <w:b/>
          <w:bCs/>
        </w:rPr>
        <w:t xml:space="preserve"> and </w:t>
      </w:r>
      <w:r w:rsidRPr="00E45CCF">
        <w:rPr>
          <w:b/>
          <w:bCs/>
        </w:rPr>
        <w:t>Review of Internal DOH Process</w:t>
      </w:r>
    </w:p>
    <w:p w14:paraId="0181E2E8" w14:textId="77777777" w:rsidR="001E1B13" w:rsidRDefault="001E1B13" w:rsidP="001E1B13">
      <w:pPr>
        <w:pStyle w:val="ListParagraph"/>
        <w:ind w:left="1440"/>
      </w:pPr>
    </w:p>
    <w:p w14:paraId="7123ABE0" w14:textId="03F24D08" w:rsidR="00A92241" w:rsidRDefault="00E45CCF" w:rsidP="001E1B13">
      <w:pPr>
        <w:pStyle w:val="ListParagraph"/>
        <w:ind w:left="1440"/>
      </w:pPr>
      <w:r>
        <w:t xml:space="preserve">Leah </w:t>
      </w:r>
      <w:r w:rsidR="00A92241">
        <w:t xml:space="preserve">stated she </w:t>
      </w:r>
      <w:r>
        <w:t xml:space="preserve">previously discussed the intent of the ombudsman role with Richard </w:t>
      </w:r>
      <w:proofErr w:type="spellStart"/>
      <w:r>
        <w:t>Zeidman</w:t>
      </w:r>
      <w:proofErr w:type="spellEnd"/>
      <w:r>
        <w:t xml:space="preserve"> and Natalie Alden</w:t>
      </w:r>
      <w:r w:rsidR="00623FDC">
        <w:t xml:space="preserve"> and found that this role was meant to field complaints within the program. She explained </w:t>
      </w:r>
      <w:r w:rsidR="00A92241">
        <w:t>there is a mechanism</w:t>
      </w:r>
      <w:r w:rsidR="00623FDC">
        <w:t xml:space="preserve"> already in place within the department in which to submit a complaint. C</w:t>
      </w:r>
      <w:r w:rsidR="009C1169">
        <w:t>lients</w:t>
      </w:r>
      <w:r w:rsidR="00A92241">
        <w:t xml:space="preserve"> and non-clients</w:t>
      </w:r>
      <w:r w:rsidR="009C1169">
        <w:t xml:space="preserve"> with complaints regarding denial of eligibly, equipment</w:t>
      </w:r>
      <w:r w:rsidR="00A92241">
        <w:t>,</w:t>
      </w:r>
      <w:r w:rsidR="009C1169">
        <w:t xml:space="preserve"> or services can request a hearing through the State General’s office to challenge this determination. Therefore, the addition of an ombudsman was deemed unnecessary. Leah expressed the desire for the council members to focus more on helping the program gain visibility throughout the state</w:t>
      </w:r>
      <w:r w:rsidR="00A92241">
        <w:t xml:space="preserve">, </w:t>
      </w:r>
      <w:r w:rsidR="009C1169">
        <w:t xml:space="preserve">making sure </w:t>
      </w:r>
      <w:r w:rsidR="00A92241">
        <w:t>anyone</w:t>
      </w:r>
      <w:r w:rsidR="009C1169">
        <w:t xml:space="preserve"> eligible </w:t>
      </w:r>
      <w:proofErr w:type="gramStart"/>
      <w:r w:rsidR="009C1169">
        <w:t>is able to</w:t>
      </w:r>
      <w:proofErr w:type="gramEnd"/>
      <w:r w:rsidR="009C1169">
        <w:t xml:space="preserve"> receive our services, </w:t>
      </w:r>
      <w:r w:rsidR="00A92241">
        <w:t>rather than being a complaint resolver. With the agreement of the council members this item has been resolved, and the ombudsman role will not be pursued further.</w:t>
      </w:r>
    </w:p>
    <w:p w14:paraId="6AE53107" w14:textId="77777777" w:rsidR="00A92241" w:rsidRDefault="00A92241" w:rsidP="00A92241">
      <w:pPr>
        <w:ind w:left="1080"/>
        <w:rPr>
          <w:b/>
          <w:bCs/>
        </w:rPr>
      </w:pPr>
    </w:p>
    <w:p w14:paraId="0EB681DC" w14:textId="7596C403" w:rsidR="00E45CCF" w:rsidRDefault="00A92241" w:rsidP="00A92241">
      <w:pPr>
        <w:ind w:left="1080"/>
        <w:rPr>
          <w:b/>
          <w:bCs/>
        </w:rPr>
      </w:pPr>
      <w:r w:rsidRPr="00A92241">
        <w:rPr>
          <w:b/>
          <w:bCs/>
        </w:rPr>
        <w:t xml:space="preserve">Vendor Enrollment and Directory Project </w:t>
      </w:r>
    </w:p>
    <w:p w14:paraId="3A6B981D" w14:textId="77777777" w:rsidR="001E1B13" w:rsidRDefault="001E1B13" w:rsidP="001E1B13">
      <w:pPr>
        <w:pStyle w:val="ListParagraph"/>
        <w:ind w:left="1440"/>
      </w:pPr>
    </w:p>
    <w:p w14:paraId="56910DA7" w14:textId="3227C2DE" w:rsidR="00BC0F0A" w:rsidRDefault="004B307A" w:rsidP="001E1B13">
      <w:pPr>
        <w:pStyle w:val="ListParagraph"/>
        <w:ind w:left="1440"/>
      </w:pPr>
      <w:r w:rsidRPr="004B307A">
        <w:t xml:space="preserve">Kimberly took over to </w:t>
      </w:r>
      <w:r>
        <w:t>discuss the</w:t>
      </w:r>
      <w:r w:rsidR="00BF6EFA">
        <w:t xml:space="preserve"> Provider</w:t>
      </w:r>
      <w:r w:rsidR="0003404A">
        <w:t>/</w:t>
      </w:r>
      <w:r w:rsidR="00BF6EFA">
        <w:t>Vendor Enrollment</w:t>
      </w:r>
      <w:r>
        <w:t xml:space="preserve"> </w:t>
      </w:r>
      <w:r w:rsidR="0003404A">
        <w:t xml:space="preserve">section of the program. She explained that a report is generated weekly listing all vendors enrolled and active at that time and this is sent out to all Regional Managers. This report includes the name of the company, the county or counties that they </w:t>
      </w:r>
      <w:r w:rsidR="0003404A">
        <w:lastRenderedPageBreak/>
        <w:t xml:space="preserve">serve, and the services they provide. If regional employees </w:t>
      </w:r>
      <w:r w:rsidR="000769E5">
        <w:t>encounter</w:t>
      </w:r>
      <w:r w:rsidR="0003404A">
        <w:t xml:space="preserve"> a vendor that would like to be enrolled in our program, this is immediately sent to the Provider Enrollment position at Headquarters, who then will contact this vendor and send an enrollment form for them to fill out. Kimberly stated we are currently working on reviewing all vendors currently in our vendor directory to make sure all vendors </w:t>
      </w:r>
      <w:r w:rsidR="000769E5">
        <w:t>are complying</w:t>
      </w:r>
      <w:r w:rsidR="0003404A">
        <w:t xml:space="preserve"> and still eligible.</w:t>
      </w:r>
    </w:p>
    <w:p w14:paraId="4DA9ED1A" w14:textId="0AF9EA45" w:rsidR="008106BF" w:rsidRDefault="008106BF" w:rsidP="008106BF"/>
    <w:p w14:paraId="309D1B28" w14:textId="228CD87F" w:rsidR="008106BF" w:rsidRDefault="008106BF" w:rsidP="008106BF">
      <w:pPr>
        <w:rPr>
          <w:b/>
          <w:bCs/>
        </w:rPr>
      </w:pPr>
      <w:r>
        <w:tab/>
        <w:t xml:space="preserve">  </w:t>
      </w:r>
      <w:r w:rsidR="000769E5">
        <w:t xml:space="preserve"> </w:t>
      </w:r>
      <w:r>
        <w:t xml:space="preserve">  </w:t>
      </w:r>
      <w:r w:rsidRPr="008106BF">
        <w:rPr>
          <w:b/>
          <w:bCs/>
        </w:rPr>
        <w:t xml:space="preserve">Bill of Rights and Responsibilities for BSCIP Applicants </w:t>
      </w:r>
    </w:p>
    <w:p w14:paraId="32C67E91" w14:textId="77777777" w:rsidR="001E1B13" w:rsidRDefault="001E1B13" w:rsidP="001E1B13">
      <w:pPr>
        <w:pStyle w:val="ListParagraph"/>
        <w:ind w:left="1440"/>
      </w:pPr>
    </w:p>
    <w:p w14:paraId="2521BA02" w14:textId="4CB765BA" w:rsidR="008106BF" w:rsidRDefault="008106BF" w:rsidP="001E1B13">
      <w:pPr>
        <w:pStyle w:val="ListParagraph"/>
        <w:ind w:left="1440"/>
      </w:pPr>
      <w:r>
        <w:t>The revision of this document was discussed and brought up by the council in previous meetings and</w:t>
      </w:r>
      <w:r w:rsidRPr="008106BF">
        <w:t xml:space="preserve"> was sent out to council members to review prior to the meeting.</w:t>
      </w:r>
      <w:r>
        <w:t xml:space="preserve"> Richard </w:t>
      </w:r>
      <w:proofErr w:type="spellStart"/>
      <w:r>
        <w:t>Zeidman</w:t>
      </w:r>
      <w:proofErr w:type="spellEnd"/>
      <w:r>
        <w:t xml:space="preserve"> </w:t>
      </w:r>
      <w:r w:rsidR="00650DB6">
        <w:t xml:space="preserve">called a motion to adopt the Bill of Rights and Responsibilities by the council without opposition. Leah stated that we as a program will move this into our process as part of the Client’s Comprehensive Case File within RIMS. </w:t>
      </w:r>
    </w:p>
    <w:p w14:paraId="00E61CFC" w14:textId="2689F920" w:rsidR="00650DB6" w:rsidRDefault="00650DB6" w:rsidP="00650DB6"/>
    <w:p w14:paraId="162710F3" w14:textId="68C38BF1" w:rsidR="00650DB6" w:rsidRDefault="00650DB6" w:rsidP="00650DB6">
      <w:pPr>
        <w:ind w:left="360" w:firstLine="720"/>
        <w:rPr>
          <w:b/>
          <w:bCs/>
        </w:rPr>
      </w:pPr>
      <w:r w:rsidRPr="00650DB6">
        <w:rPr>
          <w:b/>
          <w:bCs/>
        </w:rPr>
        <w:t xml:space="preserve">Client Satisfaction Surveys </w:t>
      </w:r>
    </w:p>
    <w:p w14:paraId="69A6F88E" w14:textId="77777777" w:rsidR="001E1B13" w:rsidRDefault="001E1B13" w:rsidP="001E1B13">
      <w:pPr>
        <w:pStyle w:val="ListParagraph"/>
        <w:ind w:left="1440"/>
      </w:pPr>
    </w:p>
    <w:p w14:paraId="62110CDF" w14:textId="463B3D2E" w:rsidR="00D07365" w:rsidRPr="00174FCA" w:rsidRDefault="00650DB6" w:rsidP="001E1B13">
      <w:pPr>
        <w:pStyle w:val="ListParagraph"/>
        <w:ind w:left="1440"/>
      </w:pPr>
      <w:r w:rsidRPr="00650DB6">
        <w:t>Three surveys</w:t>
      </w:r>
      <w:r w:rsidR="00C315D8">
        <w:t>, as well as a survey process document,</w:t>
      </w:r>
      <w:r w:rsidRPr="00650DB6">
        <w:t xml:space="preserve"> were sent out for the council members review prior to the meeting.</w:t>
      </w:r>
      <w:r w:rsidR="00C315D8">
        <w:t xml:space="preserve"> Kimberly asked for questions regarding these surveys.</w:t>
      </w:r>
      <w:r w:rsidR="00BD28CF">
        <w:t xml:space="preserve"> Members expressed concerned with the wording and </w:t>
      </w:r>
      <w:r w:rsidR="002E71EC">
        <w:t xml:space="preserve">client’s ability to understand what is being asked. </w:t>
      </w:r>
      <w:r w:rsidR="00C315D8" w:rsidRPr="00C315D8">
        <w:t xml:space="preserve">Leah suggested each council member review the surveys and provide input </w:t>
      </w:r>
      <w:r w:rsidR="000769E5">
        <w:t>for</w:t>
      </w:r>
      <w:r w:rsidR="00C315D8" w:rsidRPr="00C315D8">
        <w:t xml:space="preserve"> what questions might need to be re</w:t>
      </w:r>
      <w:r w:rsidR="00174FCA">
        <w:t>-</w:t>
      </w:r>
      <w:r w:rsidR="00C315D8" w:rsidRPr="00C315D8">
        <w:t>worded to avoid confusion</w:t>
      </w:r>
      <w:r w:rsidR="000769E5">
        <w:t xml:space="preserve"> by the following week</w:t>
      </w:r>
      <w:r w:rsidR="00C315D8" w:rsidRPr="00C315D8">
        <w:t>.</w:t>
      </w:r>
      <w:r w:rsidR="00C315D8">
        <w:t xml:space="preserve"> </w:t>
      </w:r>
      <w:r w:rsidR="00174FCA">
        <w:t xml:space="preserve">It was agreed to discuss these surveys at the next meeting of the council. </w:t>
      </w:r>
      <w:r w:rsidR="00D07365" w:rsidRPr="001E1B13">
        <w:rPr>
          <w:b/>
          <w:bCs/>
        </w:rPr>
        <w:tab/>
      </w:r>
    </w:p>
    <w:p w14:paraId="6C4C6A6A" w14:textId="77777777" w:rsidR="00174FCA" w:rsidRDefault="00174FCA" w:rsidP="00650DB6">
      <w:pPr>
        <w:ind w:left="360" w:firstLine="720"/>
        <w:rPr>
          <w:b/>
          <w:bCs/>
        </w:rPr>
      </w:pPr>
    </w:p>
    <w:p w14:paraId="27E1959F" w14:textId="524A6B73" w:rsidR="00650DB6" w:rsidRDefault="00650DB6" w:rsidP="005017F0">
      <w:pPr>
        <w:ind w:left="360" w:firstLine="720"/>
        <w:rPr>
          <w:b/>
          <w:bCs/>
        </w:rPr>
      </w:pPr>
      <w:r>
        <w:rPr>
          <w:b/>
          <w:bCs/>
        </w:rPr>
        <w:t>BSCIP Website</w:t>
      </w:r>
    </w:p>
    <w:p w14:paraId="041E74C6" w14:textId="77777777" w:rsidR="001E1B13" w:rsidRDefault="001E1B13" w:rsidP="001E1B13">
      <w:pPr>
        <w:pStyle w:val="ListParagraph"/>
        <w:ind w:left="1440"/>
      </w:pPr>
    </w:p>
    <w:p w14:paraId="1E6C3B76" w14:textId="1FA1253E" w:rsidR="00174FCA" w:rsidRDefault="00174FCA" w:rsidP="001E1B13">
      <w:pPr>
        <w:pStyle w:val="ListParagraph"/>
        <w:ind w:left="1440"/>
      </w:pPr>
      <w:r w:rsidRPr="00174FCA">
        <w:t xml:space="preserve">Leah introduced the BSCIP website as the one stop shop for everything </w:t>
      </w:r>
      <w:r w:rsidR="00FF5995" w:rsidRPr="00174FCA">
        <w:t>BSCIP</w:t>
      </w:r>
      <w:r w:rsidR="00FF5995">
        <w:t xml:space="preserve"> and gave a quick tour via the webinar</w:t>
      </w:r>
      <w:r w:rsidRPr="00174FCA">
        <w:t xml:space="preserve">. She pointed out the Contact Us section, </w:t>
      </w:r>
      <w:r>
        <w:t xml:space="preserve">which lists all </w:t>
      </w:r>
      <w:r w:rsidR="00FF5995">
        <w:t>information</w:t>
      </w:r>
      <w:r>
        <w:t xml:space="preserve"> to contact staff in the program</w:t>
      </w:r>
      <w:r w:rsidR="00FF5995">
        <w:t>,</w:t>
      </w:r>
      <w:r>
        <w:t xml:space="preserve"> the Applicants tab, which includes a Central Registry section for referral to the program</w:t>
      </w:r>
      <w:r w:rsidR="00C41BAC">
        <w:t>, the Annual Reports tab that has all past Annual Reports, the Statutes and Rules tab that lists statutes specific to our program and rules for our program,</w:t>
      </w:r>
      <w:r w:rsidR="00FF5995">
        <w:t xml:space="preserve"> the Advisory Council tab </w:t>
      </w:r>
      <w:r w:rsidR="009B41C0">
        <w:t>where all council members are listed along with the application to become a council member and agenda meetings notes</w:t>
      </w:r>
      <w:r w:rsidR="00712AA6">
        <w:t>, and finally the Program Partners/Other Resources tab which lists both of these items.</w:t>
      </w:r>
    </w:p>
    <w:p w14:paraId="438534A6" w14:textId="77777777" w:rsidR="00471A5B" w:rsidRDefault="00471A5B" w:rsidP="00471A5B"/>
    <w:p w14:paraId="1F5452AE" w14:textId="52A74F94" w:rsidR="00895862" w:rsidRDefault="00471A5B" w:rsidP="00471A5B">
      <w:pPr>
        <w:jc w:val="center"/>
        <w:rPr>
          <w:b/>
          <w:bCs/>
        </w:rPr>
      </w:pPr>
      <w:r w:rsidRPr="00471A5B">
        <w:rPr>
          <w:b/>
          <w:bCs/>
        </w:rPr>
        <w:t>A fifteen-minute break was taken at 2:30 PM</w:t>
      </w:r>
      <w:r>
        <w:rPr>
          <w:b/>
          <w:bCs/>
        </w:rPr>
        <w:t>.</w:t>
      </w:r>
      <w:r w:rsidRPr="00471A5B">
        <w:rPr>
          <w:b/>
          <w:bCs/>
        </w:rPr>
        <w:t xml:space="preserve"> </w:t>
      </w:r>
      <w:r>
        <w:rPr>
          <w:b/>
          <w:bCs/>
        </w:rPr>
        <w:t>T</w:t>
      </w:r>
      <w:r w:rsidRPr="00471A5B">
        <w:rPr>
          <w:b/>
          <w:bCs/>
        </w:rPr>
        <w:t>he meeting resumed at 2:45 PM.</w:t>
      </w:r>
    </w:p>
    <w:p w14:paraId="77A4C3D1" w14:textId="06F92E14" w:rsidR="00731B80" w:rsidRDefault="00731B80" w:rsidP="00471A5B">
      <w:pPr>
        <w:jc w:val="center"/>
        <w:rPr>
          <w:b/>
          <w:bCs/>
        </w:rPr>
      </w:pPr>
    </w:p>
    <w:p w14:paraId="20696034" w14:textId="5A3C7501" w:rsidR="00731B80" w:rsidRDefault="00731B80" w:rsidP="00731B80">
      <w:pPr>
        <w:pStyle w:val="ListParagraph"/>
        <w:numPr>
          <w:ilvl w:val="0"/>
          <w:numId w:val="8"/>
        </w:numPr>
        <w:rPr>
          <w:b/>
          <w:bCs/>
        </w:rPr>
      </w:pPr>
      <w:r>
        <w:rPr>
          <w:b/>
          <w:bCs/>
        </w:rPr>
        <w:t>BSCIP Regional Manager Presentations</w:t>
      </w:r>
    </w:p>
    <w:p w14:paraId="4A224440" w14:textId="77777777" w:rsidR="001E1B13" w:rsidRDefault="001E1B13" w:rsidP="001E1B13">
      <w:pPr>
        <w:pStyle w:val="ListParagraph"/>
        <w:ind w:left="1440"/>
      </w:pPr>
    </w:p>
    <w:p w14:paraId="5C618C84" w14:textId="5CD3F31B" w:rsidR="00731B80" w:rsidRPr="00731B80" w:rsidRDefault="00731B80" w:rsidP="001E1B13">
      <w:pPr>
        <w:pStyle w:val="ListParagraph"/>
        <w:ind w:left="1440"/>
      </w:pPr>
      <w:r w:rsidRPr="00731B80">
        <w:t>Each of the five Regional Managers introduced themselves and gave an overview of their region.</w:t>
      </w:r>
    </w:p>
    <w:p w14:paraId="0634811C" w14:textId="77777777" w:rsidR="00731B80" w:rsidRPr="00731B80" w:rsidRDefault="00731B80" w:rsidP="00731B80">
      <w:pPr>
        <w:pStyle w:val="ListParagraph"/>
      </w:pPr>
    </w:p>
    <w:p w14:paraId="19853347" w14:textId="36D78C77" w:rsidR="00731B80" w:rsidRPr="00731B80" w:rsidRDefault="00731B80" w:rsidP="0049368E">
      <w:pPr>
        <w:pStyle w:val="ListParagraph"/>
        <w:ind w:firstLine="720"/>
      </w:pPr>
      <w:r w:rsidRPr="00731B80">
        <w:t>Region 1 – Valerie Collins</w:t>
      </w:r>
    </w:p>
    <w:p w14:paraId="13B3DBB7" w14:textId="69219B41" w:rsidR="00731B80" w:rsidRPr="00731B80" w:rsidRDefault="00731B80" w:rsidP="0049368E">
      <w:pPr>
        <w:pStyle w:val="ListParagraph"/>
        <w:ind w:firstLine="720"/>
      </w:pPr>
      <w:r w:rsidRPr="00731B80">
        <w:t>Region 2 – Robert Pfister</w:t>
      </w:r>
    </w:p>
    <w:p w14:paraId="494DFF7A" w14:textId="7013871B" w:rsidR="00731B80" w:rsidRPr="00731B80" w:rsidRDefault="00731B80" w:rsidP="0049368E">
      <w:pPr>
        <w:pStyle w:val="ListParagraph"/>
        <w:ind w:firstLine="720"/>
      </w:pPr>
      <w:r w:rsidRPr="00731B80">
        <w:t>Region 3 – Rosalind Myles</w:t>
      </w:r>
    </w:p>
    <w:p w14:paraId="38331776" w14:textId="27E27CB9" w:rsidR="00731B80" w:rsidRPr="00731B80" w:rsidRDefault="00731B80" w:rsidP="0049368E">
      <w:pPr>
        <w:pStyle w:val="ListParagraph"/>
        <w:ind w:firstLine="720"/>
      </w:pPr>
      <w:r w:rsidRPr="00731B80">
        <w:t>Region 4 – John Wanecski</w:t>
      </w:r>
    </w:p>
    <w:p w14:paraId="5E576D52" w14:textId="0CEE2A89" w:rsidR="00731B80" w:rsidRPr="00731B80" w:rsidRDefault="00731B80" w:rsidP="0049368E">
      <w:pPr>
        <w:pStyle w:val="ListParagraph"/>
        <w:ind w:firstLine="720"/>
      </w:pPr>
      <w:r w:rsidRPr="00731B80">
        <w:t>Region 5 – Jose Dubrocq</w:t>
      </w:r>
    </w:p>
    <w:p w14:paraId="1311ECCE" w14:textId="15AFF010" w:rsidR="007F5B10" w:rsidRDefault="007F5B10" w:rsidP="00471A5B">
      <w:pPr>
        <w:ind w:firstLine="720"/>
        <w:jc w:val="center"/>
      </w:pPr>
    </w:p>
    <w:p w14:paraId="5BF178FB" w14:textId="19C8E873" w:rsidR="00731B80" w:rsidRDefault="005019C7" w:rsidP="00731B80">
      <w:pPr>
        <w:pStyle w:val="ListParagraph"/>
        <w:numPr>
          <w:ilvl w:val="0"/>
          <w:numId w:val="8"/>
        </w:numPr>
        <w:spacing w:after="40"/>
        <w:rPr>
          <w:b/>
          <w:bCs/>
        </w:rPr>
      </w:pPr>
      <w:r w:rsidRPr="00AC4347">
        <w:rPr>
          <w:b/>
          <w:bCs/>
        </w:rPr>
        <w:lastRenderedPageBreak/>
        <w:t>Future Program Goals</w:t>
      </w:r>
    </w:p>
    <w:p w14:paraId="4B8A505B" w14:textId="14397EF7" w:rsidR="0049368E" w:rsidRDefault="0049368E" w:rsidP="0049368E">
      <w:pPr>
        <w:pStyle w:val="ListParagraph"/>
        <w:spacing w:after="40"/>
        <w:rPr>
          <w:b/>
          <w:bCs/>
        </w:rPr>
      </w:pPr>
    </w:p>
    <w:p w14:paraId="5295EDE3" w14:textId="77777777" w:rsidR="001E1B13" w:rsidRDefault="001E1B13" w:rsidP="001E1B13">
      <w:pPr>
        <w:pStyle w:val="ListParagraph"/>
        <w:spacing w:after="40"/>
        <w:ind w:left="1440"/>
      </w:pPr>
    </w:p>
    <w:p w14:paraId="43615E43" w14:textId="78438D70" w:rsidR="0049368E" w:rsidRPr="00146882" w:rsidRDefault="000840F0" w:rsidP="001E1B13">
      <w:pPr>
        <w:pStyle w:val="ListParagraph"/>
        <w:spacing w:after="40"/>
        <w:ind w:left="1440"/>
      </w:pPr>
      <w:r w:rsidRPr="00146882">
        <w:t>Leah discussed previous goals made under John’s administration</w:t>
      </w:r>
      <w:r w:rsidR="00146882">
        <w:t>, which are still goals we are working towards.</w:t>
      </w:r>
      <w:r w:rsidRPr="00146882">
        <w:t xml:space="preserve"> </w:t>
      </w:r>
      <w:r w:rsidR="00146882">
        <w:t>This included Vendor</w:t>
      </w:r>
      <w:r w:rsidR="0049368E" w:rsidRPr="00146882">
        <w:t xml:space="preserve">/Service Provider Enrollment </w:t>
      </w:r>
      <w:r w:rsidRPr="00146882">
        <w:t>e</w:t>
      </w:r>
      <w:r w:rsidR="0049368E" w:rsidRPr="00146882">
        <w:t xml:space="preserve">ducation and </w:t>
      </w:r>
      <w:r w:rsidRPr="00146882">
        <w:t>e</w:t>
      </w:r>
      <w:r w:rsidR="0049368E" w:rsidRPr="00146882">
        <w:t xml:space="preserve">nrollment </w:t>
      </w:r>
      <w:r w:rsidRPr="00146882">
        <w:t>e</w:t>
      </w:r>
      <w:r w:rsidR="0049368E" w:rsidRPr="00146882">
        <w:t>vents</w:t>
      </w:r>
      <w:r w:rsidR="00146882" w:rsidRPr="00146882">
        <w:t>,</w:t>
      </w:r>
      <w:r w:rsidR="00146882">
        <w:t xml:space="preserve"> which are currently in progress.</w:t>
      </w:r>
      <w:r w:rsidR="00146882" w:rsidRPr="00146882">
        <w:t xml:space="preserve"> </w:t>
      </w:r>
      <w:r w:rsidR="00146882">
        <w:t xml:space="preserve">Also, working toward </w:t>
      </w:r>
      <w:r w:rsidR="00146882" w:rsidRPr="00146882">
        <w:t>d</w:t>
      </w:r>
      <w:r w:rsidR="0049368E" w:rsidRPr="00146882">
        <w:t xml:space="preserve">eveloping </w:t>
      </w:r>
      <w:r w:rsidR="00146882" w:rsidRPr="00146882">
        <w:t>o</w:t>
      </w:r>
      <w:r w:rsidR="0049368E" w:rsidRPr="00146882">
        <w:t xml:space="preserve">utreach </w:t>
      </w:r>
      <w:r w:rsidR="00146882" w:rsidRPr="00146882">
        <w:t>m</w:t>
      </w:r>
      <w:r w:rsidR="0049368E" w:rsidRPr="00146882">
        <w:t>aterials</w:t>
      </w:r>
      <w:r w:rsidR="00146882" w:rsidRPr="00146882">
        <w:t>, and a c</w:t>
      </w:r>
      <w:r w:rsidR="0049368E" w:rsidRPr="00146882">
        <w:t xml:space="preserve">omprehensive </w:t>
      </w:r>
      <w:r w:rsidR="00146882" w:rsidRPr="00146882">
        <w:t>o</w:t>
      </w:r>
      <w:r w:rsidR="0049368E" w:rsidRPr="00146882">
        <w:t xml:space="preserve">utreach </w:t>
      </w:r>
      <w:r w:rsidR="00146882" w:rsidRPr="00146882">
        <w:t>n</w:t>
      </w:r>
      <w:r w:rsidR="0049368E" w:rsidRPr="00146882">
        <w:t>etwork</w:t>
      </w:r>
      <w:r w:rsidR="00146882">
        <w:t>.</w:t>
      </w:r>
    </w:p>
    <w:p w14:paraId="7B507316" w14:textId="0DB330B3" w:rsidR="005019C7" w:rsidRPr="0049368E" w:rsidRDefault="005019C7" w:rsidP="000840F0">
      <w:pPr>
        <w:pStyle w:val="ListParagraph"/>
        <w:spacing w:after="40"/>
        <w:ind w:left="1440"/>
        <w:rPr>
          <w:b/>
          <w:bCs/>
        </w:rPr>
      </w:pPr>
    </w:p>
    <w:p w14:paraId="4165D95C" w14:textId="45AB69AC" w:rsidR="005019C7" w:rsidRDefault="005019C7" w:rsidP="00AC4347">
      <w:pPr>
        <w:pStyle w:val="ListParagraph"/>
        <w:numPr>
          <w:ilvl w:val="0"/>
          <w:numId w:val="8"/>
        </w:numPr>
        <w:spacing w:after="40"/>
        <w:rPr>
          <w:b/>
          <w:bCs/>
        </w:rPr>
      </w:pPr>
      <w:r w:rsidRPr="005019C7">
        <w:rPr>
          <w:b/>
          <w:bCs/>
        </w:rPr>
        <w:t>Future Client Goals</w:t>
      </w:r>
    </w:p>
    <w:p w14:paraId="5C01CF70" w14:textId="49063998" w:rsidR="00146882" w:rsidRDefault="00146882" w:rsidP="00146882">
      <w:pPr>
        <w:pStyle w:val="ListParagraph"/>
        <w:spacing w:after="40"/>
        <w:ind w:left="1440"/>
        <w:rPr>
          <w:b/>
          <w:bCs/>
        </w:rPr>
      </w:pPr>
    </w:p>
    <w:p w14:paraId="02DD20E4" w14:textId="77777777" w:rsidR="001E1B13" w:rsidRDefault="001E1B13" w:rsidP="001E1B13">
      <w:pPr>
        <w:pStyle w:val="ListParagraph"/>
        <w:spacing w:after="40"/>
        <w:ind w:left="1440"/>
      </w:pPr>
    </w:p>
    <w:p w14:paraId="0EDC5F47" w14:textId="35290CCF" w:rsidR="00146882" w:rsidRPr="002F79B4" w:rsidRDefault="00146882" w:rsidP="001E1B13">
      <w:pPr>
        <w:pStyle w:val="ListParagraph"/>
        <w:spacing w:after="40"/>
        <w:ind w:left="1440"/>
      </w:pPr>
      <w:r w:rsidRPr="002F79B4">
        <w:t>Leah discussed future client goals</w:t>
      </w:r>
      <w:r w:rsidR="002F79B4" w:rsidRPr="002F79B4">
        <w:t xml:space="preserve"> which included the following:</w:t>
      </w:r>
    </w:p>
    <w:p w14:paraId="669DC3CC" w14:textId="58ADC9D2" w:rsidR="002F79B4" w:rsidRPr="002F79B4" w:rsidRDefault="006F085C" w:rsidP="006F085C">
      <w:pPr>
        <w:spacing w:after="40"/>
        <w:ind w:left="1080"/>
      </w:pPr>
      <w:r>
        <w:tab/>
      </w:r>
      <w:r w:rsidR="002F79B4">
        <w:t xml:space="preserve">- </w:t>
      </w:r>
      <w:r w:rsidR="002F79B4" w:rsidRPr="002F79B4">
        <w:t>Increased client input on all facets of the program.</w:t>
      </w:r>
    </w:p>
    <w:p w14:paraId="27EE11BD" w14:textId="0038AFC1" w:rsidR="002F79B4" w:rsidRPr="002F79B4" w:rsidRDefault="002F79B4" w:rsidP="002F79B4">
      <w:pPr>
        <w:pStyle w:val="ListParagraph"/>
        <w:spacing w:after="40"/>
        <w:ind w:left="1440"/>
      </w:pPr>
      <w:r>
        <w:t xml:space="preserve">- </w:t>
      </w:r>
      <w:r w:rsidRPr="002F79B4">
        <w:t xml:space="preserve">Enhanced identification of unmet client needs. </w:t>
      </w:r>
    </w:p>
    <w:p w14:paraId="4B383FA9" w14:textId="3A058128" w:rsidR="005019C7" w:rsidRPr="002F79B4" w:rsidRDefault="002F79B4" w:rsidP="005019C7">
      <w:pPr>
        <w:pStyle w:val="ListParagraph"/>
      </w:pPr>
      <w:r w:rsidRPr="002F79B4">
        <w:tab/>
      </w:r>
      <w:r>
        <w:t xml:space="preserve">- </w:t>
      </w:r>
      <w:r w:rsidRPr="002F79B4">
        <w:t>Enhanced resource directory for clients who may not qualify for BSCIP.</w:t>
      </w:r>
    </w:p>
    <w:p w14:paraId="0A3CA725" w14:textId="487A57A2" w:rsidR="002F79B4" w:rsidRDefault="006F085C" w:rsidP="006F085C">
      <w:pPr>
        <w:pStyle w:val="ListParagraph"/>
        <w:widowControl w:val="0"/>
        <w:ind w:left="0"/>
        <w:rPr>
          <w:b/>
          <w:bCs/>
        </w:rPr>
      </w:pPr>
      <w:r>
        <w:tab/>
      </w:r>
      <w:r>
        <w:tab/>
      </w:r>
      <w:r w:rsidR="002F79B4">
        <w:t xml:space="preserve">- </w:t>
      </w:r>
      <w:r w:rsidR="002F79B4" w:rsidRPr="002F79B4">
        <w:t xml:space="preserve">Develop a client portal and messaging platform to provide clients real time </w:t>
      </w:r>
      <w:r w:rsidR="002F79B4">
        <w:t xml:space="preserve">          </w:t>
      </w:r>
      <w:r>
        <w:t xml:space="preserve">        </w:t>
      </w:r>
      <w:r>
        <w:tab/>
      </w:r>
      <w:proofErr w:type="gramStart"/>
      <w:r w:rsidR="004746CB">
        <w:tab/>
        <w:t xml:space="preserve">  information</w:t>
      </w:r>
      <w:proofErr w:type="gramEnd"/>
      <w:r w:rsidR="002F79B4" w:rsidRPr="002F79B4">
        <w:t xml:space="preserve"> on services, appointments, and other program updates</w:t>
      </w:r>
      <w:r w:rsidR="002F79B4">
        <w:rPr>
          <w:b/>
          <w:bCs/>
        </w:rPr>
        <w:t>.</w:t>
      </w:r>
    </w:p>
    <w:p w14:paraId="3701931B" w14:textId="0C76FF42" w:rsidR="002F79B4" w:rsidRDefault="006F085C" w:rsidP="006F085C">
      <w:pPr>
        <w:pStyle w:val="ListParagraph"/>
        <w:widowControl w:val="0"/>
        <w:ind w:left="0"/>
      </w:pPr>
      <w:r>
        <w:tab/>
      </w:r>
      <w:r w:rsidR="002F79B4">
        <w:t xml:space="preserve">- </w:t>
      </w:r>
      <w:r w:rsidR="002F79B4" w:rsidRPr="002F79B4">
        <w:t>Tracking long-term success of “community reintegrated” clients to determine</w:t>
      </w:r>
      <w:r>
        <w:t xml:space="preserve">        </w:t>
      </w:r>
      <w:r>
        <w:tab/>
      </w:r>
      <w:r>
        <w:tab/>
        <w:t xml:space="preserve">   </w:t>
      </w:r>
      <w:r w:rsidR="002F79B4" w:rsidRPr="002F79B4">
        <w:t xml:space="preserve">program effectiveness and identify potential improvements. </w:t>
      </w:r>
    </w:p>
    <w:p w14:paraId="4A7A0038" w14:textId="77777777" w:rsidR="002F79B4" w:rsidRPr="002F79B4" w:rsidRDefault="002F79B4" w:rsidP="002F79B4">
      <w:pPr>
        <w:pStyle w:val="ListParagraph"/>
        <w:ind w:left="1440"/>
      </w:pPr>
    </w:p>
    <w:p w14:paraId="443F6D71" w14:textId="6B4565C2" w:rsidR="002F79B4" w:rsidRDefault="005019C7" w:rsidP="002F79B4">
      <w:pPr>
        <w:pStyle w:val="ListParagraph"/>
        <w:numPr>
          <w:ilvl w:val="0"/>
          <w:numId w:val="8"/>
        </w:numPr>
        <w:spacing w:after="40"/>
        <w:rPr>
          <w:b/>
          <w:bCs/>
        </w:rPr>
      </w:pPr>
      <w:r w:rsidRPr="005019C7">
        <w:rPr>
          <w:b/>
          <w:bCs/>
        </w:rPr>
        <w:t>Council Recommendations</w:t>
      </w:r>
    </w:p>
    <w:p w14:paraId="605DBAFC" w14:textId="06DB4AF7" w:rsidR="002F79B4" w:rsidRDefault="002F79B4" w:rsidP="002F79B4">
      <w:pPr>
        <w:pStyle w:val="ListParagraph"/>
        <w:spacing w:after="40"/>
        <w:rPr>
          <w:b/>
          <w:bCs/>
        </w:rPr>
      </w:pPr>
    </w:p>
    <w:p w14:paraId="25D78B0C" w14:textId="64D83F71" w:rsidR="002F79B4" w:rsidRDefault="00017349" w:rsidP="001E1B13">
      <w:pPr>
        <w:pStyle w:val="ListParagraph"/>
        <w:spacing w:after="40"/>
        <w:ind w:left="1440"/>
      </w:pPr>
      <w:r>
        <w:t>The</w:t>
      </w:r>
      <w:r w:rsidRPr="00017349">
        <w:t xml:space="preserve"> council will meet quarterly, with two </w:t>
      </w:r>
      <w:r>
        <w:t xml:space="preserve">of these </w:t>
      </w:r>
      <w:r w:rsidRPr="00017349">
        <w:t>meetings being face-to-face to satisfy the statutory requirements for the program. A</w:t>
      </w:r>
      <w:r>
        <w:t>t each meeting,</w:t>
      </w:r>
      <w:r w:rsidRPr="00017349">
        <w:t xml:space="preserve"> the</w:t>
      </w:r>
      <w:r>
        <w:t xml:space="preserve"> council will be provided with a</w:t>
      </w:r>
      <w:r w:rsidRPr="00017349">
        <w:t xml:space="preserve"> </w:t>
      </w:r>
      <w:r w:rsidR="00266148">
        <w:t>Q</w:t>
      </w:r>
      <w:r w:rsidRPr="00017349">
        <w:t xml:space="preserve">uarterly </w:t>
      </w:r>
      <w:r w:rsidR="00266148">
        <w:t>P</w:t>
      </w:r>
      <w:r w:rsidRPr="00017349">
        <w:t xml:space="preserve">rogram </w:t>
      </w:r>
      <w:r w:rsidR="00266148">
        <w:t>R</w:t>
      </w:r>
      <w:r w:rsidRPr="00017349">
        <w:t>eport</w:t>
      </w:r>
      <w:r>
        <w:t>.</w:t>
      </w:r>
    </w:p>
    <w:p w14:paraId="0D67870C" w14:textId="77777777" w:rsidR="00266148" w:rsidRDefault="00266148" w:rsidP="00266148">
      <w:pPr>
        <w:pStyle w:val="ListParagraph"/>
        <w:spacing w:after="40"/>
        <w:ind w:left="1440"/>
      </w:pPr>
    </w:p>
    <w:p w14:paraId="502C3A31" w14:textId="2C4E07F3" w:rsidR="00266148" w:rsidRDefault="00266148" w:rsidP="00266148">
      <w:pPr>
        <w:pStyle w:val="ListParagraph"/>
        <w:spacing w:after="40"/>
        <w:ind w:left="1440"/>
      </w:pPr>
      <w:r>
        <w:t>The council would like to see the following on the Quarterly Program Report:</w:t>
      </w:r>
    </w:p>
    <w:p w14:paraId="445044A3" w14:textId="3E4EC3CC" w:rsidR="00266148" w:rsidRDefault="00266148" w:rsidP="00266148">
      <w:pPr>
        <w:pStyle w:val="ListParagraph"/>
        <w:spacing w:after="40"/>
        <w:ind w:left="1440"/>
      </w:pPr>
      <w:r>
        <w:t>-Regional Manager updates.</w:t>
      </w:r>
    </w:p>
    <w:p w14:paraId="6B621EBD" w14:textId="5943E3BF" w:rsidR="00266148" w:rsidRDefault="00266148" w:rsidP="00266148">
      <w:pPr>
        <w:pStyle w:val="ListParagraph"/>
        <w:spacing w:after="40"/>
        <w:ind w:left="1440"/>
      </w:pPr>
      <w:r>
        <w:t xml:space="preserve">-Utilization of funding; to include funding </w:t>
      </w:r>
      <w:r w:rsidRPr="00266148">
        <w:t>versus expenses by month</w:t>
      </w:r>
      <w:r>
        <w:t>.</w:t>
      </w:r>
    </w:p>
    <w:p w14:paraId="02345D92" w14:textId="7D6C71BB" w:rsidR="00266148" w:rsidRDefault="00266148" w:rsidP="00266148">
      <w:pPr>
        <w:pStyle w:val="ListParagraph"/>
        <w:spacing w:after="40"/>
        <w:ind w:left="1440"/>
      </w:pPr>
      <w:r>
        <w:t>-Number of clients served.</w:t>
      </w:r>
    </w:p>
    <w:p w14:paraId="0CED0DD3" w14:textId="58D27A17" w:rsidR="00266148" w:rsidRDefault="00266148" w:rsidP="00266148">
      <w:pPr>
        <w:pStyle w:val="ListParagraph"/>
        <w:spacing w:after="40"/>
        <w:ind w:left="1440"/>
      </w:pPr>
      <w:r>
        <w:t>-Types of services being provided.</w:t>
      </w:r>
    </w:p>
    <w:p w14:paraId="56AE4C38" w14:textId="032B6F60" w:rsidR="00266148" w:rsidRDefault="00266148" w:rsidP="00266148">
      <w:pPr>
        <w:pStyle w:val="ListParagraph"/>
        <w:spacing w:after="40"/>
        <w:ind w:left="1440"/>
      </w:pPr>
      <w:r>
        <w:t xml:space="preserve">-Update on satisfaction survey results. </w:t>
      </w:r>
    </w:p>
    <w:p w14:paraId="345C5AAA" w14:textId="2F262579" w:rsidR="00266148" w:rsidRPr="00017349" w:rsidRDefault="00266148" w:rsidP="00266148">
      <w:pPr>
        <w:pStyle w:val="ListParagraph"/>
        <w:spacing w:after="40"/>
        <w:ind w:left="1440"/>
      </w:pPr>
      <w:r>
        <w:t xml:space="preserve">-Update on </w:t>
      </w:r>
      <w:r w:rsidR="001C534D">
        <w:t xml:space="preserve">program </w:t>
      </w:r>
      <w:r>
        <w:t>activity and progress.</w:t>
      </w:r>
    </w:p>
    <w:p w14:paraId="0895B753" w14:textId="77777777" w:rsidR="005019C7" w:rsidRPr="005019C7" w:rsidRDefault="005019C7" w:rsidP="005019C7">
      <w:pPr>
        <w:pStyle w:val="ListParagraph"/>
        <w:rPr>
          <w:b/>
          <w:bCs/>
        </w:rPr>
      </w:pPr>
    </w:p>
    <w:p w14:paraId="0AB62428" w14:textId="033BD2CE" w:rsidR="005019C7" w:rsidRPr="005019C7" w:rsidRDefault="005019C7" w:rsidP="00AC4347">
      <w:pPr>
        <w:pStyle w:val="ListParagraph"/>
        <w:numPr>
          <w:ilvl w:val="0"/>
          <w:numId w:val="8"/>
        </w:numPr>
        <w:spacing w:after="40"/>
        <w:rPr>
          <w:b/>
          <w:bCs/>
        </w:rPr>
      </w:pPr>
      <w:r w:rsidRPr="005019C7">
        <w:rPr>
          <w:b/>
          <w:bCs/>
        </w:rPr>
        <w:t>New Business</w:t>
      </w:r>
    </w:p>
    <w:p w14:paraId="37177916" w14:textId="1A8D23AD" w:rsidR="00C52409" w:rsidRDefault="00C52409" w:rsidP="005019C7">
      <w:pPr>
        <w:pStyle w:val="ListParagraph"/>
        <w:rPr>
          <w:b/>
          <w:bCs/>
        </w:rPr>
      </w:pPr>
    </w:p>
    <w:p w14:paraId="5C434779" w14:textId="0F215523" w:rsidR="00C52409" w:rsidRDefault="00C52409" w:rsidP="001E1B13">
      <w:pPr>
        <w:pStyle w:val="ListParagraph"/>
        <w:ind w:left="1440"/>
      </w:pPr>
      <w:r w:rsidRPr="00C52409">
        <w:t>Future meeting dates were discussed</w:t>
      </w:r>
      <w:r>
        <w:t xml:space="preserve">. It was decided that the dates of March 5-6 and April 9-10 would both be looked at for the next meeting.  </w:t>
      </w:r>
    </w:p>
    <w:p w14:paraId="339E5FCB" w14:textId="4B461FEB" w:rsidR="00C52409" w:rsidRPr="00C52409" w:rsidRDefault="00C52409" w:rsidP="00C52409">
      <w:pPr>
        <w:pStyle w:val="ListParagraph"/>
        <w:ind w:left="1440"/>
      </w:pPr>
      <w:r w:rsidRPr="00C52409">
        <w:t xml:space="preserve"> </w:t>
      </w:r>
    </w:p>
    <w:p w14:paraId="55438C40" w14:textId="77777777" w:rsidR="001E1B13" w:rsidRDefault="005019C7" w:rsidP="00AC4347">
      <w:pPr>
        <w:pStyle w:val="ListParagraph"/>
        <w:numPr>
          <w:ilvl w:val="0"/>
          <w:numId w:val="8"/>
        </w:numPr>
        <w:spacing w:after="40"/>
        <w:rPr>
          <w:b/>
          <w:bCs/>
        </w:rPr>
      </w:pPr>
      <w:r w:rsidRPr="005019C7">
        <w:rPr>
          <w:b/>
          <w:bCs/>
        </w:rPr>
        <w:t>Closing Comments</w:t>
      </w:r>
    </w:p>
    <w:p w14:paraId="0D3C87B1" w14:textId="77777777" w:rsidR="001E1B13" w:rsidRDefault="001E1B13" w:rsidP="001E1B13">
      <w:pPr>
        <w:pStyle w:val="ListParagraph"/>
        <w:spacing w:after="40"/>
        <w:rPr>
          <w:b/>
          <w:bCs/>
        </w:rPr>
      </w:pPr>
    </w:p>
    <w:p w14:paraId="2B616C5C" w14:textId="77777777" w:rsidR="001E1B13" w:rsidRDefault="001E1B13" w:rsidP="001E1B13">
      <w:pPr>
        <w:pStyle w:val="ListParagraph"/>
        <w:spacing w:after="40"/>
        <w:ind w:left="1440"/>
      </w:pPr>
      <w:r w:rsidRPr="001E1B13">
        <w:t xml:space="preserve">Mr. </w:t>
      </w:r>
      <w:proofErr w:type="spellStart"/>
      <w:r w:rsidRPr="001E1B13">
        <w:t>Zeidman</w:t>
      </w:r>
      <w:proofErr w:type="spellEnd"/>
      <w:r w:rsidRPr="001E1B13">
        <w:t xml:space="preserve"> thanked everyone for their participation in today’s conference call</w:t>
      </w:r>
      <w:r>
        <w:t>.</w:t>
      </w:r>
    </w:p>
    <w:p w14:paraId="351CEFC9" w14:textId="77777777" w:rsidR="001E1B13" w:rsidRDefault="001E1B13" w:rsidP="001E1B13">
      <w:pPr>
        <w:pStyle w:val="ListParagraph"/>
        <w:spacing w:after="40"/>
        <w:ind w:left="1440"/>
      </w:pPr>
    </w:p>
    <w:p w14:paraId="2912EC6C" w14:textId="113B9056" w:rsidR="005019C7" w:rsidRPr="001E1B13" w:rsidRDefault="001E1B13" w:rsidP="001E1B13">
      <w:pPr>
        <w:pStyle w:val="ListParagraph"/>
        <w:spacing w:after="40"/>
        <w:ind w:left="1440"/>
      </w:pPr>
      <w:r>
        <w:t xml:space="preserve">The call was ended at 4:27 PM. </w:t>
      </w:r>
      <w:r w:rsidRPr="001E1B13">
        <w:t xml:space="preserve"> </w:t>
      </w:r>
    </w:p>
    <w:sectPr w:rsidR="005019C7" w:rsidRPr="001E1B13" w:rsidSect="00D323A4">
      <w:headerReference w:type="default" r:id="rId11"/>
      <w:footerReference w:type="default" r:id="rId12"/>
      <w:headerReference w:type="first" r:id="rId13"/>
      <w:footerReference w:type="first" r:id="rId14"/>
      <w:type w:val="continuous"/>
      <w:pgSz w:w="12240" w:h="15840" w:code="1"/>
      <w:pgMar w:top="1440" w:right="1440" w:bottom="1440" w:left="144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82AF9" w14:textId="77777777" w:rsidR="008036ED" w:rsidRDefault="008036ED">
      <w:r>
        <w:separator/>
      </w:r>
    </w:p>
  </w:endnote>
  <w:endnote w:type="continuationSeparator" w:id="0">
    <w:p w14:paraId="2ED3DA0F" w14:textId="77777777" w:rsidR="008036ED" w:rsidRDefault="0080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0"/>
        <w:szCs w:val="8"/>
      </w:rPr>
      <w:id w:val="278693632"/>
      <w:docPartObj>
        <w:docPartGallery w:val="Page Numbers (Bottom of Page)"/>
        <w:docPartUnique/>
      </w:docPartObj>
    </w:sdtPr>
    <w:sdtEndPr>
      <w:rPr>
        <w:noProof/>
        <w:sz w:val="16"/>
        <w:szCs w:val="14"/>
      </w:rPr>
    </w:sdtEndPr>
    <w:sdtContent>
      <w:p w14:paraId="0BD0EA60" w14:textId="10F0FE09" w:rsidR="00B55836" w:rsidRPr="00B55836" w:rsidRDefault="00B55836">
        <w:pPr>
          <w:pStyle w:val="Footer"/>
          <w:jc w:val="right"/>
          <w:rPr>
            <w:sz w:val="16"/>
            <w:szCs w:val="14"/>
          </w:rPr>
        </w:pPr>
        <w:r w:rsidRPr="00B55836">
          <w:rPr>
            <w:sz w:val="16"/>
            <w:szCs w:val="14"/>
          </w:rPr>
          <w:fldChar w:fldCharType="begin"/>
        </w:r>
        <w:r w:rsidRPr="00B55836">
          <w:rPr>
            <w:sz w:val="16"/>
            <w:szCs w:val="14"/>
          </w:rPr>
          <w:instrText xml:space="preserve"> PAGE   \* MERGEFORMAT </w:instrText>
        </w:r>
        <w:r w:rsidRPr="00B55836">
          <w:rPr>
            <w:sz w:val="16"/>
            <w:szCs w:val="14"/>
          </w:rPr>
          <w:fldChar w:fldCharType="separate"/>
        </w:r>
        <w:r w:rsidRPr="00B55836">
          <w:rPr>
            <w:noProof/>
            <w:sz w:val="16"/>
            <w:szCs w:val="14"/>
          </w:rPr>
          <w:t>2</w:t>
        </w:r>
        <w:r w:rsidRPr="00B55836">
          <w:rPr>
            <w:noProof/>
            <w:sz w:val="16"/>
            <w:szCs w:val="14"/>
          </w:rPr>
          <w:fldChar w:fldCharType="end"/>
        </w:r>
      </w:p>
    </w:sdtContent>
  </w:sdt>
  <w:p w14:paraId="1496C5DE" w14:textId="77777777" w:rsidR="00B55836" w:rsidRDefault="00B5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27011"/>
      <w:docPartObj>
        <w:docPartGallery w:val="Page Numbers (Bottom of Page)"/>
        <w:docPartUnique/>
      </w:docPartObj>
    </w:sdtPr>
    <w:sdtEndPr>
      <w:rPr>
        <w:noProof/>
        <w:sz w:val="16"/>
        <w:szCs w:val="14"/>
      </w:rPr>
    </w:sdtEndPr>
    <w:sdtContent>
      <w:p w14:paraId="2C65912B" w14:textId="500F7217" w:rsidR="00B55836" w:rsidRPr="00B55836" w:rsidRDefault="00B55836">
        <w:pPr>
          <w:pStyle w:val="Footer"/>
          <w:jc w:val="right"/>
          <w:rPr>
            <w:sz w:val="16"/>
            <w:szCs w:val="14"/>
          </w:rPr>
        </w:pPr>
        <w:r w:rsidRPr="00B55836">
          <w:rPr>
            <w:sz w:val="16"/>
            <w:szCs w:val="14"/>
          </w:rPr>
          <w:fldChar w:fldCharType="begin"/>
        </w:r>
        <w:r w:rsidRPr="00B55836">
          <w:rPr>
            <w:sz w:val="16"/>
            <w:szCs w:val="14"/>
          </w:rPr>
          <w:instrText xml:space="preserve"> PAGE   \* MERGEFORMAT </w:instrText>
        </w:r>
        <w:r w:rsidRPr="00B55836">
          <w:rPr>
            <w:sz w:val="16"/>
            <w:szCs w:val="14"/>
          </w:rPr>
          <w:fldChar w:fldCharType="separate"/>
        </w:r>
        <w:r w:rsidRPr="00B55836">
          <w:rPr>
            <w:noProof/>
            <w:sz w:val="16"/>
            <w:szCs w:val="14"/>
          </w:rPr>
          <w:t>2</w:t>
        </w:r>
        <w:r w:rsidRPr="00B55836">
          <w:rPr>
            <w:noProof/>
            <w:sz w:val="16"/>
            <w:szCs w:val="14"/>
          </w:rPr>
          <w:fldChar w:fldCharType="end"/>
        </w:r>
      </w:p>
    </w:sdtContent>
  </w:sdt>
  <w:p w14:paraId="2CA818BA" w14:textId="77777777" w:rsidR="00AE17C6" w:rsidRPr="00EA464E" w:rsidRDefault="00AE17C6" w:rsidP="008E4463">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74672" w14:textId="77777777" w:rsidR="008036ED" w:rsidRDefault="008036ED">
      <w:r>
        <w:separator/>
      </w:r>
    </w:p>
  </w:footnote>
  <w:footnote w:type="continuationSeparator" w:id="0">
    <w:p w14:paraId="6312609E" w14:textId="77777777" w:rsidR="008036ED" w:rsidRDefault="00803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71A" w14:textId="77777777" w:rsidR="0065770D" w:rsidRPr="00D11E94" w:rsidRDefault="0065770D" w:rsidP="00D11E94">
    <w:pPr>
      <w:autoSpaceDE w:val="0"/>
      <w:autoSpaceDN w:val="0"/>
      <w:adjustRightInd w:val="0"/>
      <w:rPr>
        <w:rFonts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2639"/>
      <w:gridCol w:w="3434"/>
    </w:tblGrid>
    <w:tr w:rsidR="00CF4233" w:rsidRPr="002D7C27" w14:paraId="1D77255A" w14:textId="77777777" w:rsidTr="00D97315">
      <w:tc>
        <w:tcPr>
          <w:tcW w:w="3673" w:type="dxa"/>
          <w:tcBorders>
            <w:top w:val="nil"/>
            <w:left w:val="nil"/>
            <w:bottom w:val="nil"/>
            <w:right w:val="nil"/>
          </w:tcBorders>
          <w:shd w:val="clear" w:color="auto" w:fill="auto"/>
          <w:vAlign w:val="center"/>
        </w:tcPr>
        <w:p w14:paraId="7AA2AC7C" w14:textId="77777777" w:rsidR="00C46BB6" w:rsidRPr="00CE77C6" w:rsidRDefault="00C46BB6" w:rsidP="00CE77C6">
          <w:pPr>
            <w:pStyle w:val="Header"/>
            <w:tabs>
              <w:tab w:val="left" w:pos="630"/>
              <w:tab w:val="left" w:pos="2790"/>
              <w:tab w:val="left" w:pos="2970"/>
            </w:tabs>
            <w:rPr>
              <w:rFonts w:ascii="Arial Narrow" w:hAnsi="Arial Narrow" w:cs="Arial"/>
              <w:b/>
              <w:sz w:val="18"/>
              <w:szCs w:val="18"/>
            </w:rPr>
          </w:pPr>
          <w:r w:rsidRPr="008E4463">
            <w:rPr>
              <w:rFonts w:ascii="Arial Black" w:hAnsi="Arial Black" w:cs="Arial"/>
              <w:b/>
              <w:sz w:val="16"/>
              <w:szCs w:val="16"/>
            </w:rPr>
            <w:t>Mission</w:t>
          </w:r>
          <w:r w:rsidR="00CE77C6">
            <w:rPr>
              <w:rFonts w:ascii="Arial Narrow" w:hAnsi="Arial Narrow" w:cs="Arial"/>
              <w:b/>
              <w:sz w:val="18"/>
              <w:szCs w:val="18"/>
            </w:rPr>
            <w:t>:</w:t>
          </w:r>
        </w:p>
        <w:p w14:paraId="4DC011B3" w14:textId="77777777" w:rsidR="004B739B" w:rsidRPr="008E4463" w:rsidRDefault="00C46BB6" w:rsidP="00745020">
          <w:pPr>
            <w:pStyle w:val="Header"/>
            <w:tabs>
              <w:tab w:val="left" w:pos="630"/>
              <w:tab w:val="left" w:pos="2790"/>
              <w:tab w:val="left" w:pos="2970"/>
            </w:tabs>
            <w:rPr>
              <w:sz w:val="16"/>
              <w:szCs w:val="16"/>
            </w:rPr>
          </w:pPr>
          <w:r w:rsidRPr="008E4463">
            <w:rPr>
              <w:rFonts w:ascii="Arial Narrow" w:hAnsi="Arial Narrow"/>
              <w:sz w:val="16"/>
              <w:szCs w:val="16"/>
            </w:rPr>
            <w:t>To protect, promote &amp; improve</w:t>
          </w:r>
          <w:r w:rsidR="00745020">
            <w:rPr>
              <w:rFonts w:ascii="Arial Narrow" w:hAnsi="Arial Narrow"/>
              <w:sz w:val="16"/>
              <w:szCs w:val="16"/>
            </w:rPr>
            <w:t xml:space="preserve"> </w:t>
          </w:r>
          <w:r w:rsidRPr="008E4463">
            <w:rPr>
              <w:rFonts w:ascii="Arial Narrow" w:hAnsi="Arial Narrow"/>
              <w:sz w:val="16"/>
              <w:szCs w:val="16"/>
            </w:rPr>
            <w:t>the health</w:t>
          </w:r>
          <w:r w:rsidR="00745020">
            <w:rPr>
              <w:rFonts w:ascii="Arial Narrow" w:hAnsi="Arial Narrow"/>
              <w:sz w:val="16"/>
              <w:szCs w:val="16"/>
            </w:rPr>
            <w:br/>
          </w:r>
          <w:r w:rsidRPr="008E4463">
            <w:rPr>
              <w:rFonts w:ascii="Arial Narrow" w:hAnsi="Arial Narrow"/>
              <w:sz w:val="16"/>
              <w:szCs w:val="16"/>
            </w:rPr>
            <w:t>of all people in Florida</w:t>
          </w:r>
          <w:r w:rsidR="00745020">
            <w:rPr>
              <w:rFonts w:ascii="Arial Narrow" w:hAnsi="Arial Narrow"/>
              <w:sz w:val="16"/>
              <w:szCs w:val="16"/>
            </w:rPr>
            <w:t xml:space="preserve"> </w:t>
          </w:r>
          <w:r w:rsidRPr="008E4463">
            <w:rPr>
              <w:rFonts w:ascii="Arial Narrow" w:hAnsi="Arial Narrow"/>
              <w:sz w:val="16"/>
              <w:szCs w:val="16"/>
            </w:rPr>
            <w:t>through integrated</w:t>
          </w:r>
          <w:r w:rsidR="00745020">
            <w:rPr>
              <w:rFonts w:ascii="Arial Narrow" w:hAnsi="Arial Narrow"/>
              <w:sz w:val="16"/>
              <w:szCs w:val="16"/>
            </w:rPr>
            <w:br/>
          </w:r>
          <w:r w:rsidRPr="008E4463">
            <w:rPr>
              <w:rFonts w:ascii="Arial Narrow" w:hAnsi="Arial Narrow"/>
              <w:sz w:val="16"/>
              <w:szCs w:val="16"/>
            </w:rPr>
            <w:t>state,</w:t>
          </w:r>
          <w:r w:rsidR="00745020">
            <w:rPr>
              <w:rFonts w:ascii="Arial Narrow" w:hAnsi="Arial Narrow"/>
              <w:sz w:val="16"/>
              <w:szCs w:val="16"/>
            </w:rPr>
            <w:t xml:space="preserve"> </w:t>
          </w:r>
          <w:r w:rsidRPr="008E4463">
            <w:rPr>
              <w:rFonts w:ascii="Arial Narrow" w:hAnsi="Arial Narrow"/>
              <w:sz w:val="16"/>
              <w:szCs w:val="16"/>
            </w:rPr>
            <w:t>county &amp; community efforts</w:t>
          </w:r>
          <w:r w:rsidRPr="008E4463">
            <w:rPr>
              <w:sz w:val="16"/>
              <w:szCs w:val="16"/>
            </w:rPr>
            <w:t>.</w:t>
          </w:r>
        </w:p>
      </w:tc>
      <w:tc>
        <w:tcPr>
          <w:tcW w:w="2825" w:type="dxa"/>
          <w:tcBorders>
            <w:top w:val="nil"/>
            <w:left w:val="nil"/>
            <w:bottom w:val="nil"/>
            <w:right w:val="nil"/>
          </w:tcBorders>
          <w:shd w:val="clear" w:color="auto" w:fill="auto"/>
        </w:tcPr>
        <w:p w14:paraId="5C73D538" w14:textId="13F1F095" w:rsidR="004B739B" w:rsidRDefault="005F7BA0" w:rsidP="002D7C27">
          <w:pPr>
            <w:pStyle w:val="Header"/>
            <w:tabs>
              <w:tab w:val="left" w:pos="630"/>
              <w:tab w:val="left" w:pos="2790"/>
              <w:tab w:val="left" w:pos="2970"/>
            </w:tabs>
            <w:jc w:val="center"/>
          </w:pPr>
          <w:r w:rsidRPr="002D7C27">
            <w:rPr>
              <w:rFonts w:ascii="Times New Roman" w:hAnsi="Times New Roman"/>
              <w:noProof/>
              <w:sz w:val="18"/>
              <w:szCs w:val="18"/>
            </w:rPr>
            <w:drawing>
              <wp:inline distT="0" distB="0" distL="0" distR="0" wp14:anchorId="74C20F5F" wp14:editId="5719CD9D">
                <wp:extent cx="819150" cy="819150"/>
                <wp:effectExtent l="0" t="0" r="0" b="0"/>
                <wp:docPr id="1" name="Picture 1" descr="fl health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health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3798" w:type="dxa"/>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tblGrid>
          <w:tr w:rsidR="0085258C" w:rsidRPr="008E4463" w14:paraId="1AAC617A" w14:textId="77777777" w:rsidTr="00FB2420">
            <w:tc>
              <w:tcPr>
                <w:tcW w:w="3798" w:type="dxa"/>
                <w:tcBorders>
                  <w:top w:val="nil"/>
                  <w:left w:val="nil"/>
                  <w:bottom w:val="nil"/>
                  <w:right w:val="nil"/>
                </w:tcBorders>
                <w:shd w:val="clear" w:color="auto" w:fill="auto"/>
                <w:vAlign w:val="center"/>
              </w:tcPr>
              <w:p w14:paraId="5774EBA3" w14:textId="77777777" w:rsidR="0085258C" w:rsidRPr="008E4463" w:rsidRDefault="0085258C" w:rsidP="0085258C">
                <w:pPr>
                  <w:pStyle w:val="Header"/>
                  <w:tabs>
                    <w:tab w:val="left" w:pos="630"/>
                    <w:tab w:val="left" w:pos="2790"/>
                    <w:tab w:val="left" w:pos="2970"/>
                  </w:tabs>
                  <w:jc w:val="right"/>
                  <w:rPr>
                    <w:rFonts w:ascii="Arial Black" w:hAnsi="Arial Black"/>
                    <w:b/>
                    <w:sz w:val="16"/>
                    <w:szCs w:val="16"/>
                  </w:rPr>
                </w:pPr>
                <w:r>
                  <w:rPr>
                    <w:rFonts w:ascii="Arial Black" w:hAnsi="Arial Black"/>
                    <w:b/>
                    <w:sz w:val="16"/>
                    <w:szCs w:val="16"/>
                  </w:rPr>
                  <w:t>Ron DeSantis</w:t>
                </w:r>
              </w:p>
              <w:p w14:paraId="3B80A348" w14:textId="77777777" w:rsidR="0085258C" w:rsidRPr="008E4463" w:rsidRDefault="0085258C" w:rsidP="0085258C">
                <w:pPr>
                  <w:pStyle w:val="Header"/>
                  <w:tabs>
                    <w:tab w:val="left" w:pos="630"/>
                    <w:tab w:val="left" w:pos="2790"/>
                    <w:tab w:val="left" w:pos="2970"/>
                  </w:tabs>
                  <w:jc w:val="right"/>
                  <w:rPr>
                    <w:rFonts w:ascii="Arial Narrow" w:hAnsi="Arial Narrow"/>
                    <w:sz w:val="16"/>
                    <w:szCs w:val="16"/>
                  </w:rPr>
                </w:pPr>
                <w:r w:rsidRPr="008E4463">
                  <w:rPr>
                    <w:rFonts w:ascii="Arial Narrow" w:hAnsi="Arial Narrow"/>
                    <w:sz w:val="16"/>
                    <w:szCs w:val="16"/>
                  </w:rPr>
                  <w:t>Governor</w:t>
                </w:r>
              </w:p>
              <w:p w14:paraId="5104DD8B" w14:textId="77777777" w:rsidR="0085258C" w:rsidRPr="00EA464E" w:rsidRDefault="0085258C" w:rsidP="0085258C">
                <w:pPr>
                  <w:pStyle w:val="Header"/>
                  <w:tabs>
                    <w:tab w:val="left" w:pos="630"/>
                    <w:tab w:val="left" w:pos="2790"/>
                    <w:tab w:val="left" w:pos="2970"/>
                  </w:tabs>
                  <w:jc w:val="right"/>
                  <w:rPr>
                    <w:sz w:val="18"/>
                    <w:szCs w:val="18"/>
                  </w:rPr>
                </w:pPr>
              </w:p>
              <w:p w14:paraId="42B3F5E9" w14:textId="77777777" w:rsidR="0085258C" w:rsidRPr="008E4463" w:rsidRDefault="0085258C" w:rsidP="0085258C">
                <w:pPr>
                  <w:pStyle w:val="Header"/>
                  <w:tabs>
                    <w:tab w:val="left" w:pos="630"/>
                    <w:tab w:val="left" w:pos="2790"/>
                    <w:tab w:val="left" w:pos="2970"/>
                  </w:tabs>
                  <w:jc w:val="right"/>
                  <w:rPr>
                    <w:rFonts w:ascii="Arial Black" w:hAnsi="Arial Black"/>
                    <w:b/>
                    <w:sz w:val="16"/>
                    <w:szCs w:val="16"/>
                  </w:rPr>
                </w:pPr>
                <w:r>
                  <w:rPr>
                    <w:rFonts w:ascii="Arial Black" w:hAnsi="Arial Black"/>
                    <w:b/>
                    <w:sz w:val="16"/>
                    <w:szCs w:val="16"/>
                  </w:rPr>
                  <w:t xml:space="preserve">Scott A. </w:t>
                </w:r>
                <w:proofErr w:type="spellStart"/>
                <w:r>
                  <w:rPr>
                    <w:rFonts w:ascii="Arial Black" w:hAnsi="Arial Black"/>
                    <w:b/>
                    <w:sz w:val="16"/>
                    <w:szCs w:val="16"/>
                  </w:rPr>
                  <w:t>Rivkees</w:t>
                </w:r>
                <w:proofErr w:type="spellEnd"/>
                <w:r>
                  <w:rPr>
                    <w:rFonts w:ascii="Arial Black" w:hAnsi="Arial Black"/>
                    <w:b/>
                    <w:sz w:val="16"/>
                    <w:szCs w:val="16"/>
                  </w:rPr>
                  <w:t>, MD</w:t>
                </w:r>
              </w:p>
              <w:p w14:paraId="0CEDD260" w14:textId="77777777" w:rsidR="0085258C" w:rsidRPr="008E4463" w:rsidRDefault="0085258C" w:rsidP="0085258C">
                <w:pPr>
                  <w:pStyle w:val="Header"/>
                  <w:tabs>
                    <w:tab w:val="left" w:pos="630"/>
                    <w:tab w:val="left" w:pos="2790"/>
                    <w:tab w:val="left" w:pos="2970"/>
                  </w:tabs>
                  <w:jc w:val="right"/>
                  <w:rPr>
                    <w:rFonts w:ascii="Arial Narrow" w:hAnsi="Arial Narrow"/>
                    <w:sz w:val="16"/>
                    <w:szCs w:val="16"/>
                  </w:rPr>
                </w:pPr>
                <w:r>
                  <w:rPr>
                    <w:rFonts w:ascii="Arial Narrow" w:hAnsi="Arial Narrow"/>
                    <w:sz w:val="16"/>
                    <w:szCs w:val="16"/>
                  </w:rPr>
                  <w:t>State Surgeon General</w:t>
                </w:r>
              </w:p>
            </w:tc>
          </w:tr>
        </w:tbl>
        <w:p w14:paraId="72BB7B53" w14:textId="7E082FB1" w:rsidR="00C46BB6" w:rsidRPr="008E4463" w:rsidRDefault="00C46BB6" w:rsidP="00CE77C6">
          <w:pPr>
            <w:pStyle w:val="Header"/>
            <w:tabs>
              <w:tab w:val="left" w:pos="630"/>
              <w:tab w:val="left" w:pos="2790"/>
              <w:tab w:val="left" w:pos="2970"/>
            </w:tabs>
            <w:jc w:val="right"/>
            <w:rPr>
              <w:rFonts w:ascii="Arial Narrow" w:hAnsi="Arial Narrow"/>
              <w:sz w:val="16"/>
              <w:szCs w:val="16"/>
            </w:rPr>
          </w:pPr>
        </w:p>
      </w:tc>
    </w:tr>
    <w:tr w:rsidR="00507954" w:rsidRPr="00C76609" w14:paraId="0C6B5173" w14:textId="77777777" w:rsidTr="00507954">
      <w:trPr>
        <w:trHeight w:val="432"/>
      </w:trPr>
      <w:tc>
        <w:tcPr>
          <w:tcW w:w="10296" w:type="dxa"/>
          <w:gridSpan w:val="3"/>
          <w:tcBorders>
            <w:top w:val="nil"/>
            <w:left w:val="nil"/>
            <w:bottom w:val="single" w:sz="12" w:space="0" w:color="31849B"/>
            <w:right w:val="nil"/>
          </w:tcBorders>
          <w:shd w:val="clear" w:color="auto" w:fill="auto"/>
          <w:vAlign w:val="center"/>
        </w:tcPr>
        <w:p w14:paraId="7EE0AD75" w14:textId="77777777" w:rsidR="00507954" w:rsidRPr="008E4463" w:rsidRDefault="00CE77C6" w:rsidP="009B4551">
          <w:pPr>
            <w:pStyle w:val="Header"/>
            <w:tabs>
              <w:tab w:val="left" w:pos="630"/>
              <w:tab w:val="left" w:pos="2790"/>
              <w:tab w:val="left" w:pos="2970"/>
            </w:tabs>
            <w:jc w:val="center"/>
            <w:rPr>
              <w:rFonts w:ascii="Arial Narrow" w:hAnsi="Arial Narrow" w:cs="Arial"/>
              <w:b/>
              <w:sz w:val="16"/>
              <w:szCs w:val="16"/>
            </w:rPr>
          </w:pPr>
          <w:r w:rsidRPr="008E4463">
            <w:rPr>
              <w:rFonts w:ascii="Arial Black" w:hAnsi="Arial Black" w:cs="Arial"/>
              <w:b/>
              <w:sz w:val="16"/>
              <w:szCs w:val="16"/>
            </w:rPr>
            <w:t>Vision</w:t>
          </w:r>
          <w:r w:rsidRPr="008E4463">
            <w:rPr>
              <w:rFonts w:ascii="Arial Narrow" w:hAnsi="Arial Narrow" w:cs="Arial"/>
              <w:b/>
              <w:sz w:val="16"/>
              <w:szCs w:val="16"/>
            </w:rPr>
            <w:t xml:space="preserve">: </w:t>
          </w:r>
          <w:r w:rsidRPr="008E4463">
            <w:rPr>
              <w:rFonts w:ascii="Arial Narrow" w:hAnsi="Arial Narrow" w:cs="Arial"/>
              <w:sz w:val="16"/>
              <w:szCs w:val="16"/>
            </w:rPr>
            <w:t xml:space="preserve">To be the </w:t>
          </w:r>
          <w:r w:rsidRPr="008E4463">
            <w:rPr>
              <w:rFonts w:ascii="Arial Narrow" w:hAnsi="Arial Narrow" w:cs="Arial"/>
              <w:b/>
              <w:sz w:val="16"/>
              <w:szCs w:val="16"/>
            </w:rPr>
            <w:t>Healthiest State</w:t>
          </w:r>
          <w:r w:rsidRPr="008E4463">
            <w:rPr>
              <w:rFonts w:ascii="Arial Narrow" w:hAnsi="Arial Narrow" w:cs="Arial"/>
              <w:sz w:val="16"/>
              <w:szCs w:val="16"/>
            </w:rPr>
            <w:t xml:space="preserve"> in the Nation</w:t>
          </w:r>
        </w:p>
      </w:tc>
    </w:tr>
  </w:tbl>
  <w:p w14:paraId="0C206AA5" w14:textId="77777777" w:rsidR="0065770D" w:rsidRPr="00EB5591" w:rsidRDefault="0065770D" w:rsidP="00BD500E">
    <w:pPr>
      <w:pStyle w:val="Header"/>
      <w:tabs>
        <w:tab w:val="left" w:pos="630"/>
        <w:tab w:val="left" w:pos="2790"/>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E6A"/>
    <w:multiLevelType w:val="hybridMultilevel"/>
    <w:tmpl w:val="85744752"/>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 w15:restartNumberingAfterBreak="0">
    <w:nsid w:val="113B4959"/>
    <w:multiLevelType w:val="hybridMultilevel"/>
    <w:tmpl w:val="2524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F5B4B"/>
    <w:multiLevelType w:val="hybridMultilevel"/>
    <w:tmpl w:val="CC5A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F42423"/>
    <w:multiLevelType w:val="hybridMultilevel"/>
    <w:tmpl w:val="20F2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A77D4"/>
    <w:multiLevelType w:val="hybridMultilevel"/>
    <w:tmpl w:val="AC68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 w15:restartNumberingAfterBreak="0">
    <w:nsid w:val="32577189"/>
    <w:multiLevelType w:val="hybridMultilevel"/>
    <w:tmpl w:val="AD96C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E44CFB"/>
    <w:multiLevelType w:val="hybridMultilevel"/>
    <w:tmpl w:val="067E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85AC5"/>
    <w:multiLevelType w:val="hybridMultilevel"/>
    <w:tmpl w:val="0B32DE9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95235"/>
    <w:multiLevelType w:val="hybridMultilevel"/>
    <w:tmpl w:val="220213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1278D3"/>
    <w:multiLevelType w:val="hybridMultilevel"/>
    <w:tmpl w:val="C82235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40D37"/>
    <w:multiLevelType w:val="hybridMultilevel"/>
    <w:tmpl w:val="81D2E6BC"/>
    <w:lvl w:ilvl="0" w:tplc="2DC676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4E7AAE"/>
    <w:multiLevelType w:val="hybridMultilevel"/>
    <w:tmpl w:val="5EA2D4D8"/>
    <w:lvl w:ilvl="0" w:tplc="C6FEA5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3D270B"/>
    <w:multiLevelType w:val="hybridMultilevel"/>
    <w:tmpl w:val="2D6A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7"/>
  </w:num>
  <w:num w:numId="6">
    <w:abstractNumId w:val="1"/>
  </w:num>
  <w:num w:numId="7">
    <w:abstractNumId w:val="12"/>
  </w:num>
  <w:num w:numId="8">
    <w:abstractNumId w:val="9"/>
  </w:num>
  <w:num w:numId="9">
    <w:abstractNumId w:val="5"/>
  </w:num>
  <w:num w:numId="10">
    <w:abstractNumId w:val="8"/>
  </w:num>
  <w:num w:numId="11">
    <w:abstractNumId w:val="3"/>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68"/>
    <w:rsid w:val="0000141B"/>
    <w:rsid w:val="00002094"/>
    <w:rsid w:val="00013937"/>
    <w:rsid w:val="00017349"/>
    <w:rsid w:val="000305C1"/>
    <w:rsid w:val="000316B5"/>
    <w:rsid w:val="0003404A"/>
    <w:rsid w:val="0004040D"/>
    <w:rsid w:val="000425C0"/>
    <w:rsid w:val="00042EF4"/>
    <w:rsid w:val="00043B83"/>
    <w:rsid w:val="0005602F"/>
    <w:rsid w:val="00057D92"/>
    <w:rsid w:val="00060DCA"/>
    <w:rsid w:val="00067BAB"/>
    <w:rsid w:val="00074F57"/>
    <w:rsid w:val="00075CEA"/>
    <w:rsid w:val="000769E5"/>
    <w:rsid w:val="000840F0"/>
    <w:rsid w:val="00092AB1"/>
    <w:rsid w:val="000A03E7"/>
    <w:rsid w:val="000A1E09"/>
    <w:rsid w:val="000A37A4"/>
    <w:rsid w:val="000D0339"/>
    <w:rsid w:val="000D66AA"/>
    <w:rsid w:val="000F646A"/>
    <w:rsid w:val="001217A8"/>
    <w:rsid w:val="001232BE"/>
    <w:rsid w:val="00125FB3"/>
    <w:rsid w:val="00146882"/>
    <w:rsid w:val="00147F23"/>
    <w:rsid w:val="00166976"/>
    <w:rsid w:val="001708E2"/>
    <w:rsid w:val="00174FCA"/>
    <w:rsid w:val="0017622E"/>
    <w:rsid w:val="001774B5"/>
    <w:rsid w:val="001831AD"/>
    <w:rsid w:val="001A7B53"/>
    <w:rsid w:val="001C534D"/>
    <w:rsid w:val="001D2F16"/>
    <w:rsid w:val="001D3A16"/>
    <w:rsid w:val="001E1B13"/>
    <w:rsid w:val="001E6844"/>
    <w:rsid w:val="001F09A8"/>
    <w:rsid w:val="001F19D2"/>
    <w:rsid w:val="001F4332"/>
    <w:rsid w:val="001F5870"/>
    <w:rsid w:val="001F66A4"/>
    <w:rsid w:val="00204194"/>
    <w:rsid w:val="002131FA"/>
    <w:rsid w:val="00216E41"/>
    <w:rsid w:val="00222C70"/>
    <w:rsid w:val="00237A1A"/>
    <w:rsid w:val="00237F56"/>
    <w:rsid w:val="002407F0"/>
    <w:rsid w:val="002447F0"/>
    <w:rsid w:val="00251C98"/>
    <w:rsid w:val="00261D67"/>
    <w:rsid w:val="0026273D"/>
    <w:rsid w:val="00265EB5"/>
    <w:rsid w:val="00266148"/>
    <w:rsid w:val="00283E54"/>
    <w:rsid w:val="0028440B"/>
    <w:rsid w:val="0029081B"/>
    <w:rsid w:val="002A2AC4"/>
    <w:rsid w:val="002B60B2"/>
    <w:rsid w:val="002B63D2"/>
    <w:rsid w:val="002B7D9F"/>
    <w:rsid w:val="002C2CA6"/>
    <w:rsid w:val="002C2D1C"/>
    <w:rsid w:val="002D1606"/>
    <w:rsid w:val="002D1659"/>
    <w:rsid w:val="002D732D"/>
    <w:rsid w:val="002D7C27"/>
    <w:rsid w:val="002E3A2D"/>
    <w:rsid w:val="002E71EC"/>
    <w:rsid w:val="002F79B4"/>
    <w:rsid w:val="00314019"/>
    <w:rsid w:val="00315BE1"/>
    <w:rsid w:val="00316EE9"/>
    <w:rsid w:val="00325C07"/>
    <w:rsid w:val="003332C4"/>
    <w:rsid w:val="00342B06"/>
    <w:rsid w:val="003445ED"/>
    <w:rsid w:val="003523C8"/>
    <w:rsid w:val="00353602"/>
    <w:rsid w:val="00362848"/>
    <w:rsid w:val="003641A1"/>
    <w:rsid w:val="00376F61"/>
    <w:rsid w:val="00382A10"/>
    <w:rsid w:val="003855A1"/>
    <w:rsid w:val="00387B5A"/>
    <w:rsid w:val="003923D5"/>
    <w:rsid w:val="00394813"/>
    <w:rsid w:val="00396E37"/>
    <w:rsid w:val="003A1625"/>
    <w:rsid w:val="003A1C68"/>
    <w:rsid w:val="003A2BF8"/>
    <w:rsid w:val="003B1B3D"/>
    <w:rsid w:val="003B25E6"/>
    <w:rsid w:val="003C3C96"/>
    <w:rsid w:val="003C3E5D"/>
    <w:rsid w:val="003C595C"/>
    <w:rsid w:val="003C5D56"/>
    <w:rsid w:val="003D09AE"/>
    <w:rsid w:val="003E517D"/>
    <w:rsid w:val="003F144D"/>
    <w:rsid w:val="003F1B57"/>
    <w:rsid w:val="003F25AE"/>
    <w:rsid w:val="003F2B02"/>
    <w:rsid w:val="00401544"/>
    <w:rsid w:val="0040548D"/>
    <w:rsid w:val="004123F3"/>
    <w:rsid w:val="004160D7"/>
    <w:rsid w:val="00417BD6"/>
    <w:rsid w:val="00421B1D"/>
    <w:rsid w:val="00423764"/>
    <w:rsid w:val="00427D4D"/>
    <w:rsid w:val="00433BE4"/>
    <w:rsid w:val="00445997"/>
    <w:rsid w:val="00456C94"/>
    <w:rsid w:val="00471A5B"/>
    <w:rsid w:val="004746CB"/>
    <w:rsid w:val="00482EDB"/>
    <w:rsid w:val="00485DC1"/>
    <w:rsid w:val="00492B53"/>
    <w:rsid w:val="0049368E"/>
    <w:rsid w:val="004A59DC"/>
    <w:rsid w:val="004B307A"/>
    <w:rsid w:val="004B739B"/>
    <w:rsid w:val="004D155B"/>
    <w:rsid w:val="004D42A5"/>
    <w:rsid w:val="004E3717"/>
    <w:rsid w:val="004F50CA"/>
    <w:rsid w:val="005017F0"/>
    <w:rsid w:val="005019C7"/>
    <w:rsid w:val="005034FE"/>
    <w:rsid w:val="005039E9"/>
    <w:rsid w:val="00505388"/>
    <w:rsid w:val="00507954"/>
    <w:rsid w:val="00511586"/>
    <w:rsid w:val="005146F7"/>
    <w:rsid w:val="00515C11"/>
    <w:rsid w:val="0052416F"/>
    <w:rsid w:val="005317B9"/>
    <w:rsid w:val="005362D0"/>
    <w:rsid w:val="00545192"/>
    <w:rsid w:val="00547B2F"/>
    <w:rsid w:val="0055060F"/>
    <w:rsid w:val="00573A74"/>
    <w:rsid w:val="00573CCB"/>
    <w:rsid w:val="00581F32"/>
    <w:rsid w:val="00590CF1"/>
    <w:rsid w:val="00590FB0"/>
    <w:rsid w:val="005972EA"/>
    <w:rsid w:val="005A0FB6"/>
    <w:rsid w:val="005A5D13"/>
    <w:rsid w:val="005A7AC8"/>
    <w:rsid w:val="005B1627"/>
    <w:rsid w:val="005B3C70"/>
    <w:rsid w:val="005C274C"/>
    <w:rsid w:val="005C705D"/>
    <w:rsid w:val="005E0AF3"/>
    <w:rsid w:val="005E6379"/>
    <w:rsid w:val="005E776A"/>
    <w:rsid w:val="005F7BA0"/>
    <w:rsid w:val="00600582"/>
    <w:rsid w:val="00604720"/>
    <w:rsid w:val="00617AE3"/>
    <w:rsid w:val="0062330D"/>
    <w:rsid w:val="00623FDC"/>
    <w:rsid w:val="00624C20"/>
    <w:rsid w:val="00644E38"/>
    <w:rsid w:val="00650DB6"/>
    <w:rsid w:val="006528C4"/>
    <w:rsid w:val="0065318F"/>
    <w:rsid w:val="0065770D"/>
    <w:rsid w:val="0066192B"/>
    <w:rsid w:val="00675BF5"/>
    <w:rsid w:val="006902B4"/>
    <w:rsid w:val="0069209F"/>
    <w:rsid w:val="006966CC"/>
    <w:rsid w:val="006A437C"/>
    <w:rsid w:val="006B29DE"/>
    <w:rsid w:val="006B4618"/>
    <w:rsid w:val="006B54EA"/>
    <w:rsid w:val="006B71D6"/>
    <w:rsid w:val="006C243A"/>
    <w:rsid w:val="006C3547"/>
    <w:rsid w:val="006C68CE"/>
    <w:rsid w:val="006D08AF"/>
    <w:rsid w:val="006E5C35"/>
    <w:rsid w:val="006E621C"/>
    <w:rsid w:val="006E64E8"/>
    <w:rsid w:val="006F085C"/>
    <w:rsid w:val="006F425D"/>
    <w:rsid w:val="006F72BC"/>
    <w:rsid w:val="00702135"/>
    <w:rsid w:val="00711F46"/>
    <w:rsid w:val="00712AA6"/>
    <w:rsid w:val="00713B18"/>
    <w:rsid w:val="007216AA"/>
    <w:rsid w:val="00726D10"/>
    <w:rsid w:val="00731B80"/>
    <w:rsid w:val="00731B86"/>
    <w:rsid w:val="007320E7"/>
    <w:rsid w:val="0074225F"/>
    <w:rsid w:val="00745020"/>
    <w:rsid w:val="00752693"/>
    <w:rsid w:val="007535F4"/>
    <w:rsid w:val="00753A04"/>
    <w:rsid w:val="00756E94"/>
    <w:rsid w:val="00762744"/>
    <w:rsid w:val="0076785B"/>
    <w:rsid w:val="0077001F"/>
    <w:rsid w:val="00770996"/>
    <w:rsid w:val="007712CD"/>
    <w:rsid w:val="007741EC"/>
    <w:rsid w:val="0077427B"/>
    <w:rsid w:val="00776F30"/>
    <w:rsid w:val="00777EAF"/>
    <w:rsid w:val="00792378"/>
    <w:rsid w:val="007B388E"/>
    <w:rsid w:val="007C1CCD"/>
    <w:rsid w:val="007C5E6B"/>
    <w:rsid w:val="007D07DB"/>
    <w:rsid w:val="007D0DF8"/>
    <w:rsid w:val="007D457B"/>
    <w:rsid w:val="007D46CC"/>
    <w:rsid w:val="007D4F70"/>
    <w:rsid w:val="007D50C2"/>
    <w:rsid w:val="007D642C"/>
    <w:rsid w:val="007E6CF3"/>
    <w:rsid w:val="007F0ED9"/>
    <w:rsid w:val="007F2E83"/>
    <w:rsid w:val="007F5B10"/>
    <w:rsid w:val="007F6A06"/>
    <w:rsid w:val="008011D4"/>
    <w:rsid w:val="008036ED"/>
    <w:rsid w:val="00805303"/>
    <w:rsid w:val="008106BF"/>
    <w:rsid w:val="00811D93"/>
    <w:rsid w:val="00816082"/>
    <w:rsid w:val="008308DD"/>
    <w:rsid w:val="0083499E"/>
    <w:rsid w:val="00845C69"/>
    <w:rsid w:val="0085258C"/>
    <w:rsid w:val="00852E9F"/>
    <w:rsid w:val="008551EE"/>
    <w:rsid w:val="00862368"/>
    <w:rsid w:val="008636BD"/>
    <w:rsid w:val="008771B2"/>
    <w:rsid w:val="00877BFD"/>
    <w:rsid w:val="008809A3"/>
    <w:rsid w:val="00880A1A"/>
    <w:rsid w:val="00884DCD"/>
    <w:rsid w:val="0089552B"/>
    <w:rsid w:val="00895862"/>
    <w:rsid w:val="0089610F"/>
    <w:rsid w:val="008975D3"/>
    <w:rsid w:val="008A001B"/>
    <w:rsid w:val="008A2C3D"/>
    <w:rsid w:val="008A2DB6"/>
    <w:rsid w:val="008B0050"/>
    <w:rsid w:val="008B105A"/>
    <w:rsid w:val="008B2DFF"/>
    <w:rsid w:val="008B5BEC"/>
    <w:rsid w:val="008B7A45"/>
    <w:rsid w:val="008C1A67"/>
    <w:rsid w:val="008C7E75"/>
    <w:rsid w:val="008E4463"/>
    <w:rsid w:val="008F4112"/>
    <w:rsid w:val="00906C0D"/>
    <w:rsid w:val="00906D27"/>
    <w:rsid w:val="009173DB"/>
    <w:rsid w:val="009374DE"/>
    <w:rsid w:val="0094160C"/>
    <w:rsid w:val="00952494"/>
    <w:rsid w:val="00962DDD"/>
    <w:rsid w:val="00967255"/>
    <w:rsid w:val="0098627C"/>
    <w:rsid w:val="00992ADE"/>
    <w:rsid w:val="00996846"/>
    <w:rsid w:val="00997509"/>
    <w:rsid w:val="009A67FA"/>
    <w:rsid w:val="009B04D1"/>
    <w:rsid w:val="009B41C0"/>
    <w:rsid w:val="009B4551"/>
    <w:rsid w:val="009C0367"/>
    <w:rsid w:val="009C0F92"/>
    <w:rsid w:val="009C1169"/>
    <w:rsid w:val="009C13F9"/>
    <w:rsid w:val="009C7FB9"/>
    <w:rsid w:val="009E5FC8"/>
    <w:rsid w:val="009F0383"/>
    <w:rsid w:val="009F6E98"/>
    <w:rsid w:val="009F714D"/>
    <w:rsid w:val="00A02893"/>
    <w:rsid w:val="00A03337"/>
    <w:rsid w:val="00A07B40"/>
    <w:rsid w:val="00A309B6"/>
    <w:rsid w:val="00A3448B"/>
    <w:rsid w:val="00A517A3"/>
    <w:rsid w:val="00A51B35"/>
    <w:rsid w:val="00A5287C"/>
    <w:rsid w:val="00A648DC"/>
    <w:rsid w:val="00A70C58"/>
    <w:rsid w:val="00A70E76"/>
    <w:rsid w:val="00A719B5"/>
    <w:rsid w:val="00A845E2"/>
    <w:rsid w:val="00A92241"/>
    <w:rsid w:val="00AA1424"/>
    <w:rsid w:val="00AB2EB4"/>
    <w:rsid w:val="00AB78C6"/>
    <w:rsid w:val="00AC10E4"/>
    <w:rsid w:val="00AC4347"/>
    <w:rsid w:val="00AC5306"/>
    <w:rsid w:val="00AC63D7"/>
    <w:rsid w:val="00AC6B7C"/>
    <w:rsid w:val="00AD67C9"/>
    <w:rsid w:val="00AE17C6"/>
    <w:rsid w:val="00AE2BB6"/>
    <w:rsid w:val="00AF4DB2"/>
    <w:rsid w:val="00AF79BE"/>
    <w:rsid w:val="00AF7CE9"/>
    <w:rsid w:val="00B0131D"/>
    <w:rsid w:val="00B034FD"/>
    <w:rsid w:val="00B05192"/>
    <w:rsid w:val="00B0634E"/>
    <w:rsid w:val="00B07A98"/>
    <w:rsid w:val="00B164AD"/>
    <w:rsid w:val="00B20064"/>
    <w:rsid w:val="00B255BF"/>
    <w:rsid w:val="00B26F3B"/>
    <w:rsid w:val="00B27740"/>
    <w:rsid w:val="00B3386F"/>
    <w:rsid w:val="00B40765"/>
    <w:rsid w:val="00B41457"/>
    <w:rsid w:val="00B465BB"/>
    <w:rsid w:val="00B530D2"/>
    <w:rsid w:val="00B55836"/>
    <w:rsid w:val="00B577A1"/>
    <w:rsid w:val="00B658E3"/>
    <w:rsid w:val="00B70214"/>
    <w:rsid w:val="00B75641"/>
    <w:rsid w:val="00B75B2D"/>
    <w:rsid w:val="00B830E0"/>
    <w:rsid w:val="00B914CB"/>
    <w:rsid w:val="00B95C33"/>
    <w:rsid w:val="00BA7504"/>
    <w:rsid w:val="00BC0F0A"/>
    <w:rsid w:val="00BC400B"/>
    <w:rsid w:val="00BC4EAA"/>
    <w:rsid w:val="00BC6949"/>
    <w:rsid w:val="00BD28CF"/>
    <w:rsid w:val="00BD500E"/>
    <w:rsid w:val="00BD614A"/>
    <w:rsid w:val="00BE4B4C"/>
    <w:rsid w:val="00BE7093"/>
    <w:rsid w:val="00BF6EFA"/>
    <w:rsid w:val="00C06C82"/>
    <w:rsid w:val="00C1782B"/>
    <w:rsid w:val="00C24D75"/>
    <w:rsid w:val="00C315D8"/>
    <w:rsid w:val="00C35047"/>
    <w:rsid w:val="00C352E3"/>
    <w:rsid w:val="00C41BAC"/>
    <w:rsid w:val="00C46BB6"/>
    <w:rsid w:val="00C51872"/>
    <w:rsid w:val="00C5200F"/>
    <w:rsid w:val="00C52409"/>
    <w:rsid w:val="00C62515"/>
    <w:rsid w:val="00C7257F"/>
    <w:rsid w:val="00C76609"/>
    <w:rsid w:val="00C76B63"/>
    <w:rsid w:val="00C82336"/>
    <w:rsid w:val="00C844D7"/>
    <w:rsid w:val="00C90FF1"/>
    <w:rsid w:val="00C97068"/>
    <w:rsid w:val="00CA3C85"/>
    <w:rsid w:val="00CA57BF"/>
    <w:rsid w:val="00CB5426"/>
    <w:rsid w:val="00CB6B4C"/>
    <w:rsid w:val="00CC2705"/>
    <w:rsid w:val="00CD74CC"/>
    <w:rsid w:val="00CE24C4"/>
    <w:rsid w:val="00CE77C6"/>
    <w:rsid w:val="00CF4233"/>
    <w:rsid w:val="00CF698C"/>
    <w:rsid w:val="00D00409"/>
    <w:rsid w:val="00D0258A"/>
    <w:rsid w:val="00D03457"/>
    <w:rsid w:val="00D03B36"/>
    <w:rsid w:val="00D0688D"/>
    <w:rsid w:val="00D07365"/>
    <w:rsid w:val="00D118EF"/>
    <w:rsid w:val="00D11E94"/>
    <w:rsid w:val="00D1302D"/>
    <w:rsid w:val="00D15E8C"/>
    <w:rsid w:val="00D200D4"/>
    <w:rsid w:val="00D226BF"/>
    <w:rsid w:val="00D26A93"/>
    <w:rsid w:val="00D3184E"/>
    <w:rsid w:val="00D323A4"/>
    <w:rsid w:val="00D356E8"/>
    <w:rsid w:val="00D50415"/>
    <w:rsid w:val="00D51A35"/>
    <w:rsid w:val="00D51DB4"/>
    <w:rsid w:val="00D52A1F"/>
    <w:rsid w:val="00D56E22"/>
    <w:rsid w:val="00D60B3A"/>
    <w:rsid w:val="00D640DF"/>
    <w:rsid w:val="00D6621B"/>
    <w:rsid w:val="00D7397E"/>
    <w:rsid w:val="00D80B1E"/>
    <w:rsid w:val="00D868DB"/>
    <w:rsid w:val="00D8747E"/>
    <w:rsid w:val="00D918AA"/>
    <w:rsid w:val="00D97315"/>
    <w:rsid w:val="00DA0CAA"/>
    <w:rsid w:val="00DA691F"/>
    <w:rsid w:val="00DB2375"/>
    <w:rsid w:val="00DB3CB3"/>
    <w:rsid w:val="00DB405E"/>
    <w:rsid w:val="00DC5084"/>
    <w:rsid w:val="00DD619E"/>
    <w:rsid w:val="00DF3D73"/>
    <w:rsid w:val="00E127B6"/>
    <w:rsid w:val="00E12A3F"/>
    <w:rsid w:val="00E160EA"/>
    <w:rsid w:val="00E22935"/>
    <w:rsid w:val="00E235A4"/>
    <w:rsid w:val="00E24527"/>
    <w:rsid w:val="00E32BAF"/>
    <w:rsid w:val="00E45718"/>
    <w:rsid w:val="00E45CCF"/>
    <w:rsid w:val="00E61A42"/>
    <w:rsid w:val="00E644BE"/>
    <w:rsid w:val="00E65291"/>
    <w:rsid w:val="00E67A24"/>
    <w:rsid w:val="00E7252B"/>
    <w:rsid w:val="00E743B3"/>
    <w:rsid w:val="00E768F4"/>
    <w:rsid w:val="00E7691B"/>
    <w:rsid w:val="00E77532"/>
    <w:rsid w:val="00E87A68"/>
    <w:rsid w:val="00E91472"/>
    <w:rsid w:val="00E94504"/>
    <w:rsid w:val="00E95184"/>
    <w:rsid w:val="00E96D6B"/>
    <w:rsid w:val="00EA464E"/>
    <w:rsid w:val="00EB5591"/>
    <w:rsid w:val="00EB7C58"/>
    <w:rsid w:val="00EC0C30"/>
    <w:rsid w:val="00ED412C"/>
    <w:rsid w:val="00ED539C"/>
    <w:rsid w:val="00ED5A78"/>
    <w:rsid w:val="00EE5CA2"/>
    <w:rsid w:val="00F205A4"/>
    <w:rsid w:val="00F251C9"/>
    <w:rsid w:val="00F40F76"/>
    <w:rsid w:val="00F50635"/>
    <w:rsid w:val="00F54752"/>
    <w:rsid w:val="00F653BF"/>
    <w:rsid w:val="00F66075"/>
    <w:rsid w:val="00F66F03"/>
    <w:rsid w:val="00F71568"/>
    <w:rsid w:val="00F76013"/>
    <w:rsid w:val="00F80006"/>
    <w:rsid w:val="00F80169"/>
    <w:rsid w:val="00F86557"/>
    <w:rsid w:val="00F90802"/>
    <w:rsid w:val="00FA2075"/>
    <w:rsid w:val="00FB237A"/>
    <w:rsid w:val="00FB2AEC"/>
    <w:rsid w:val="00FC5833"/>
    <w:rsid w:val="00FD57B4"/>
    <w:rsid w:val="00FE1455"/>
    <w:rsid w:val="00FE1AB1"/>
    <w:rsid w:val="00FF55A8"/>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DBE7A"/>
  <w15:chartTrackingRefBased/>
  <w15:docId w15:val="{436BF21B-317C-4EC5-B8E8-A174560C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845E2"/>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ind w:right="270"/>
      <w:jc w:val="center"/>
    </w:pPr>
    <w:rPr>
      <w:b/>
    </w:rPr>
  </w:style>
  <w:style w:type="paragraph" w:styleId="BodyText">
    <w:name w:val="Body Text"/>
    <w:basedOn w:val="Normal"/>
    <w:rPr>
      <w:rFonts w:cs="Arial"/>
      <w:szCs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paragraph" w:styleId="BodyTextIndent2">
    <w:name w:val="Body Text Indent 2"/>
    <w:basedOn w:val="Normal"/>
    <w:rsid w:val="00C1782B"/>
    <w:pPr>
      <w:spacing w:after="120" w:line="480" w:lineRule="auto"/>
      <w:ind w:left="360"/>
    </w:pPr>
  </w:style>
  <w:style w:type="paragraph" w:styleId="NormalWeb">
    <w:name w:val="Normal (Web)"/>
    <w:basedOn w:val="Normal"/>
    <w:rsid w:val="006902B4"/>
    <w:pPr>
      <w:spacing w:before="33" w:after="33"/>
    </w:pPr>
    <w:rPr>
      <w:rFonts w:cs="Arial"/>
      <w:sz w:val="24"/>
      <w:szCs w:val="24"/>
    </w:rPr>
  </w:style>
  <w:style w:type="character" w:styleId="Emphasis">
    <w:name w:val="Emphasis"/>
    <w:qFormat/>
    <w:rsid w:val="006902B4"/>
    <w:rPr>
      <w:i/>
      <w:iCs/>
    </w:rPr>
  </w:style>
  <w:style w:type="character" w:customStyle="1" w:styleId="st1">
    <w:name w:val="st1"/>
    <w:basedOn w:val="DefaultParagraphFont"/>
    <w:rsid w:val="00A845E2"/>
  </w:style>
  <w:style w:type="paragraph" w:styleId="NoSpacing">
    <w:name w:val="No Spacing"/>
    <w:uiPriority w:val="1"/>
    <w:qFormat/>
    <w:rsid w:val="00B75641"/>
    <w:rPr>
      <w:rFonts w:ascii="Calibri" w:eastAsia="Calibri" w:hAnsi="Calibri"/>
      <w:sz w:val="22"/>
      <w:szCs w:val="22"/>
    </w:rPr>
  </w:style>
  <w:style w:type="paragraph" w:styleId="ListParagraph">
    <w:name w:val="List Paragraph"/>
    <w:basedOn w:val="Normal"/>
    <w:uiPriority w:val="34"/>
    <w:qFormat/>
    <w:rsid w:val="00394813"/>
    <w:pPr>
      <w:ind w:left="720"/>
      <w:contextualSpacing/>
    </w:pPr>
  </w:style>
  <w:style w:type="character" w:customStyle="1" w:styleId="TitleChar">
    <w:name w:val="Title Char"/>
    <w:basedOn w:val="DefaultParagraphFont"/>
    <w:link w:val="Title"/>
    <w:uiPriority w:val="99"/>
    <w:rsid w:val="00ED5A78"/>
    <w:rPr>
      <w:rFonts w:ascii="Arial" w:hAnsi="Arial"/>
      <w:b/>
      <w:sz w:val="22"/>
    </w:rPr>
  </w:style>
  <w:style w:type="character" w:customStyle="1" w:styleId="FooterChar">
    <w:name w:val="Footer Char"/>
    <w:basedOn w:val="DefaultParagraphFont"/>
    <w:link w:val="Footer"/>
    <w:uiPriority w:val="99"/>
    <w:rsid w:val="00B5583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5163">
      <w:bodyDiv w:val="1"/>
      <w:marLeft w:val="0"/>
      <w:marRight w:val="0"/>
      <w:marTop w:val="0"/>
      <w:marBottom w:val="0"/>
      <w:divBdr>
        <w:top w:val="none" w:sz="0" w:space="0" w:color="auto"/>
        <w:left w:val="none" w:sz="0" w:space="0" w:color="auto"/>
        <w:bottom w:val="none" w:sz="0" w:space="0" w:color="auto"/>
        <w:right w:val="none" w:sz="0" w:space="0" w:color="auto"/>
      </w:divBdr>
    </w:div>
    <w:div w:id="660351666">
      <w:bodyDiv w:val="1"/>
      <w:marLeft w:val="0"/>
      <w:marRight w:val="0"/>
      <w:marTop w:val="0"/>
      <w:marBottom w:val="0"/>
      <w:divBdr>
        <w:top w:val="none" w:sz="0" w:space="0" w:color="auto"/>
        <w:left w:val="none" w:sz="0" w:space="0" w:color="auto"/>
        <w:bottom w:val="none" w:sz="0" w:space="0" w:color="auto"/>
        <w:right w:val="none" w:sz="0" w:space="0" w:color="auto"/>
      </w:divBdr>
    </w:div>
    <w:div w:id="726682212">
      <w:bodyDiv w:val="1"/>
      <w:marLeft w:val="0"/>
      <w:marRight w:val="0"/>
      <w:marTop w:val="0"/>
      <w:marBottom w:val="0"/>
      <w:divBdr>
        <w:top w:val="none" w:sz="0" w:space="0" w:color="auto"/>
        <w:left w:val="none" w:sz="0" w:space="0" w:color="auto"/>
        <w:bottom w:val="none" w:sz="0" w:space="0" w:color="auto"/>
        <w:right w:val="none" w:sz="0" w:space="0" w:color="auto"/>
      </w:divBdr>
    </w:div>
    <w:div w:id="12261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32189FD864D40B737D74BECE3479E" ma:contentTypeVersion="8" ma:contentTypeDescription="Create a new document." ma:contentTypeScope="" ma:versionID="dcd5641be034a592c4be9d596a347ae3">
  <xsd:schema xmlns:xsd="http://www.w3.org/2001/XMLSchema" xmlns:xs="http://www.w3.org/2001/XMLSchema" xmlns:p="http://schemas.microsoft.com/office/2006/metadata/properties" xmlns:ns1="http://schemas.microsoft.com/sharepoint/v3" xmlns:ns2="51d51b74-7fe7-4cd1-af86-40498fcac66f" xmlns:ns3="25317fd6-c71e-486a-85a4-818700400117" targetNamespace="http://schemas.microsoft.com/office/2006/metadata/properties" ma:root="true" ma:fieldsID="b4657e1c715a31c8dd0adc7c43397b7f" ns1:_="" ns2:_="" ns3:_="">
    <xsd:import namespace="http://schemas.microsoft.com/sharepoint/v3"/>
    <xsd:import namespace="51d51b74-7fe7-4cd1-af86-40498fcac66f"/>
    <xsd:import namespace="25317fd6-c71e-486a-85a4-81870040011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17fd6-c71e-486a-85a4-81870040011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30C9-DBDE-41F0-8B85-03AC371BEE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8910BF-E6B9-48CE-9B79-1801F7BEBBB1}">
  <ds:schemaRefs>
    <ds:schemaRef ds:uri="http://schemas.microsoft.com/sharepoint/v3/contenttype/forms"/>
  </ds:schemaRefs>
</ds:datastoreItem>
</file>

<file path=customXml/itemProps3.xml><?xml version="1.0" encoding="utf-8"?>
<ds:datastoreItem xmlns:ds="http://schemas.openxmlformats.org/officeDocument/2006/customXml" ds:itemID="{AE3D9BA3-1D51-4970-8451-F19A5706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d51b74-7fe7-4cd1-af86-40498fcac66f"/>
    <ds:schemaRef ds:uri="25317fd6-c71e-486a-85a4-818700400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49227-E022-42AF-A5E5-16FCF48F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Secretary's Stationary</vt:lpstr>
    </vt:vector>
  </TitlesOfParts>
  <Company>Department of Health</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Stationary</dc:title>
  <dc:subject/>
  <dc:creator>donaldsonrx</dc:creator>
  <cp:keywords/>
  <cp:lastModifiedBy>Burch, Caitlin</cp:lastModifiedBy>
  <cp:revision>2</cp:revision>
  <cp:lastPrinted>2019-04-03T15:51:00Z</cp:lastPrinted>
  <dcterms:created xsi:type="dcterms:W3CDTF">2020-02-17T15:23:00Z</dcterms:created>
  <dcterms:modified xsi:type="dcterms:W3CDTF">2020-02-17T15:23:00Z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0x01010037F32189FD864D40B737D74BECE3479E</vt:lpwstr>
  </property>
</Properties>
</file>