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4E47076" w:rsidR="00DE3218" w:rsidRPr="00C038B5" w:rsidRDefault="00872779" w:rsidP="00724CEE">
      <w:pPr>
        <w:rPr>
          <w:rFonts w:ascii="Times New Roman" w:hAnsi="Times New Roman" w:cs="Times New Roman"/>
          <w:b/>
          <w:bCs/>
        </w:rPr>
      </w:pPr>
      <w:r w:rsidRPr="00C038B5">
        <w:rPr>
          <w:rFonts w:ascii="Times New Roman" w:hAnsi="Times New Roman" w:cs="Times New Roman"/>
          <w:b/>
          <w:bCs/>
        </w:rPr>
        <w:t xml:space="preserve">Draft minutes from </w:t>
      </w:r>
      <w:r w:rsidR="00805B68" w:rsidRPr="00C038B5">
        <w:rPr>
          <w:rFonts w:ascii="Times New Roman" w:hAnsi="Times New Roman" w:cs="Times New Roman"/>
          <w:b/>
          <w:bCs/>
        </w:rPr>
        <w:t xml:space="preserve">September 24, 2020 </w:t>
      </w:r>
      <w:r w:rsidRPr="00C038B5">
        <w:rPr>
          <w:rFonts w:ascii="Times New Roman" w:hAnsi="Times New Roman" w:cs="Times New Roman"/>
          <w:b/>
          <w:bCs/>
        </w:rPr>
        <w:t>Court Orders Subcommittee</w:t>
      </w:r>
      <w:r w:rsidR="00805B68" w:rsidRPr="00C038B5">
        <w:rPr>
          <w:rFonts w:ascii="Times New Roman" w:hAnsi="Times New Roman" w:cs="Times New Roman"/>
          <w:b/>
          <w:bCs/>
        </w:rPr>
        <w:t xml:space="preserve"> Meeting</w:t>
      </w:r>
      <w:r w:rsidRPr="00C038B5">
        <w:rPr>
          <w:rFonts w:ascii="Times New Roman" w:hAnsi="Times New Roman" w:cs="Times New Roman"/>
          <w:b/>
          <w:bCs/>
        </w:rPr>
        <w:t xml:space="preserve">: </w:t>
      </w:r>
    </w:p>
    <w:p w14:paraId="00000002" w14:textId="4788D5F2" w:rsidR="00DE3218" w:rsidRPr="00C038B5" w:rsidRDefault="00DE3218" w:rsidP="00724CEE">
      <w:pPr>
        <w:rPr>
          <w:rFonts w:ascii="Times New Roman" w:hAnsi="Times New Roman" w:cs="Times New Roman"/>
        </w:rPr>
      </w:pPr>
    </w:p>
    <w:p w14:paraId="5B5ADBF8" w14:textId="77777777" w:rsidR="003C1FBE" w:rsidRPr="00C038B5" w:rsidRDefault="003C1FBE" w:rsidP="00724CEE">
      <w:pPr>
        <w:rPr>
          <w:rFonts w:ascii="Times New Roman" w:hAnsi="Times New Roman" w:cs="Times New Roman"/>
        </w:rPr>
      </w:pPr>
      <w:r w:rsidRPr="00C038B5">
        <w:rPr>
          <w:rFonts w:ascii="Times New Roman" w:hAnsi="Times New Roman" w:cs="Times New Roman"/>
        </w:rPr>
        <w:t>Meeting started at 2:03pm</w:t>
      </w:r>
    </w:p>
    <w:p w14:paraId="202B1A73" w14:textId="77777777" w:rsidR="003C1FBE" w:rsidRPr="00C038B5" w:rsidRDefault="003C1FBE" w:rsidP="00724CEE">
      <w:pPr>
        <w:rPr>
          <w:rFonts w:ascii="Times New Roman" w:hAnsi="Times New Roman" w:cs="Times New Roman"/>
        </w:rPr>
      </w:pPr>
    </w:p>
    <w:p w14:paraId="67848DA9" w14:textId="47B5AFEE" w:rsidR="003C1FBE" w:rsidRPr="00C038B5" w:rsidRDefault="003C1FBE" w:rsidP="00724CEE">
      <w:pPr>
        <w:rPr>
          <w:rFonts w:ascii="Times New Roman" w:hAnsi="Times New Roman" w:cs="Times New Roman"/>
        </w:rPr>
      </w:pPr>
      <w:r w:rsidRPr="00C038B5">
        <w:rPr>
          <w:rFonts w:ascii="Times New Roman" w:hAnsi="Times New Roman" w:cs="Times New Roman"/>
        </w:rPr>
        <w:t>Alan Abramowitz, Kelly Swartz, *Maureen Honan, Judge Dawson, Jay Howell, Candice Brower, Lorena Vollrath-Bueno</w:t>
      </w:r>
    </w:p>
    <w:p w14:paraId="0168205F" w14:textId="12AE9037" w:rsidR="003C1FBE" w:rsidRPr="00C038B5" w:rsidRDefault="003C1FBE" w:rsidP="00724CEE">
      <w:pPr>
        <w:rPr>
          <w:rFonts w:ascii="Times New Roman" w:hAnsi="Times New Roman" w:cs="Times New Roman"/>
        </w:rPr>
      </w:pPr>
    </w:p>
    <w:p w14:paraId="4DDF4E32" w14:textId="30237207" w:rsidR="003C1FBE" w:rsidRPr="00C038B5" w:rsidRDefault="003C1FBE" w:rsidP="00724CEE">
      <w:pPr>
        <w:rPr>
          <w:rFonts w:ascii="Times New Roman" w:hAnsi="Times New Roman" w:cs="Times New Roman"/>
        </w:rPr>
      </w:pPr>
      <w:r w:rsidRPr="00C038B5">
        <w:rPr>
          <w:rFonts w:ascii="Times New Roman" w:hAnsi="Times New Roman" w:cs="Times New Roman"/>
        </w:rPr>
        <w:t>Members Missing: Terrance Watts and Valerie Stanley</w:t>
      </w:r>
    </w:p>
    <w:p w14:paraId="38E3EC8F" w14:textId="1AF70E48" w:rsidR="003C1FBE" w:rsidRPr="00C038B5" w:rsidRDefault="003C1FBE" w:rsidP="00724CEE">
      <w:pPr>
        <w:rPr>
          <w:rFonts w:ascii="Times New Roman" w:hAnsi="Times New Roman" w:cs="Times New Roman"/>
        </w:rPr>
      </w:pPr>
    </w:p>
    <w:p w14:paraId="12EB9BF4" w14:textId="2BAED183" w:rsidR="003C1FBE" w:rsidRPr="00C038B5" w:rsidRDefault="00C038B5" w:rsidP="00724CEE">
      <w:pPr>
        <w:rPr>
          <w:rFonts w:ascii="Times New Roman" w:hAnsi="Times New Roman" w:cs="Times New Roman"/>
        </w:rPr>
      </w:pPr>
      <w:r>
        <w:rPr>
          <w:rFonts w:ascii="Times New Roman" w:hAnsi="Times New Roman" w:cs="Times New Roman"/>
        </w:rPr>
        <w:t xml:space="preserve">DOH Staff present: </w:t>
      </w:r>
      <w:r w:rsidR="003C1FBE" w:rsidRPr="00C038B5">
        <w:rPr>
          <w:rFonts w:ascii="Times New Roman" w:hAnsi="Times New Roman" w:cs="Times New Roman"/>
        </w:rPr>
        <w:t>Marceller Hines, Erica Puckett</w:t>
      </w:r>
    </w:p>
    <w:p w14:paraId="4D8EDFBC" w14:textId="5ADA37E1" w:rsidR="003C1FBE" w:rsidRPr="00C038B5" w:rsidRDefault="003C1FBE" w:rsidP="00724CEE">
      <w:pPr>
        <w:rPr>
          <w:rFonts w:ascii="Times New Roman" w:hAnsi="Times New Roman" w:cs="Times New Roman"/>
        </w:rPr>
      </w:pPr>
    </w:p>
    <w:p w14:paraId="009E9B91" w14:textId="7441F3DB" w:rsidR="003C1FBE" w:rsidRPr="00C038B5" w:rsidRDefault="003C1FBE" w:rsidP="00724CEE">
      <w:pPr>
        <w:rPr>
          <w:rFonts w:ascii="Times New Roman" w:hAnsi="Times New Roman" w:cs="Times New Roman"/>
        </w:rPr>
      </w:pPr>
      <w:r w:rsidRPr="00C038B5">
        <w:rPr>
          <w:rFonts w:ascii="Times New Roman" w:hAnsi="Times New Roman" w:cs="Times New Roman"/>
        </w:rPr>
        <w:t>June 25, 2020 minutes were approved</w:t>
      </w:r>
    </w:p>
    <w:p w14:paraId="21351099" w14:textId="77777777" w:rsidR="003C1FBE" w:rsidRPr="00C038B5" w:rsidRDefault="003C1FBE" w:rsidP="00724CEE">
      <w:pPr>
        <w:rPr>
          <w:rFonts w:ascii="Times New Roman" w:hAnsi="Times New Roman" w:cs="Times New Roman"/>
        </w:rPr>
      </w:pPr>
    </w:p>
    <w:p w14:paraId="3FA5E5EA" w14:textId="078CBBF4" w:rsidR="003C1FBE" w:rsidRPr="00C038B5" w:rsidRDefault="003C1FBE" w:rsidP="00724CEE">
      <w:pPr>
        <w:rPr>
          <w:rFonts w:ascii="Times New Roman" w:hAnsi="Times New Roman" w:cs="Times New Roman"/>
        </w:rPr>
      </w:pPr>
      <w:r w:rsidRPr="00C038B5">
        <w:rPr>
          <w:rFonts w:ascii="Times New Roman" w:hAnsi="Times New Roman" w:cs="Times New Roman"/>
        </w:rPr>
        <w:t>Judge Dawson – Question for Alan regarding the Model Administrative Order Protocol for use of Facility Dogs. Is there a reason why would not be able to move forward in using this model? It is the concern of the best practices and being able to use what we have and let the full committee review</w:t>
      </w:r>
      <w:r w:rsidR="00304C45" w:rsidRPr="00C038B5">
        <w:rPr>
          <w:rFonts w:ascii="Times New Roman" w:hAnsi="Times New Roman" w:cs="Times New Roman"/>
        </w:rPr>
        <w:t xml:space="preserve"> and move forward to change the statute or the p</w:t>
      </w:r>
      <w:r w:rsidR="00C17553" w:rsidRPr="00C038B5">
        <w:rPr>
          <w:rFonts w:ascii="Times New Roman" w:hAnsi="Times New Roman" w:cs="Times New Roman"/>
        </w:rPr>
        <w:t>r</w:t>
      </w:r>
      <w:r w:rsidR="00304C45" w:rsidRPr="00C038B5">
        <w:rPr>
          <w:rFonts w:ascii="Times New Roman" w:hAnsi="Times New Roman" w:cs="Times New Roman"/>
        </w:rPr>
        <w:t>ocess.</w:t>
      </w:r>
    </w:p>
    <w:p w14:paraId="65D43A47" w14:textId="77777777" w:rsidR="003C1FBE" w:rsidRPr="00C038B5" w:rsidRDefault="003C1FBE" w:rsidP="00724CEE">
      <w:pPr>
        <w:rPr>
          <w:rFonts w:ascii="Times New Roman" w:hAnsi="Times New Roman" w:cs="Times New Roman"/>
        </w:rPr>
      </w:pPr>
    </w:p>
    <w:p w14:paraId="00000003" w14:textId="794A9456"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Alan - I think we are done with the work </w:t>
      </w:r>
      <w:r w:rsidR="00304C45" w:rsidRPr="00C038B5">
        <w:rPr>
          <w:rFonts w:ascii="Times New Roman" w:hAnsi="Times New Roman" w:cs="Times New Roman"/>
        </w:rPr>
        <w:t xml:space="preserve">of the model </w:t>
      </w:r>
      <w:r w:rsidRPr="00C038B5">
        <w:rPr>
          <w:rFonts w:ascii="Times New Roman" w:hAnsi="Times New Roman" w:cs="Times New Roman"/>
        </w:rPr>
        <w:t xml:space="preserve">that could </w:t>
      </w:r>
      <w:r w:rsidR="00304C45" w:rsidRPr="00C038B5">
        <w:rPr>
          <w:rFonts w:ascii="Times New Roman" w:hAnsi="Times New Roman" w:cs="Times New Roman"/>
        </w:rPr>
        <w:t>be used</w:t>
      </w:r>
      <w:r w:rsidRPr="00C038B5">
        <w:rPr>
          <w:rFonts w:ascii="Times New Roman" w:hAnsi="Times New Roman" w:cs="Times New Roman"/>
        </w:rPr>
        <w:t xml:space="preserve">. I agree that there could be legislative changes. My thought would be that for now, let’s get administrative orders in place that have flexibility, giving the </w:t>
      </w:r>
      <w:r w:rsidR="00304C45" w:rsidRPr="00C038B5">
        <w:rPr>
          <w:rFonts w:ascii="Times New Roman" w:hAnsi="Times New Roman" w:cs="Times New Roman"/>
        </w:rPr>
        <w:t>judge’s</w:t>
      </w:r>
      <w:r w:rsidRPr="00C038B5">
        <w:rPr>
          <w:rFonts w:ascii="Times New Roman" w:hAnsi="Times New Roman" w:cs="Times New Roman"/>
        </w:rPr>
        <w:t xml:space="preserve"> discretion. </w:t>
      </w:r>
    </w:p>
    <w:p w14:paraId="00000004" w14:textId="77777777" w:rsidR="00DE3218" w:rsidRPr="00C038B5" w:rsidRDefault="00DE3218" w:rsidP="00724CEE">
      <w:pPr>
        <w:rPr>
          <w:rFonts w:ascii="Times New Roman" w:hAnsi="Times New Roman" w:cs="Times New Roman"/>
        </w:rPr>
      </w:pPr>
    </w:p>
    <w:p w14:paraId="00000005" w14:textId="5DF2A5FC"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Judge Dawson </w:t>
      </w:r>
      <w:r w:rsidR="00304C45" w:rsidRPr="00C038B5">
        <w:rPr>
          <w:rFonts w:ascii="Times New Roman" w:hAnsi="Times New Roman" w:cs="Times New Roman"/>
        </w:rPr>
        <w:t>–</w:t>
      </w:r>
      <w:r w:rsidRPr="00C038B5">
        <w:rPr>
          <w:rFonts w:ascii="Times New Roman" w:hAnsi="Times New Roman" w:cs="Times New Roman"/>
        </w:rPr>
        <w:t xml:space="preserve"> </w:t>
      </w:r>
      <w:r w:rsidR="00304C45" w:rsidRPr="00C038B5">
        <w:rPr>
          <w:rFonts w:ascii="Times New Roman" w:hAnsi="Times New Roman" w:cs="Times New Roman"/>
        </w:rPr>
        <w:t>should changes be passed off to court improvement? W</w:t>
      </w:r>
      <w:r w:rsidRPr="00C038B5">
        <w:rPr>
          <w:rFonts w:ascii="Times New Roman" w:hAnsi="Times New Roman" w:cs="Times New Roman"/>
        </w:rPr>
        <w:t xml:space="preserve">e </w:t>
      </w:r>
      <w:r w:rsidRPr="00C038B5">
        <w:rPr>
          <w:rFonts w:ascii="Times New Roman" w:hAnsi="Times New Roman" w:cs="Times New Roman"/>
        </w:rPr>
        <w:t xml:space="preserve">could work with them if they wanted to create a subcommittee to work with </w:t>
      </w:r>
      <w:r w:rsidR="00304C45" w:rsidRPr="00C038B5">
        <w:rPr>
          <w:rFonts w:ascii="Times New Roman" w:hAnsi="Times New Roman" w:cs="Times New Roman"/>
        </w:rPr>
        <w:t>them and do a blended subcommittee</w:t>
      </w:r>
      <w:r w:rsidRPr="00C038B5">
        <w:rPr>
          <w:rFonts w:ascii="Times New Roman" w:hAnsi="Times New Roman" w:cs="Times New Roman"/>
        </w:rPr>
        <w:t>. I think that is where they could get traction from the legislature if they looked at it and said there might be a better way of doing it. How does the subcommittee feel about m</w:t>
      </w:r>
      <w:r w:rsidRPr="00C038B5">
        <w:rPr>
          <w:rFonts w:ascii="Times New Roman" w:hAnsi="Times New Roman" w:cs="Times New Roman"/>
        </w:rPr>
        <w:t xml:space="preserve">aking this recommendation to the full committee? </w:t>
      </w:r>
    </w:p>
    <w:p w14:paraId="48A27FC1" w14:textId="1D0BFAB6" w:rsidR="00304C45" w:rsidRPr="00C038B5" w:rsidRDefault="00304C45" w:rsidP="00724CEE">
      <w:pPr>
        <w:rPr>
          <w:rFonts w:ascii="Times New Roman" w:hAnsi="Times New Roman" w:cs="Times New Roman"/>
        </w:rPr>
      </w:pPr>
    </w:p>
    <w:p w14:paraId="6F9DEBA9" w14:textId="31A8F34A" w:rsidR="00304C45" w:rsidRPr="00C038B5" w:rsidRDefault="00304C45" w:rsidP="00724CEE">
      <w:pPr>
        <w:rPr>
          <w:rFonts w:ascii="Times New Roman" w:hAnsi="Times New Roman" w:cs="Times New Roman"/>
        </w:rPr>
      </w:pPr>
      <w:r w:rsidRPr="00C038B5">
        <w:rPr>
          <w:rFonts w:ascii="Times New Roman" w:hAnsi="Times New Roman" w:cs="Times New Roman"/>
        </w:rPr>
        <w:t>Alan – our main committee ends at a certain time next year. June 30, 2021. The thought would be included in the reference to what we have to Office of State Court Improvement to consider</w:t>
      </w:r>
    </w:p>
    <w:p w14:paraId="00000006" w14:textId="77777777" w:rsidR="00DE3218" w:rsidRPr="00C038B5" w:rsidRDefault="00DE3218" w:rsidP="00724CEE">
      <w:pPr>
        <w:rPr>
          <w:rFonts w:ascii="Times New Roman" w:hAnsi="Times New Roman" w:cs="Times New Roman"/>
        </w:rPr>
      </w:pPr>
    </w:p>
    <w:p w14:paraId="00000007" w14:textId="5A4EE0B9"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Candice - I sent the administrative order draft to the juvenile rules committee for comment. There was no formal </w:t>
      </w:r>
      <w:r w:rsidR="00304C45" w:rsidRPr="00C038B5">
        <w:rPr>
          <w:rFonts w:ascii="Times New Roman" w:hAnsi="Times New Roman" w:cs="Times New Roman"/>
        </w:rPr>
        <w:t>comment,</w:t>
      </w:r>
      <w:r w:rsidRPr="00C038B5">
        <w:rPr>
          <w:rFonts w:ascii="Times New Roman" w:hAnsi="Times New Roman" w:cs="Times New Roman"/>
        </w:rPr>
        <w:t xml:space="preserve"> but good suggestions and concerns </w:t>
      </w:r>
      <w:r w:rsidR="00304C45" w:rsidRPr="00C038B5">
        <w:rPr>
          <w:rFonts w:ascii="Times New Roman" w:hAnsi="Times New Roman" w:cs="Times New Roman"/>
        </w:rPr>
        <w:t xml:space="preserve">at the dependency meeting </w:t>
      </w:r>
      <w:r w:rsidRPr="00C038B5">
        <w:rPr>
          <w:rFonts w:ascii="Times New Roman" w:hAnsi="Times New Roman" w:cs="Times New Roman"/>
        </w:rPr>
        <w:t>expressed. Since we are changing the statute to ma</w:t>
      </w:r>
      <w:r w:rsidRPr="00C038B5">
        <w:rPr>
          <w:rFonts w:ascii="Times New Roman" w:hAnsi="Times New Roman" w:cs="Times New Roman"/>
        </w:rPr>
        <w:t xml:space="preserve">tch the age of the children testifying in general, it wouldn’t be out of the ordinary to propose a rule </w:t>
      </w:r>
      <w:r w:rsidR="00304C45" w:rsidRPr="00C038B5">
        <w:rPr>
          <w:rFonts w:ascii="Times New Roman" w:hAnsi="Times New Roman" w:cs="Times New Roman"/>
        </w:rPr>
        <w:t>based on</w:t>
      </w:r>
      <w:r w:rsidRPr="00C038B5">
        <w:rPr>
          <w:rFonts w:ascii="Times New Roman" w:hAnsi="Times New Roman" w:cs="Times New Roman"/>
        </w:rPr>
        <w:t xml:space="preserve"> </w:t>
      </w:r>
      <w:r w:rsidRPr="00C038B5">
        <w:rPr>
          <w:rFonts w:ascii="Times New Roman" w:hAnsi="Times New Roman" w:cs="Times New Roman"/>
        </w:rPr>
        <w:t xml:space="preserve">this statute. I don’t have the minutes from that meeting </w:t>
      </w:r>
      <w:r w:rsidR="00304C45" w:rsidRPr="00C038B5">
        <w:rPr>
          <w:rFonts w:ascii="Times New Roman" w:hAnsi="Times New Roman" w:cs="Times New Roman"/>
        </w:rPr>
        <w:t>yet but</w:t>
      </w:r>
      <w:r w:rsidRPr="00C038B5">
        <w:rPr>
          <w:rFonts w:ascii="Times New Roman" w:hAnsi="Times New Roman" w:cs="Times New Roman"/>
        </w:rPr>
        <w:t xml:space="preserve"> will report back when I review them. </w:t>
      </w:r>
    </w:p>
    <w:p w14:paraId="00000008" w14:textId="77777777" w:rsidR="00DE3218" w:rsidRPr="00C038B5" w:rsidRDefault="00DE3218" w:rsidP="00724CEE">
      <w:pPr>
        <w:rPr>
          <w:rFonts w:ascii="Times New Roman" w:hAnsi="Times New Roman" w:cs="Times New Roman"/>
        </w:rPr>
      </w:pPr>
    </w:p>
    <w:p w14:paraId="00000009" w14:textId="3B5C9419"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Kelly - </w:t>
      </w:r>
      <w:r w:rsidR="00304C45" w:rsidRPr="00C038B5">
        <w:rPr>
          <w:rFonts w:ascii="Times New Roman" w:hAnsi="Times New Roman" w:cs="Times New Roman"/>
        </w:rPr>
        <w:t>There is a concern of the praise approved providers process.</w:t>
      </w:r>
      <w:r w:rsidR="00C17553" w:rsidRPr="00C038B5">
        <w:rPr>
          <w:rFonts w:ascii="Times New Roman" w:hAnsi="Times New Roman" w:cs="Times New Roman"/>
        </w:rPr>
        <w:t xml:space="preserve"> </w:t>
      </w:r>
      <w:r w:rsidR="00C17553" w:rsidRPr="00C038B5">
        <w:rPr>
          <w:rFonts w:ascii="Times New Roman" w:hAnsi="Times New Roman" w:cs="Times New Roman"/>
        </w:rPr>
        <w:t>direct cross, it’s not all testimony. What was that about?</w:t>
      </w:r>
    </w:p>
    <w:p w14:paraId="0000000A" w14:textId="77777777" w:rsidR="00DE3218" w:rsidRPr="00C038B5" w:rsidRDefault="00DE3218" w:rsidP="00724CEE">
      <w:pPr>
        <w:rPr>
          <w:rFonts w:ascii="Times New Roman" w:hAnsi="Times New Roman" w:cs="Times New Roman"/>
        </w:rPr>
      </w:pPr>
    </w:p>
    <w:p w14:paraId="0000000B"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Candice - when you use someone as a witness, that would apply. They don’t want it to be too limiting. </w:t>
      </w:r>
    </w:p>
    <w:p w14:paraId="0000000C" w14:textId="77777777" w:rsidR="00DE3218" w:rsidRPr="00C038B5" w:rsidRDefault="00DE3218" w:rsidP="00724CEE">
      <w:pPr>
        <w:rPr>
          <w:rFonts w:ascii="Times New Roman" w:hAnsi="Times New Roman" w:cs="Times New Roman"/>
        </w:rPr>
      </w:pPr>
    </w:p>
    <w:p w14:paraId="0000000D" w14:textId="0CD8FFDE"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Alan - I would like to give it to the rules committee. I think their comments are good. </w:t>
      </w:r>
      <w:r w:rsidR="00C17553" w:rsidRPr="00C038B5">
        <w:rPr>
          <w:rFonts w:ascii="Times New Roman" w:hAnsi="Times New Roman" w:cs="Times New Roman"/>
        </w:rPr>
        <w:t xml:space="preserve">The idea that are certain practice in place where they don’t do motions especially in dependency court where it becomes </w:t>
      </w:r>
      <w:r w:rsidR="00C17553" w:rsidRPr="00C038B5">
        <w:rPr>
          <w:rFonts w:ascii="Times New Roman" w:hAnsi="Times New Roman" w:cs="Times New Roman"/>
        </w:rPr>
        <w:lastRenderedPageBreak/>
        <w:t xml:space="preserve">routine, that is an option.  </w:t>
      </w:r>
      <w:r w:rsidRPr="00C038B5">
        <w:rPr>
          <w:rFonts w:ascii="Times New Roman" w:hAnsi="Times New Roman" w:cs="Times New Roman"/>
        </w:rPr>
        <w:t>The defendant is a witness and t</w:t>
      </w:r>
      <w:r w:rsidRPr="00C038B5">
        <w:rPr>
          <w:rFonts w:ascii="Times New Roman" w:hAnsi="Times New Roman" w:cs="Times New Roman"/>
        </w:rPr>
        <w:t xml:space="preserve">hey qualify. </w:t>
      </w:r>
      <w:r w:rsidR="00C17553" w:rsidRPr="00C038B5">
        <w:rPr>
          <w:rFonts w:ascii="Times New Roman" w:hAnsi="Times New Roman" w:cs="Times New Roman"/>
        </w:rPr>
        <w:t>Putting this in their hands as a rule or form is not a bad idea. What do you all think?</w:t>
      </w:r>
    </w:p>
    <w:p w14:paraId="0000000E" w14:textId="77777777" w:rsidR="00DE3218" w:rsidRPr="00C038B5" w:rsidRDefault="00DE3218" w:rsidP="00724CEE">
      <w:pPr>
        <w:rPr>
          <w:rFonts w:ascii="Times New Roman" w:hAnsi="Times New Roman" w:cs="Times New Roman"/>
        </w:rPr>
      </w:pPr>
    </w:p>
    <w:p w14:paraId="0000000F" w14:textId="67C18EB6" w:rsidR="00DE3218" w:rsidRPr="00C038B5" w:rsidRDefault="00872779" w:rsidP="00724CEE">
      <w:pPr>
        <w:rPr>
          <w:rFonts w:ascii="Times New Roman" w:hAnsi="Times New Roman" w:cs="Times New Roman"/>
        </w:rPr>
      </w:pPr>
      <w:r w:rsidRPr="00C038B5">
        <w:rPr>
          <w:rFonts w:ascii="Times New Roman" w:hAnsi="Times New Roman" w:cs="Times New Roman"/>
        </w:rPr>
        <w:t>Judge Dawson - I meet with chief judge tomorrow at 4pm. A statutorily required admin</w:t>
      </w:r>
      <w:r w:rsidR="00C17553" w:rsidRPr="00C038B5">
        <w:rPr>
          <w:rFonts w:ascii="Times New Roman" w:hAnsi="Times New Roman" w:cs="Times New Roman"/>
        </w:rPr>
        <w:t>istrative</w:t>
      </w:r>
      <w:r w:rsidRPr="00C038B5">
        <w:rPr>
          <w:rFonts w:ascii="Times New Roman" w:hAnsi="Times New Roman" w:cs="Times New Roman"/>
        </w:rPr>
        <w:t xml:space="preserve"> order of the chief judge - I don’t know how they would react to a rules committee creating a rule or form for the judges to follow. Any rule </w:t>
      </w:r>
      <w:r w:rsidR="00C17553" w:rsidRPr="00C038B5">
        <w:rPr>
          <w:rFonts w:ascii="Times New Roman" w:hAnsi="Times New Roman" w:cs="Times New Roman"/>
        </w:rPr>
        <w:t>must</w:t>
      </w:r>
      <w:r w:rsidRPr="00C038B5">
        <w:rPr>
          <w:rFonts w:ascii="Times New Roman" w:hAnsi="Times New Roman" w:cs="Times New Roman"/>
        </w:rPr>
        <w:t xml:space="preserve"> be appro</w:t>
      </w:r>
      <w:r w:rsidRPr="00C038B5">
        <w:rPr>
          <w:rFonts w:ascii="Times New Roman" w:hAnsi="Times New Roman" w:cs="Times New Roman"/>
        </w:rPr>
        <w:t>ved by the supreme court. It’s not just the juvenile rules. There are child witnesses in a lot of other courts. Rules of judicial administration may be the best place for this to land. Juvenile rules committee would likely have the most people on it with e</w:t>
      </w:r>
      <w:r w:rsidRPr="00C038B5">
        <w:rPr>
          <w:rFonts w:ascii="Times New Roman" w:hAnsi="Times New Roman" w:cs="Times New Roman"/>
        </w:rPr>
        <w:t xml:space="preserve">xperience in this. I think rules committees would be within their boundaries to take this up for a proposed form and/or rule. Is the juvenile rules committee willing to take it up? </w:t>
      </w:r>
    </w:p>
    <w:p w14:paraId="00000010" w14:textId="77777777" w:rsidR="00DE3218" w:rsidRPr="00C038B5" w:rsidRDefault="00DE3218" w:rsidP="00724CEE">
      <w:pPr>
        <w:rPr>
          <w:rFonts w:ascii="Times New Roman" w:hAnsi="Times New Roman" w:cs="Times New Roman"/>
        </w:rPr>
      </w:pPr>
    </w:p>
    <w:p w14:paraId="00000011" w14:textId="67FE0F9F" w:rsidR="00DE3218" w:rsidRPr="00C038B5" w:rsidRDefault="00872779" w:rsidP="00724CEE">
      <w:pPr>
        <w:rPr>
          <w:rFonts w:ascii="Times New Roman" w:hAnsi="Times New Roman" w:cs="Times New Roman"/>
        </w:rPr>
      </w:pPr>
      <w:r w:rsidRPr="00C038B5">
        <w:rPr>
          <w:rFonts w:ascii="Times New Roman" w:hAnsi="Times New Roman" w:cs="Times New Roman"/>
        </w:rPr>
        <w:t>Candice - there was no formal response. If this committee wants me to pro</w:t>
      </w:r>
      <w:r w:rsidRPr="00C038B5">
        <w:rPr>
          <w:rFonts w:ascii="Times New Roman" w:hAnsi="Times New Roman" w:cs="Times New Roman"/>
        </w:rPr>
        <w:t>pose that</w:t>
      </w:r>
      <w:r w:rsidR="00C17553" w:rsidRPr="00C038B5">
        <w:rPr>
          <w:rFonts w:ascii="Times New Roman" w:hAnsi="Times New Roman" w:cs="Times New Roman"/>
        </w:rPr>
        <w:t xml:space="preserve"> to the Juvenile Justice committee</w:t>
      </w:r>
      <w:r w:rsidRPr="00C038B5">
        <w:rPr>
          <w:rFonts w:ascii="Times New Roman" w:hAnsi="Times New Roman" w:cs="Times New Roman"/>
        </w:rPr>
        <w:t xml:space="preserve">, I think that is appropriate. As for the form - it would be a suggested form, not required. </w:t>
      </w:r>
    </w:p>
    <w:p w14:paraId="00000012" w14:textId="77777777" w:rsidR="00DE3218" w:rsidRPr="00C038B5" w:rsidRDefault="00DE3218" w:rsidP="00724CEE">
      <w:pPr>
        <w:rPr>
          <w:rFonts w:ascii="Times New Roman" w:hAnsi="Times New Roman" w:cs="Times New Roman"/>
        </w:rPr>
      </w:pPr>
    </w:p>
    <w:p w14:paraId="00000013" w14:textId="06A1C315"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Judge Dawson </w:t>
      </w:r>
      <w:r w:rsidR="00C17553" w:rsidRPr="00C038B5">
        <w:rPr>
          <w:rFonts w:ascii="Times New Roman" w:hAnsi="Times New Roman" w:cs="Times New Roman"/>
        </w:rPr>
        <w:t>–</w:t>
      </w:r>
      <w:r w:rsidRPr="00C038B5">
        <w:rPr>
          <w:rFonts w:ascii="Times New Roman" w:hAnsi="Times New Roman" w:cs="Times New Roman"/>
        </w:rPr>
        <w:t xml:space="preserve"> </w:t>
      </w:r>
      <w:r w:rsidR="00C17553" w:rsidRPr="00C038B5">
        <w:rPr>
          <w:rFonts w:ascii="Times New Roman" w:hAnsi="Times New Roman" w:cs="Times New Roman"/>
        </w:rPr>
        <w:t xml:space="preserve">would the subcommittee want to suggest to the </w:t>
      </w:r>
      <w:r w:rsidRPr="00C038B5">
        <w:rPr>
          <w:rFonts w:ascii="Times New Roman" w:hAnsi="Times New Roman" w:cs="Times New Roman"/>
        </w:rPr>
        <w:t xml:space="preserve">full CFIAC committee need to vote on this going to the rules committee? </w:t>
      </w:r>
    </w:p>
    <w:p w14:paraId="00000014" w14:textId="77777777" w:rsidR="00DE3218" w:rsidRPr="00C038B5" w:rsidRDefault="00DE3218" w:rsidP="00724CEE">
      <w:pPr>
        <w:rPr>
          <w:rFonts w:ascii="Times New Roman" w:hAnsi="Times New Roman" w:cs="Times New Roman"/>
        </w:rPr>
      </w:pPr>
    </w:p>
    <w:p w14:paraId="00000015" w14:textId="0804DBC3" w:rsidR="00DE3218" w:rsidRPr="00C038B5" w:rsidRDefault="00872779" w:rsidP="00724CEE">
      <w:pPr>
        <w:rPr>
          <w:rFonts w:ascii="Times New Roman" w:hAnsi="Times New Roman" w:cs="Times New Roman"/>
        </w:rPr>
      </w:pPr>
      <w:r w:rsidRPr="00C038B5">
        <w:rPr>
          <w:rFonts w:ascii="Times New Roman" w:hAnsi="Times New Roman" w:cs="Times New Roman"/>
        </w:rPr>
        <w:t>Jay - I think we should put the weight of the full co</w:t>
      </w:r>
      <w:r w:rsidRPr="00C038B5">
        <w:rPr>
          <w:rFonts w:ascii="Times New Roman" w:hAnsi="Times New Roman" w:cs="Times New Roman"/>
        </w:rPr>
        <w:t xml:space="preserve">mmittee behind the effort. </w:t>
      </w:r>
      <w:r w:rsidR="00067261" w:rsidRPr="00C038B5">
        <w:rPr>
          <w:rFonts w:ascii="Times New Roman" w:hAnsi="Times New Roman" w:cs="Times New Roman"/>
        </w:rPr>
        <w:t>Let’s put as much power behind as we can.</w:t>
      </w:r>
    </w:p>
    <w:p w14:paraId="00000016" w14:textId="77777777" w:rsidR="00DE3218" w:rsidRPr="00C038B5" w:rsidRDefault="00DE3218" w:rsidP="00724CEE">
      <w:pPr>
        <w:rPr>
          <w:rFonts w:ascii="Times New Roman" w:hAnsi="Times New Roman" w:cs="Times New Roman"/>
        </w:rPr>
      </w:pPr>
    </w:p>
    <w:p w14:paraId="00000017"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Alan - if the rules committee shares back with us their comment/suggestions before our report is created, we can include that. </w:t>
      </w:r>
    </w:p>
    <w:p w14:paraId="00000018" w14:textId="77777777" w:rsidR="00DE3218" w:rsidRPr="00C038B5" w:rsidRDefault="00DE3218" w:rsidP="00724CEE">
      <w:pPr>
        <w:rPr>
          <w:rFonts w:ascii="Times New Roman" w:hAnsi="Times New Roman" w:cs="Times New Roman"/>
        </w:rPr>
      </w:pPr>
    </w:p>
    <w:p w14:paraId="0000001A" w14:textId="0E92E44E" w:rsidR="00DE3218" w:rsidRPr="00C038B5" w:rsidRDefault="00872779" w:rsidP="00724CEE">
      <w:pPr>
        <w:rPr>
          <w:rFonts w:ascii="Times New Roman" w:hAnsi="Times New Roman" w:cs="Times New Roman"/>
        </w:rPr>
      </w:pPr>
      <w:r w:rsidRPr="00C038B5">
        <w:rPr>
          <w:rFonts w:ascii="Times New Roman" w:hAnsi="Times New Roman" w:cs="Times New Roman"/>
        </w:rPr>
        <w:t>Judge Dawson - is there a motion to submit this effort to the rules committee and</w:t>
      </w:r>
      <w:r w:rsidRPr="00C038B5">
        <w:rPr>
          <w:rFonts w:ascii="Times New Roman" w:hAnsi="Times New Roman" w:cs="Times New Roman"/>
        </w:rPr>
        <w:t xml:space="preserve"> juvenile rules </w:t>
      </w:r>
      <w:r w:rsidRPr="00C038B5">
        <w:rPr>
          <w:rFonts w:ascii="Times New Roman" w:hAnsi="Times New Roman" w:cs="Times New Roman"/>
        </w:rPr>
        <w:t>committee</w:t>
      </w:r>
      <w:r w:rsidR="00067261" w:rsidRPr="00C038B5">
        <w:rPr>
          <w:rFonts w:ascii="Times New Roman" w:hAnsi="Times New Roman" w:cs="Times New Roman"/>
        </w:rPr>
        <w:t xml:space="preserve"> and administrative committee</w:t>
      </w:r>
      <w:r w:rsidRPr="00C038B5">
        <w:rPr>
          <w:rFonts w:ascii="Times New Roman" w:hAnsi="Times New Roman" w:cs="Times New Roman"/>
        </w:rPr>
        <w:t xml:space="preserve">? </w:t>
      </w:r>
      <w:r w:rsidRPr="00C038B5">
        <w:rPr>
          <w:rFonts w:ascii="Times New Roman" w:hAnsi="Times New Roman" w:cs="Times New Roman"/>
        </w:rPr>
        <w:t xml:space="preserve">Motion &amp; second, all members voted in support. </w:t>
      </w:r>
    </w:p>
    <w:p w14:paraId="0000001B" w14:textId="77777777" w:rsidR="00DE3218" w:rsidRPr="00C038B5" w:rsidRDefault="00DE3218" w:rsidP="00724CEE">
      <w:pPr>
        <w:rPr>
          <w:rFonts w:ascii="Times New Roman" w:hAnsi="Times New Roman" w:cs="Times New Roman"/>
        </w:rPr>
      </w:pPr>
    </w:p>
    <w:p w14:paraId="0000001C"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Kelly Swartz - will we also talk about presenting this to our Judicial Administration as well? </w:t>
      </w:r>
    </w:p>
    <w:p w14:paraId="0000001D" w14:textId="77777777" w:rsidR="00DE3218" w:rsidRPr="00C038B5" w:rsidRDefault="00DE3218" w:rsidP="00724CEE">
      <w:pPr>
        <w:rPr>
          <w:rFonts w:ascii="Times New Roman" w:hAnsi="Times New Roman" w:cs="Times New Roman"/>
        </w:rPr>
      </w:pPr>
    </w:p>
    <w:p w14:paraId="0000001E"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Judge Dawson - the motion is to refer this to the appropriate bar rules committees, specifically the juvenile rules as it seems to be the most appropriate place for it to be flushed out. </w:t>
      </w:r>
    </w:p>
    <w:p w14:paraId="0000001F" w14:textId="77777777" w:rsidR="00DE3218" w:rsidRPr="00C038B5" w:rsidRDefault="00DE3218" w:rsidP="00724CEE">
      <w:pPr>
        <w:rPr>
          <w:rFonts w:ascii="Times New Roman" w:hAnsi="Times New Roman" w:cs="Times New Roman"/>
        </w:rPr>
      </w:pPr>
    </w:p>
    <w:p w14:paraId="00000021" w14:textId="603041DF"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Judge Dawson: </w:t>
      </w:r>
      <w:r w:rsidR="00067261" w:rsidRPr="00C038B5">
        <w:rPr>
          <w:rFonts w:ascii="Times New Roman" w:hAnsi="Times New Roman" w:cs="Times New Roman"/>
        </w:rPr>
        <w:t xml:space="preserve">Model Chief Judge Child </w:t>
      </w:r>
      <w:r w:rsidRPr="00C038B5">
        <w:rPr>
          <w:rFonts w:ascii="Times New Roman" w:hAnsi="Times New Roman" w:cs="Times New Roman"/>
        </w:rPr>
        <w:t>Interview</w:t>
      </w:r>
      <w:r w:rsidR="00067261" w:rsidRPr="00C038B5">
        <w:rPr>
          <w:rFonts w:ascii="Times New Roman" w:hAnsi="Times New Roman" w:cs="Times New Roman"/>
        </w:rPr>
        <w:t xml:space="preserve"> Limitation Order</w:t>
      </w:r>
      <w:r w:rsidRPr="00C038B5">
        <w:rPr>
          <w:rFonts w:ascii="Times New Roman" w:hAnsi="Times New Roman" w:cs="Times New Roman"/>
        </w:rPr>
        <w:t xml:space="preserve"> - refer to copy of interview order produc</w:t>
      </w:r>
      <w:r w:rsidRPr="00C038B5">
        <w:rPr>
          <w:rFonts w:ascii="Times New Roman" w:hAnsi="Times New Roman" w:cs="Times New Roman"/>
        </w:rPr>
        <w:t xml:space="preserve">ed by Lorena (see attachment in invite) </w:t>
      </w:r>
    </w:p>
    <w:p w14:paraId="365BFA5A" w14:textId="77777777" w:rsidR="00724CEE" w:rsidRPr="00C038B5" w:rsidRDefault="00724CEE" w:rsidP="00724CEE">
      <w:pPr>
        <w:rPr>
          <w:rFonts w:ascii="Times New Roman" w:hAnsi="Times New Roman" w:cs="Times New Roman"/>
        </w:rPr>
      </w:pPr>
    </w:p>
    <w:p w14:paraId="00000023" w14:textId="14DB304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Lorena - this is based on the order we had in the 2nd Circuit. I reached out to anyone I could think of who </w:t>
      </w:r>
      <w:r w:rsidR="00067261" w:rsidRPr="00C038B5">
        <w:rPr>
          <w:rFonts w:ascii="Times New Roman" w:hAnsi="Times New Roman" w:cs="Times New Roman"/>
        </w:rPr>
        <w:t>a stakeholder in this would be</w:t>
      </w:r>
      <w:r w:rsidRPr="00C038B5">
        <w:rPr>
          <w:rFonts w:ascii="Times New Roman" w:hAnsi="Times New Roman" w:cs="Times New Roman"/>
        </w:rPr>
        <w:t xml:space="preserve"> to get their feedback. We came up with this order. One consideration, what </w:t>
      </w:r>
      <w:r w:rsidRPr="00C038B5">
        <w:rPr>
          <w:rFonts w:ascii="Times New Roman" w:hAnsi="Times New Roman" w:cs="Times New Roman"/>
        </w:rPr>
        <w:t xml:space="preserve">does “interview” mean? </w:t>
      </w:r>
    </w:p>
    <w:p w14:paraId="00000024"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We may want to broaden the definition in the administrative order. </w:t>
      </w:r>
    </w:p>
    <w:p w14:paraId="00000025"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May want to include a best practices addendum in the administrative order</w:t>
      </w:r>
    </w:p>
    <w:p w14:paraId="0000002C" w14:textId="1EFA1609" w:rsidR="00DE3218" w:rsidRPr="00C038B5" w:rsidRDefault="00872779" w:rsidP="00724CEE">
      <w:pPr>
        <w:rPr>
          <w:rFonts w:ascii="Times New Roman" w:hAnsi="Times New Roman" w:cs="Times New Roman"/>
        </w:rPr>
      </w:pPr>
      <w:r w:rsidRPr="00C038B5">
        <w:rPr>
          <w:rFonts w:ascii="Times New Roman" w:hAnsi="Times New Roman" w:cs="Times New Roman"/>
        </w:rPr>
        <w:t>Keeping all requirements neutral &amp; following with statute &amp; ru</w:t>
      </w:r>
      <w:r w:rsidR="00067261" w:rsidRPr="00C038B5">
        <w:rPr>
          <w:rFonts w:ascii="Times New Roman" w:hAnsi="Times New Roman" w:cs="Times New Roman"/>
        </w:rPr>
        <w:t>le</w:t>
      </w:r>
      <w:r w:rsidRPr="00C038B5">
        <w:rPr>
          <w:rFonts w:ascii="Times New Roman" w:hAnsi="Times New Roman" w:cs="Times New Roman"/>
        </w:rPr>
        <w:t>.</w:t>
      </w:r>
    </w:p>
    <w:p w14:paraId="7B2C2A5D" w14:textId="77777777" w:rsidR="00724CEE" w:rsidRPr="00C038B5" w:rsidRDefault="00724CEE" w:rsidP="00724CEE">
      <w:pPr>
        <w:rPr>
          <w:rFonts w:ascii="Times New Roman" w:hAnsi="Times New Roman" w:cs="Times New Roman"/>
        </w:rPr>
      </w:pPr>
    </w:p>
    <w:p w14:paraId="46F5DB78" w14:textId="4393672A" w:rsidR="00067261" w:rsidRPr="00C038B5" w:rsidRDefault="00067261" w:rsidP="00724CEE">
      <w:pPr>
        <w:ind w:left="720"/>
        <w:rPr>
          <w:rFonts w:ascii="Times New Roman" w:eastAsia="Times New Roman" w:hAnsi="Times New Roman" w:cs="Times New Roman"/>
          <w:lang w:val="en-US"/>
        </w:rPr>
      </w:pPr>
      <w:r w:rsidRPr="00C038B5">
        <w:rPr>
          <w:rFonts w:ascii="Times New Roman" w:hAnsi="Times New Roman" w:cs="Times New Roman"/>
        </w:rPr>
        <w:t>“</w:t>
      </w:r>
      <w:r w:rsidRPr="00C038B5">
        <w:rPr>
          <w:rFonts w:ascii="Times New Roman" w:eastAsia="Times New Roman" w:hAnsi="Times New Roman" w:cs="Times New Roman"/>
          <w:lang w:val="en-US"/>
        </w:rPr>
        <w:t xml:space="preserve">The Chief Judge has the authority to create administrative orders pursuant to the authority conferred by Rule 2.215, Florida Rules of Judicial Administration. That same rule requires that the chief judge report any “neglect of duty”. (h)Neglect of Duty. The failure of any judge, clerk, </w:t>
      </w:r>
      <w:r w:rsidRPr="00C038B5">
        <w:rPr>
          <w:rFonts w:ascii="Times New Roman" w:eastAsia="Times New Roman" w:hAnsi="Times New Roman" w:cs="Times New Roman"/>
          <w:lang w:val="en-US"/>
        </w:rPr>
        <w:lastRenderedPageBreak/>
        <w:t xml:space="preserve">prosecutor, public defender, attorney, court reporter, or other officer of the court to comply with an order or directive of the chief judge shall be considered neglect of duty and shall be reported by the chief judge to the chief justice of the supreme court. The chief justice may report the neglect of duty by a judge to the Judicial Qualifications Commission, and neglect of duty by other officials to the governor of Florida or other appropriate person or </w:t>
      </w:r>
      <w:proofErr w:type="spellStart"/>
      <w:r w:rsidRPr="00C038B5">
        <w:rPr>
          <w:rFonts w:ascii="Times New Roman" w:eastAsia="Times New Roman" w:hAnsi="Times New Roman" w:cs="Times New Roman"/>
          <w:lang w:val="en-US"/>
        </w:rPr>
        <w:t>body.Fla</w:t>
      </w:r>
      <w:proofErr w:type="spellEnd"/>
      <w:r w:rsidRPr="00C038B5">
        <w:rPr>
          <w:rFonts w:ascii="Times New Roman" w:eastAsia="Times New Roman" w:hAnsi="Times New Roman" w:cs="Times New Roman"/>
          <w:lang w:val="en-US"/>
        </w:rPr>
        <w:t>. R. Jud. Admin. 2.215(h).</w:t>
      </w:r>
      <w:r w:rsidR="00724CEE" w:rsidRPr="00C038B5">
        <w:rPr>
          <w:rFonts w:ascii="Times New Roman" w:eastAsia="Times New Roman" w:hAnsi="Times New Roman" w:cs="Times New Roman"/>
          <w:lang w:val="en-US"/>
        </w:rPr>
        <w:t>”</w:t>
      </w:r>
    </w:p>
    <w:p w14:paraId="6E0851E0" w14:textId="60F15452" w:rsidR="00067261" w:rsidRPr="00C038B5" w:rsidRDefault="00067261" w:rsidP="00724CEE">
      <w:pPr>
        <w:rPr>
          <w:rFonts w:ascii="Times New Roman" w:hAnsi="Times New Roman" w:cs="Times New Roman"/>
        </w:rPr>
      </w:pPr>
    </w:p>
    <w:p w14:paraId="253CC3CE" w14:textId="2CB2C619" w:rsidR="00067261" w:rsidRPr="00C038B5" w:rsidRDefault="00067261" w:rsidP="00724CEE">
      <w:pPr>
        <w:rPr>
          <w:rFonts w:ascii="Times New Roman" w:hAnsi="Times New Roman" w:cs="Times New Roman"/>
        </w:rPr>
      </w:pPr>
      <w:r w:rsidRPr="00C038B5">
        <w:rPr>
          <w:rFonts w:ascii="Times New Roman" w:hAnsi="Times New Roman" w:cs="Times New Roman"/>
        </w:rPr>
        <w:t xml:space="preserve">Maybe a “best practice” addendum.  Discussed challenges on specific cases that come up where child is interviewed without regard to rule.  With a good administrative </w:t>
      </w:r>
      <w:r w:rsidRPr="00C038B5">
        <w:rPr>
          <w:rFonts w:ascii="Times New Roman" w:hAnsi="Times New Roman" w:cs="Times New Roman"/>
        </w:rPr>
        <w:t>order,</w:t>
      </w:r>
      <w:r w:rsidRPr="00C038B5">
        <w:rPr>
          <w:rFonts w:ascii="Times New Roman" w:hAnsi="Times New Roman" w:cs="Times New Roman"/>
        </w:rPr>
        <w:t xml:space="preserve"> it could address. What to do when violate administrative order – no case law.  The statute says 16 even though it became 18 after.   Need to change this provision.  Standard form to suggest to Rules of Judicial Administration.  Judge Dawson brought up whether there needs to be notice of the administrative order. </w:t>
      </w:r>
    </w:p>
    <w:p w14:paraId="61666B93" w14:textId="3139C39D" w:rsidR="00724CEE" w:rsidRPr="00C038B5" w:rsidRDefault="00724CEE" w:rsidP="00724CEE">
      <w:pPr>
        <w:rPr>
          <w:rFonts w:ascii="Times New Roman" w:hAnsi="Times New Roman" w:cs="Times New Roman"/>
        </w:rPr>
      </w:pPr>
    </w:p>
    <w:p w14:paraId="10123661" w14:textId="5A296EBC" w:rsidR="00724CEE" w:rsidRPr="00C038B5" w:rsidRDefault="00724CEE" w:rsidP="00724CEE">
      <w:pPr>
        <w:rPr>
          <w:rFonts w:ascii="Times New Roman" w:hAnsi="Times New Roman" w:cs="Times New Roman"/>
        </w:rPr>
      </w:pPr>
      <w:r w:rsidRPr="00C038B5">
        <w:rPr>
          <w:rFonts w:ascii="Times New Roman" w:hAnsi="Times New Roman" w:cs="Times New Roman"/>
        </w:rPr>
        <w:t>914.16 - Child abuse and sexual abuse of victims under age 16 or who have an intellectual disability; limits on interviews.  The chief judge of each judicial circuit, after consultation with the state attorney and the public defender for the judicial circuit, the appropriate chief law enforcement officer, and any other person deemed appropriate by the chief judge, shall order reasonable limits on the number of interviews which a victim of a violation of s. 794.011, s. 800.04, s. 827.03, or s. 847.0135(5) who is under 16 years of age or a victim of a violation of s. 794.011, s. 800.02, s. 800.03, or s. 825.102 who has an intellectual disability as defined in s. 393.063 must submit to for law enforcement or discovery purposes. To the extent possible, the order must protect the victim from the psychological damage of repeated interrogations while preserving the rights of the public, the victim, and the person charged with the violation.</w:t>
      </w:r>
    </w:p>
    <w:p w14:paraId="028A1504" w14:textId="0654F174" w:rsidR="00724CEE" w:rsidRPr="00C038B5" w:rsidRDefault="00724CEE" w:rsidP="00724CEE">
      <w:pPr>
        <w:rPr>
          <w:rFonts w:ascii="Times New Roman" w:hAnsi="Times New Roman" w:cs="Times New Roman"/>
        </w:rPr>
      </w:pPr>
    </w:p>
    <w:p w14:paraId="03BFAF10" w14:textId="08186BF2" w:rsidR="00724CEE" w:rsidRPr="00C038B5" w:rsidRDefault="00724CEE" w:rsidP="00724CEE">
      <w:pPr>
        <w:rPr>
          <w:rFonts w:ascii="Times New Roman" w:hAnsi="Times New Roman" w:cs="Times New Roman"/>
        </w:rPr>
      </w:pPr>
      <w:r w:rsidRPr="00C038B5">
        <w:rPr>
          <w:rFonts w:ascii="Times New Roman" w:hAnsi="Times New Roman" w:cs="Times New Roman"/>
        </w:rPr>
        <w:t xml:space="preserve">Form covers most of what the laws require.  Will need to get in hands of appropriate Rules of Judicial Administration.  </w:t>
      </w:r>
      <w:r w:rsidR="003A1353" w:rsidRPr="00C038B5">
        <w:rPr>
          <w:rFonts w:ascii="Times New Roman" w:hAnsi="Times New Roman" w:cs="Times New Roman"/>
        </w:rPr>
        <w:t>Also,</w:t>
      </w:r>
      <w:r w:rsidRPr="00C038B5">
        <w:rPr>
          <w:rFonts w:ascii="Times New Roman" w:hAnsi="Times New Roman" w:cs="Times New Roman"/>
        </w:rPr>
        <w:t xml:space="preserve"> the process with the order suggestion supplied to all parties.  </w:t>
      </w:r>
    </w:p>
    <w:p w14:paraId="5B20B168" w14:textId="77777777" w:rsidR="00067261" w:rsidRPr="00C038B5" w:rsidRDefault="00067261" w:rsidP="00724CEE">
      <w:pPr>
        <w:rPr>
          <w:rFonts w:ascii="Times New Roman" w:hAnsi="Times New Roman" w:cs="Times New Roman"/>
        </w:rPr>
      </w:pPr>
    </w:p>
    <w:p w14:paraId="0000002D"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Judge Dawson </w:t>
      </w:r>
      <w:r w:rsidRPr="00C038B5">
        <w:rPr>
          <w:rFonts w:ascii="Times New Roman" w:hAnsi="Times New Roman" w:cs="Times New Roman"/>
        </w:rPr>
        <w:t>- procedures under family court to file documents related to other cases. I’m wondering if we shouldn’t also suggest that any case that fits under the statute of child witness, should a copy of this administrative order automatically be provided to an atto</w:t>
      </w:r>
      <w:r w:rsidRPr="00C038B5">
        <w:rPr>
          <w:rFonts w:ascii="Times New Roman" w:hAnsi="Times New Roman" w:cs="Times New Roman"/>
        </w:rPr>
        <w:t xml:space="preserve">rney or other party representing the child. </w:t>
      </w:r>
    </w:p>
    <w:p w14:paraId="0000002E" w14:textId="77777777" w:rsidR="00DE3218" w:rsidRPr="00C038B5" w:rsidRDefault="00DE3218" w:rsidP="00724CEE">
      <w:pPr>
        <w:rPr>
          <w:rFonts w:ascii="Times New Roman" w:hAnsi="Times New Roman" w:cs="Times New Roman"/>
        </w:rPr>
      </w:pPr>
    </w:p>
    <w:p w14:paraId="0000002F"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Candice - excellent, agreed. </w:t>
      </w:r>
    </w:p>
    <w:p w14:paraId="00000030" w14:textId="77777777" w:rsidR="00DE3218" w:rsidRPr="00C038B5" w:rsidRDefault="00DE3218" w:rsidP="00724CEE">
      <w:pPr>
        <w:rPr>
          <w:rFonts w:ascii="Times New Roman" w:hAnsi="Times New Roman" w:cs="Times New Roman"/>
        </w:rPr>
      </w:pPr>
    </w:p>
    <w:p w14:paraId="00000031"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Alan - that would only occur in some circumstances. How many times can an asst. SA talk to a child before pressing charges? </w:t>
      </w:r>
    </w:p>
    <w:p w14:paraId="00000032" w14:textId="77777777" w:rsidR="00DE3218" w:rsidRPr="00C038B5" w:rsidRDefault="00DE3218" w:rsidP="00724CEE">
      <w:pPr>
        <w:rPr>
          <w:rFonts w:ascii="Times New Roman" w:hAnsi="Times New Roman" w:cs="Times New Roman"/>
        </w:rPr>
      </w:pPr>
    </w:p>
    <w:p w14:paraId="00000033"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Lorena - we have language in the investigative portio</w:t>
      </w:r>
      <w:r w:rsidRPr="00C038B5">
        <w:rPr>
          <w:rFonts w:ascii="Times New Roman" w:hAnsi="Times New Roman" w:cs="Times New Roman"/>
        </w:rPr>
        <w:t xml:space="preserve">n. </w:t>
      </w:r>
      <w:proofErr w:type="gramStart"/>
      <w:r w:rsidRPr="00C038B5">
        <w:rPr>
          <w:rFonts w:ascii="Times New Roman" w:hAnsi="Times New Roman" w:cs="Times New Roman"/>
        </w:rPr>
        <w:t>All of</w:t>
      </w:r>
      <w:proofErr w:type="gramEnd"/>
      <w:r w:rsidRPr="00C038B5">
        <w:rPr>
          <w:rFonts w:ascii="Times New Roman" w:hAnsi="Times New Roman" w:cs="Times New Roman"/>
        </w:rPr>
        <w:t xml:space="preserve"> your kids should have had a CPT forensic interview, then you would have the interview for purpose of deciding how to charge, then the interview to prepare for trial. </w:t>
      </w:r>
    </w:p>
    <w:p w14:paraId="00000034" w14:textId="77777777" w:rsidR="00DE3218" w:rsidRPr="00C038B5" w:rsidRDefault="00DE3218" w:rsidP="00724CEE">
      <w:pPr>
        <w:rPr>
          <w:rFonts w:ascii="Times New Roman" w:hAnsi="Times New Roman" w:cs="Times New Roman"/>
        </w:rPr>
      </w:pPr>
    </w:p>
    <w:p w14:paraId="00000035"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Judge Dawson - some of this happens after the case is filed, but other than pr</w:t>
      </w:r>
      <w:r w:rsidRPr="00C038B5">
        <w:rPr>
          <w:rFonts w:ascii="Times New Roman" w:hAnsi="Times New Roman" w:cs="Times New Roman"/>
        </w:rPr>
        <w:t>oviding the administrative order to everyone (</w:t>
      </w:r>
      <w:proofErr w:type="spellStart"/>
      <w:r w:rsidRPr="00C038B5">
        <w:rPr>
          <w:rFonts w:ascii="Times New Roman" w:hAnsi="Times New Roman" w:cs="Times New Roman"/>
        </w:rPr>
        <w:t>leo</w:t>
      </w:r>
      <w:proofErr w:type="spellEnd"/>
      <w:r w:rsidRPr="00C038B5">
        <w:rPr>
          <w:rFonts w:ascii="Times New Roman" w:hAnsi="Times New Roman" w:cs="Times New Roman"/>
        </w:rPr>
        <w:t>, SA, DCF, etc..). Some attorneys take these cases that have no experience in this and do not know that there is an admin order out there. There is high turnover with DCF attorneys, SA’s etc. It won’t fix it</w:t>
      </w:r>
      <w:r w:rsidRPr="00C038B5">
        <w:rPr>
          <w:rFonts w:ascii="Times New Roman" w:hAnsi="Times New Roman" w:cs="Times New Roman"/>
        </w:rPr>
        <w:t xml:space="preserve"> all, but it would be helpful. </w:t>
      </w:r>
    </w:p>
    <w:p w14:paraId="00000039" w14:textId="2BF1E30E" w:rsidR="00DE3218" w:rsidRPr="00C038B5" w:rsidRDefault="00006102" w:rsidP="00724CEE">
      <w:pPr>
        <w:rPr>
          <w:rFonts w:ascii="Times New Roman" w:hAnsi="Times New Roman" w:cs="Times New Roman"/>
        </w:rPr>
      </w:pPr>
      <w:r w:rsidRPr="00C038B5">
        <w:rPr>
          <w:rFonts w:ascii="Times New Roman" w:hAnsi="Times New Roman" w:cs="Times New Roman"/>
        </w:rPr>
        <w:lastRenderedPageBreak/>
        <w:t xml:space="preserve">Also, the definition of “interview” is a challenge and critical.  </w:t>
      </w:r>
      <w:r w:rsidR="00872779" w:rsidRPr="00C038B5">
        <w:rPr>
          <w:rFonts w:ascii="Times New Roman" w:hAnsi="Times New Roman" w:cs="Times New Roman"/>
        </w:rPr>
        <w:t xml:space="preserve">Lorena - agreed. Some jurisdictions have taken an overly strict view and some prosecutors are not having any contact due to this. </w:t>
      </w:r>
    </w:p>
    <w:p w14:paraId="0000003A" w14:textId="77777777" w:rsidR="00DE3218" w:rsidRPr="00C038B5" w:rsidRDefault="00DE3218" w:rsidP="00724CEE">
      <w:pPr>
        <w:rPr>
          <w:rFonts w:ascii="Times New Roman" w:hAnsi="Times New Roman" w:cs="Times New Roman"/>
        </w:rPr>
      </w:pPr>
    </w:p>
    <w:p w14:paraId="0000003D"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Judge Dawson - talking to children can result in unintentional interviews. </w:t>
      </w:r>
    </w:p>
    <w:p w14:paraId="0000003E"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If we believe the definition is important, does everyone agree? </w:t>
      </w:r>
    </w:p>
    <w:p w14:paraId="0000003F" w14:textId="1101D09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Getting a statue change is the most difficult. </w:t>
      </w:r>
    </w:p>
    <w:p w14:paraId="0DABF86A" w14:textId="77777777" w:rsidR="003A1353" w:rsidRPr="00C038B5" w:rsidRDefault="003A1353" w:rsidP="00724CEE">
      <w:pPr>
        <w:rPr>
          <w:rFonts w:ascii="Times New Roman" w:hAnsi="Times New Roman" w:cs="Times New Roman"/>
        </w:rPr>
      </w:pPr>
    </w:p>
    <w:p w14:paraId="6FE26A8D" w14:textId="1965BFE5" w:rsidR="003A1353" w:rsidRPr="00C038B5" w:rsidRDefault="003A1353" w:rsidP="00724CEE">
      <w:pPr>
        <w:rPr>
          <w:rFonts w:ascii="Times New Roman" w:hAnsi="Times New Roman" w:cs="Times New Roman"/>
        </w:rPr>
      </w:pPr>
      <w:r w:rsidRPr="00C038B5">
        <w:rPr>
          <w:rFonts w:ascii="Times New Roman" w:hAnsi="Times New Roman" w:cs="Times New Roman"/>
        </w:rPr>
        <w:t xml:space="preserve">Candice brought up a challenge of a rules committee coming up with a policy is a problem.  Need to amend the statute – for child’s age and what an interview is.  </w:t>
      </w:r>
    </w:p>
    <w:p w14:paraId="6F7F6F4F" w14:textId="77777777" w:rsidR="003A1353" w:rsidRPr="00C038B5" w:rsidRDefault="003A1353" w:rsidP="00724CEE">
      <w:pPr>
        <w:rPr>
          <w:rFonts w:ascii="Times New Roman" w:hAnsi="Times New Roman" w:cs="Times New Roman"/>
        </w:rPr>
      </w:pPr>
    </w:p>
    <w:p w14:paraId="00000044" w14:textId="79A05624" w:rsidR="00DE3218" w:rsidRPr="00C038B5" w:rsidRDefault="00872779" w:rsidP="00724CEE">
      <w:pPr>
        <w:rPr>
          <w:rFonts w:ascii="Times New Roman" w:hAnsi="Times New Roman" w:cs="Times New Roman"/>
        </w:rPr>
      </w:pPr>
      <w:r w:rsidRPr="00C038B5">
        <w:rPr>
          <w:rFonts w:ascii="Times New Roman" w:hAnsi="Times New Roman" w:cs="Times New Roman"/>
        </w:rPr>
        <w:t>Lorena - the order we have proposed defines what an interview is and isn’t</w:t>
      </w:r>
      <w:r w:rsidRPr="00C038B5">
        <w:rPr>
          <w:rFonts w:ascii="Times New Roman" w:hAnsi="Times New Roman" w:cs="Times New Roman"/>
        </w:rPr>
        <w:t xml:space="preserve">. </w:t>
      </w:r>
    </w:p>
    <w:p w14:paraId="17159CEA" w14:textId="77777777" w:rsidR="00006102" w:rsidRPr="00C038B5" w:rsidRDefault="00006102" w:rsidP="00724CEE">
      <w:pPr>
        <w:rPr>
          <w:rFonts w:ascii="Times New Roman" w:hAnsi="Times New Roman" w:cs="Times New Roman"/>
        </w:rPr>
      </w:pPr>
    </w:p>
    <w:p w14:paraId="00000045" w14:textId="0CBA7F72"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Judge Dawson- a chief judge could define an interview in their court order and the court could decide </w:t>
      </w:r>
      <w:r w:rsidRPr="00C038B5">
        <w:rPr>
          <w:rFonts w:ascii="Times New Roman" w:hAnsi="Times New Roman" w:cs="Times New Roman"/>
        </w:rPr>
        <w:t>if that’s within statute. In proposing a model order, we can give a definition that we think they should use, then they could do that. Going into a statutory change may result in getting into things that you don’t want to get into. Might be better to creat</w:t>
      </w:r>
      <w:r w:rsidRPr="00C038B5">
        <w:rPr>
          <w:rFonts w:ascii="Times New Roman" w:hAnsi="Times New Roman" w:cs="Times New Roman"/>
        </w:rPr>
        <w:t>e a definition or use the included definition (</w:t>
      </w:r>
      <w:r w:rsidR="00006102" w:rsidRPr="00C038B5">
        <w:rPr>
          <w:rFonts w:ascii="Times New Roman" w:hAnsi="Times New Roman" w:cs="Times New Roman"/>
        </w:rPr>
        <w:t>Lorena</w:t>
      </w:r>
      <w:r w:rsidRPr="00C038B5">
        <w:rPr>
          <w:rFonts w:ascii="Times New Roman" w:hAnsi="Times New Roman" w:cs="Times New Roman"/>
        </w:rPr>
        <w:t xml:space="preserve"> read the definition from the order, see attachment) </w:t>
      </w:r>
    </w:p>
    <w:p w14:paraId="00000046" w14:textId="77777777" w:rsidR="00DE3218" w:rsidRPr="00C038B5" w:rsidRDefault="00DE3218" w:rsidP="00724CEE">
      <w:pPr>
        <w:rPr>
          <w:rFonts w:ascii="Times New Roman" w:hAnsi="Times New Roman" w:cs="Times New Roman"/>
        </w:rPr>
      </w:pPr>
    </w:p>
    <w:p w14:paraId="00000047"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Alan - if it gets there, at least it’s put in a place where they will realize that consensus is needed. </w:t>
      </w:r>
    </w:p>
    <w:p w14:paraId="00000048" w14:textId="77777777" w:rsidR="00DE3218" w:rsidRPr="00C038B5" w:rsidRDefault="00DE3218" w:rsidP="00724CEE">
      <w:pPr>
        <w:rPr>
          <w:rFonts w:ascii="Times New Roman" w:hAnsi="Times New Roman" w:cs="Times New Roman"/>
        </w:rPr>
      </w:pPr>
    </w:p>
    <w:p w14:paraId="00000049" w14:textId="220EE029" w:rsidR="00DE3218" w:rsidRPr="00C038B5" w:rsidRDefault="00872779" w:rsidP="00724CEE">
      <w:pPr>
        <w:rPr>
          <w:rFonts w:ascii="Times New Roman" w:hAnsi="Times New Roman" w:cs="Times New Roman"/>
        </w:rPr>
      </w:pPr>
      <w:r w:rsidRPr="00C038B5">
        <w:rPr>
          <w:rFonts w:ascii="Times New Roman" w:hAnsi="Times New Roman" w:cs="Times New Roman"/>
        </w:rPr>
        <w:t>Kelly - does the “one investigative interv</w:t>
      </w:r>
      <w:r w:rsidRPr="00C038B5">
        <w:rPr>
          <w:rFonts w:ascii="Times New Roman" w:hAnsi="Times New Roman" w:cs="Times New Roman"/>
        </w:rPr>
        <w:t xml:space="preserve">iew may occur” set that interview apart from other interviews? </w:t>
      </w:r>
    </w:p>
    <w:p w14:paraId="2FBA41BD" w14:textId="77777777" w:rsidR="00006102" w:rsidRPr="00C038B5" w:rsidRDefault="00006102" w:rsidP="00724CEE">
      <w:pPr>
        <w:rPr>
          <w:rFonts w:ascii="Times New Roman" w:hAnsi="Times New Roman" w:cs="Times New Roman"/>
        </w:rPr>
      </w:pPr>
    </w:p>
    <w:p w14:paraId="0000004B" w14:textId="77777777" w:rsidR="00DE3218" w:rsidRPr="00C038B5" w:rsidRDefault="00872779" w:rsidP="00724CEE">
      <w:pPr>
        <w:rPr>
          <w:rFonts w:ascii="Times New Roman" w:hAnsi="Times New Roman" w:cs="Times New Roman"/>
        </w:rPr>
      </w:pPr>
      <w:r w:rsidRPr="00C038B5">
        <w:rPr>
          <w:rFonts w:ascii="Times New Roman" w:hAnsi="Times New Roman" w:cs="Times New Roman"/>
        </w:rPr>
        <w:t xml:space="preserve">Alan - as a committee we can ask that the legislature look at this to ensure that interview procedures are consistent with best practices. </w:t>
      </w:r>
    </w:p>
    <w:p w14:paraId="0000004C" w14:textId="77777777" w:rsidR="00DE3218" w:rsidRPr="00C038B5" w:rsidRDefault="00DE3218" w:rsidP="00724CEE">
      <w:pPr>
        <w:rPr>
          <w:rFonts w:ascii="Times New Roman" w:hAnsi="Times New Roman" w:cs="Times New Roman"/>
        </w:rPr>
      </w:pPr>
    </w:p>
    <w:p w14:paraId="055288A8" w14:textId="60692AC5" w:rsidR="003A1353" w:rsidRPr="00C038B5" w:rsidRDefault="003A1353" w:rsidP="003A1353">
      <w:pPr>
        <w:rPr>
          <w:rFonts w:ascii="Times New Roman" w:hAnsi="Times New Roman" w:cs="Times New Roman"/>
        </w:rPr>
      </w:pPr>
      <w:r w:rsidRPr="00C038B5">
        <w:rPr>
          <w:rFonts w:ascii="Times New Roman" w:hAnsi="Times New Roman" w:cs="Times New Roman"/>
        </w:rPr>
        <w:t>Chief Judge could define but it could be appealable.   Model order could have a definition, but the Chief Judge could use it.  Maybe give to rules</w:t>
      </w:r>
      <w:r w:rsidRPr="00C038B5">
        <w:rPr>
          <w:rFonts w:ascii="Times New Roman" w:hAnsi="Times New Roman" w:cs="Times New Roman"/>
        </w:rPr>
        <w:t>.</w:t>
      </w:r>
      <w:r w:rsidR="00006102" w:rsidRPr="00C038B5">
        <w:rPr>
          <w:rFonts w:ascii="Times New Roman" w:hAnsi="Times New Roman" w:cs="Times New Roman"/>
        </w:rPr>
        <w:t xml:space="preserve"> </w:t>
      </w:r>
      <w:r w:rsidRPr="00C038B5">
        <w:rPr>
          <w:rFonts w:ascii="Times New Roman" w:hAnsi="Times New Roman" w:cs="Times New Roman"/>
        </w:rPr>
        <w:t>Alan made Motion to pass on to the full committee as a form order that can be discussed and consideration to send to Rules Committees and Chief Judges as starting point.  Lorena seconded the motion.  Unanimous support.</w:t>
      </w:r>
    </w:p>
    <w:p w14:paraId="1B898225" w14:textId="77777777" w:rsidR="003A1353" w:rsidRPr="00C038B5" w:rsidRDefault="003A1353" w:rsidP="00724CEE">
      <w:pPr>
        <w:rPr>
          <w:rFonts w:ascii="Times New Roman" w:hAnsi="Times New Roman" w:cs="Times New Roman"/>
        </w:rPr>
      </w:pPr>
    </w:p>
    <w:p w14:paraId="00000056" w14:textId="79D20889" w:rsidR="00DE3218" w:rsidRPr="00C038B5" w:rsidRDefault="00872779" w:rsidP="00724CEE">
      <w:pPr>
        <w:rPr>
          <w:rFonts w:ascii="Times New Roman" w:hAnsi="Times New Roman" w:cs="Times New Roman"/>
        </w:rPr>
      </w:pPr>
      <w:r w:rsidRPr="00C038B5">
        <w:rPr>
          <w:rFonts w:ascii="Times New Roman" w:hAnsi="Times New Roman" w:cs="Times New Roman"/>
        </w:rPr>
        <w:t>Judge Dawson - we have two items to send on to the full committee and eventually</w:t>
      </w:r>
      <w:r w:rsidRPr="00C038B5">
        <w:rPr>
          <w:rFonts w:ascii="Times New Roman" w:hAnsi="Times New Roman" w:cs="Times New Roman"/>
        </w:rPr>
        <w:t xml:space="preserve"> end up in the hands of the appropriate </w:t>
      </w:r>
      <w:r w:rsidR="004B1844" w:rsidRPr="00C038B5">
        <w:rPr>
          <w:rFonts w:ascii="Times New Roman" w:hAnsi="Times New Roman" w:cs="Times New Roman"/>
        </w:rPr>
        <w:t>rule’s</w:t>
      </w:r>
      <w:r w:rsidRPr="00C038B5">
        <w:rPr>
          <w:rFonts w:ascii="Times New Roman" w:hAnsi="Times New Roman" w:cs="Times New Roman"/>
        </w:rPr>
        <w:t xml:space="preserve"> committees. </w:t>
      </w:r>
    </w:p>
    <w:p w14:paraId="00000057" w14:textId="77777777" w:rsidR="00DE3218" w:rsidRPr="00C038B5" w:rsidRDefault="00DE3218" w:rsidP="00724CEE">
      <w:pPr>
        <w:rPr>
          <w:rFonts w:ascii="Times New Roman" w:hAnsi="Times New Roman" w:cs="Times New Roman"/>
        </w:rPr>
      </w:pPr>
    </w:p>
    <w:p w14:paraId="14982C19" w14:textId="77777777" w:rsidR="004B1844" w:rsidRPr="00C038B5" w:rsidRDefault="004B1844" w:rsidP="004B1844">
      <w:pPr>
        <w:rPr>
          <w:rFonts w:ascii="Times New Roman" w:hAnsi="Times New Roman" w:cs="Times New Roman"/>
        </w:rPr>
      </w:pPr>
    </w:p>
    <w:p w14:paraId="393ECBC1" w14:textId="53202E2C" w:rsidR="004B1844" w:rsidRPr="00C038B5" w:rsidRDefault="004B1844" w:rsidP="004B1844">
      <w:pPr>
        <w:rPr>
          <w:rFonts w:ascii="Times New Roman" w:hAnsi="Times New Roman" w:cs="Times New Roman"/>
        </w:rPr>
      </w:pPr>
      <w:r w:rsidRPr="00C038B5">
        <w:rPr>
          <w:rFonts w:ascii="Times New Roman" w:hAnsi="Times New Roman" w:cs="Times New Roman"/>
          <w:b/>
          <w:bCs/>
        </w:rPr>
        <w:t>New Topics:</w:t>
      </w:r>
      <w:r w:rsidRPr="00C038B5">
        <w:rPr>
          <w:rFonts w:ascii="Times New Roman" w:hAnsi="Times New Roman" w:cs="Times New Roman"/>
        </w:rPr>
        <w:t xml:space="preserve"> No new topics</w:t>
      </w:r>
    </w:p>
    <w:p w14:paraId="391B8F5E" w14:textId="77777777" w:rsidR="004B1844" w:rsidRPr="00C038B5" w:rsidRDefault="004B1844" w:rsidP="004B1844">
      <w:pPr>
        <w:rPr>
          <w:rFonts w:ascii="Times New Roman" w:hAnsi="Times New Roman" w:cs="Times New Roman"/>
        </w:rPr>
      </w:pPr>
      <w:r w:rsidRPr="00C038B5">
        <w:rPr>
          <w:rFonts w:ascii="Times New Roman" w:hAnsi="Times New Roman" w:cs="Times New Roman"/>
          <w:b/>
          <w:bCs/>
        </w:rPr>
        <w:t>Public Comment:</w:t>
      </w:r>
      <w:r w:rsidRPr="00C038B5">
        <w:rPr>
          <w:rFonts w:ascii="Times New Roman" w:hAnsi="Times New Roman" w:cs="Times New Roman"/>
        </w:rPr>
        <w:t xml:space="preserve"> None</w:t>
      </w:r>
    </w:p>
    <w:p w14:paraId="7157E455" w14:textId="5534514F" w:rsidR="004B1844" w:rsidRPr="00C038B5" w:rsidRDefault="004B1844" w:rsidP="004B1844">
      <w:pPr>
        <w:rPr>
          <w:rFonts w:ascii="Times New Roman" w:hAnsi="Times New Roman" w:cs="Times New Roman"/>
        </w:rPr>
      </w:pPr>
      <w:r w:rsidRPr="00C038B5">
        <w:rPr>
          <w:rFonts w:ascii="Times New Roman" w:hAnsi="Times New Roman" w:cs="Times New Roman"/>
          <w:b/>
          <w:bCs/>
        </w:rPr>
        <w:t>Next Steps:</w:t>
      </w:r>
      <w:r w:rsidRPr="00C038B5">
        <w:rPr>
          <w:rFonts w:ascii="Times New Roman" w:hAnsi="Times New Roman" w:cs="Times New Roman"/>
        </w:rPr>
        <w:t xml:space="preserve"> Wait until </w:t>
      </w:r>
      <w:r w:rsidRPr="00C038B5">
        <w:rPr>
          <w:rFonts w:ascii="Times New Roman" w:hAnsi="Times New Roman" w:cs="Times New Roman"/>
        </w:rPr>
        <w:t>after the main CFIAC</w:t>
      </w:r>
      <w:r w:rsidRPr="00C038B5">
        <w:rPr>
          <w:rFonts w:ascii="Times New Roman" w:hAnsi="Times New Roman" w:cs="Times New Roman"/>
        </w:rPr>
        <w:t xml:space="preserve"> committee.</w:t>
      </w:r>
    </w:p>
    <w:p w14:paraId="730C4305" w14:textId="77777777" w:rsidR="004B1844" w:rsidRPr="00C038B5" w:rsidRDefault="004B1844" w:rsidP="004B1844">
      <w:pPr>
        <w:rPr>
          <w:rFonts w:ascii="Times New Roman" w:hAnsi="Times New Roman" w:cs="Times New Roman"/>
        </w:rPr>
      </w:pPr>
      <w:r w:rsidRPr="00C038B5">
        <w:rPr>
          <w:rFonts w:ascii="Times New Roman" w:hAnsi="Times New Roman" w:cs="Times New Roman"/>
          <w:b/>
          <w:bCs/>
        </w:rPr>
        <w:t>Next meeting Date:</w:t>
      </w:r>
      <w:r w:rsidRPr="00C038B5">
        <w:rPr>
          <w:rFonts w:ascii="Times New Roman" w:hAnsi="Times New Roman" w:cs="Times New Roman"/>
        </w:rPr>
        <w:t xml:space="preserve"> Judge Dawson - do we need to meet again before the November meeting? None </w:t>
      </w:r>
      <w:r w:rsidRPr="00C038B5">
        <w:rPr>
          <w:rFonts w:ascii="Times New Roman" w:hAnsi="Times New Roman" w:cs="Times New Roman"/>
        </w:rPr>
        <w:t xml:space="preserve"> </w:t>
      </w:r>
    </w:p>
    <w:p w14:paraId="5E339B27" w14:textId="73A4347D" w:rsidR="004B1844" w:rsidRPr="00C038B5" w:rsidRDefault="004B1844" w:rsidP="004B1844">
      <w:pPr>
        <w:rPr>
          <w:rFonts w:ascii="Times New Roman" w:hAnsi="Times New Roman" w:cs="Times New Roman"/>
        </w:rPr>
      </w:pPr>
      <w:r w:rsidRPr="00C038B5">
        <w:rPr>
          <w:rFonts w:ascii="Times New Roman" w:hAnsi="Times New Roman" w:cs="Times New Roman"/>
        </w:rPr>
        <w:t xml:space="preserve">                                  </w:t>
      </w:r>
      <w:r w:rsidRPr="00C038B5">
        <w:rPr>
          <w:rFonts w:ascii="Times New Roman" w:hAnsi="Times New Roman" w:cs="Times New Roman"/>
        </w:rPr>
        <w:t>before best meeting</w:t>
      </w:r>
    </w:p>
    <w:p w14:paraId="4E63F047" w14:textId="7D7E926C" w:rsidR="004B1844" w:rsidRPr="00C038B5" w:rsidRDefault="004B1844" w:rsidP="004B1844">
      <w:pPr>
        <w:rPr>
          <w:rFonts w:ascii="Times New Roman" w:hAnsi="Times New Roman" w:cs="Times New Roman"/>
        </w:rPr>
      </w:pPr>
      <w:r w:rsidRPr="00C038B5">
        <w:rPr>
          <w:rFonts w:ascii="Times New Roman" w:hAnsi="Times New Roman" w:cs="Times New Roman"/>
        </w:rPr>
        <w:t xml:space="preserve">Marceller - do you all want to maintain using Microsoft Teams? Members - all in agreement to keep using this platform. </w:t>
      </w:r>
    </w:p>
    <w:p w14:paraId="7BC4328A" w14:textId="77777777" w:rsidR="004B1844" w:rsidRPr="00C038B5" w:rsidRDefault="004B1844" w:rsidP="004B1844">
      <w:pPr>
        <w:rPr>
          <w:rFonts w:ascii="Times New Roman" w:hAnsi="Times New Roman" w:cs="Times New Roman"/>
        </w:rPr>
      </w:pPr>
    </w:p>
    <w:p w14:paraId="1B187937" w14:textId="10D9E101" w:rsidR="004B1844" w:rsidRPr="00C038B5" w:rsidRDefault="004B1844" w:rsidP="004B1844">
      <w:pPr>
        <w:rPr>
          <w:rFonts w:ascii="Times New Roman" w:hAnsi="Times New Roman" w:cs="Times New Roman"/>
        </w:rPr>
      </w:pPr>
      <w:bookmarkStart w:id="0" w:name="_GoBack"/>
      <w:bookmarkEnd w:id="0"/>
      <w:r w:rsidRPr="00C038B5">
        <w:rPr>
          <w:rFonts w:ascii="Times New Roman" w:hAnsi="Times New Roman" w:cs="Times New Roman"/>
          <w:b/>
          <w:bCs/>
        </w:rPr>
        <w:t>Adjourn</w:t>
      </w:r>
      <w:r w:rsidRPr="00C038B5">
        <w:rPr>
          <w:rFonts w:ascii="Times New Roman" w:hAnsi="Times New Roman" w:cs="Times New Roman"/>
        </w:rPr>
        <w:t>: 2:55</w:t>
      </w:r>
      <w:r w:rsidR="00C038B5">
        <w:rPr>
          <w:rFonts w:ascii="Times New Roman" w:hAnsi="Times New Roman" w:cs="Times New Roman"/>
        </w:rPr>
        <w:t>PM</w:t>
      </w:r>
      <w:r w:rsidRPr="00C038B5">
        <w:rPr>
          <w:rFonts w:ascii="Times New Roman" w:hAnsi="Times New Roman" w:cs="Times New Roman"/>
        </w:rPr>
        <w:t>. Motion</w:t>
      </w:r>
      <w:r w:rsidRPr="00C038B5">
        <w:rPr>
          <w:rFonts w:ascii="Times New Roman" w:hAnsi="Times New Roman" w:cs="Times New Roman"/>
        </w:rPr>
        <w:t xml:space="preserve"> to adjourn – Kelly Swartz 2nd motion.</w:t>
      </w:r>
    </w:p>
    <w:sectPr w:rsidR="004B1844" w:rsidRPr="00C038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18"/>
    <w:rsid w:val="00006102"/>
    <w:rsid w:val="00067261"/>
    <w:rsid w:val="00304C45"/>
    <w:rsid w:val="003A1353"/>
    <w:rsid w:val="003C1FBE"/>
    <w:rsid w:val="004B1844"/>
    <w:rsid w:val="00724CEE"/>
    <w:rsid w:val="00805B68"/>
    <w:rsid w:val="00872779"/>
    <w:rsid w:val="00C038B5"/>
    <w:rsid w:val="00C17553"/>
    <w:rsid w:val="00DE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9AEB9"/>
  <w15:docId w15:val="{26892E91-FB2E-4F81-9D51-5A48D04A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2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73347">
      <w:bodyDiv w:val="1"/>
      <w:marLeft w:val="0"/>
      <w:marRight w:val="0"/>
      <w:marTop w:val="0"/>
      <w:marBottom w:val="0"/>
      <w:divBdr>
        <w:top w:val="none" w:sz="0" w:space="0" w:color="auto"/>
        <w:left w:val="none" w:sz="0" w:space="0" w:color="auto"/>
        <w:bottom w:val="none" w:sz="0" w:space="0" w:color="auto"/>
        <w:right w:val="none" w:sz="0" w:space="0" w:color="auto"/>
      </w:divBdr>
      <w:divsChild>
        <w:div w:id="10217863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Florida Dept of Health</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Marceller</dc:creator>
  <cp:lastModifiedBy>Hines, Marceller</cp:lastModifiedBy>
  <cp:revision>3</cp:revision>
  <dcterms:created xsi:type="dcterms:W3CDTF">2020-09-25T20:40:00Z</dcterms:created>
  <dcterms:modified xsi:type="dcterms:W3CDTF">2020-09-25T21:47:00Z</dcterms:modified>
</cp:coreProperties>
</file>