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89" w:type="dxa"/>
        <w:jc w:val="center"/>
        <w:tblLayout w:type="fixed"/>
        <w:tblLook w:val="04A0" w:firstRow="1" w:lastRow="0" w:firstColumn="1" w:lastColumn="0" w:noHBand="0" w:noVBand="1"/>
      </w:tblPr>
      <w:tblGrid>
        <w:gridCol w:w="9389"/>
      </w:tblGrid>
      <w:tr w:rsidR="000261BF" w:rsidRPr="00A668CB" w14:paraId="750D3FA3" w14:textId="77777777" w:rsidTr="00011B2D">
        <w:trPr>
          <w:trHeight w:val="3449"/>
          <w:jc w:val="center"/>
        </w:trPr>
        <w:tc>
          <w:tcPr>
            <w:tcW w:w="9389" w:type="dxa"/>
            <w:tcBorders>
              <w:top w:val="nil"/>
              <w:left w:val="nil"/>
              <w:bottom w:val="nil"/>
              <w:right w:val="nil"/>
            </w:tcBorders>
            <w:shd w:val="clear" w:color="auto" w:fill="auto"/>
            <w:noWrap/>
            <w:vAlign w:val="bottom"/>
            <w:hideMark/>
          </w:tcPr>
          <w:p w14:paraId="68AE9C50" w14:textId="77777777" w:rsidR="000261BF" w:rsidRDefault="000261BF" w:rsidP="00011B2D">
            <w:pPr>
              <w:jc w:val="center"/>
              <w:rPr>
                <w:rFonts w:ascii="Arial" w:hAnsi="Arial" w:cs="Arial"/>
                <w:b/>
                <w:sz w:val="22"/>
                <w:szCs w:val="22"/>
              </w:rPr>
            </w:pPr>
            <w:r>
              <w:rPr>
                <w:rFonts w:ascii="Arial" w:hAnsi="Arial" w:cs="Arial"/>
                <w:b/>
                <w:sz w:val="22"/>
                <w:szCs w:val="22"/>
              </w:rPr>
              <w:t>Attachment III</w:t>
            </w:r>
          </w:p>
          <w:p w14:paraId="0DAF957D" w14:textId="77777777" w:rsidR="000261BF" w:rsidRPr="00CA4B24" w:rsidRDefault="000261BF" w:rsidP="00011B2D">
            <w:pPr>
              <w:jc w:val="center"/>
              <w:rPr>
                <w:rFonts w:ascii="Arial" w:hAnsi="Arial" w:cs="Arial"/>
                <w:b/>
                <w:sz w:val="22"/>
                <w:szCs w:val="22"/>
              </w:rPr>
            </w:pPr>
            <w:r>
              <w:rPr>
                <w:rFonts w:ascii="Arial" w:hAnsi="Arial" w:cs="Arial"/>
                <w:b/>
                <w:sz w:val="22"/>
                <w:szCs w:val="22"/>
              </w:rPr>
              <w:t>Reportable Financial Interests</w:t>
            </w:r>
          </w:p>
          <w:tbl>
            <w:tblPr>
              <w:tblW w:w="90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5095"/>
              <w:gridCol w:w="972"/>
              <w:gridCol w:w="867"/>
              <w:gridCol w:w="2165"/>
            </w:tblGrid>
            <w:tr w:rsidR="000261BF" w:rsidRPr="000918EC" w14:paraId="29D67422" w14:textId="77777777" w:rsidTr="00011B2D">
              <w:trPr>
                <w:trHeight w:val="162"/>
              </w:trPr>
              <w:tc>
                <w:tcPr>
                  <w:tcW w:w="9099" w:type="dxa"/>
                  <w:gridSpan w:val="4"/>
                  <w:tcBorders>
                    <w:top w:val="nil"/>
                    <w:left w:val="nil"/>
                    <w:bottom w:val="single" w:sz="12" w:space="0" w:color="auto"/>
                    <w:right w:val="nil"/>
                  </w:tcBorders>
                </w:tcPr>
                <w:p w14:paraId="24068985" w14:textId="77777777" w:rsidR="000261BF" w:rsidRPr="000918EC" w:rsidRDefault="000261BF" w:rsidP="00011B2D">
                  <w:pPr>
                    <w:rPr>
                      <w:rFonts w:ascii="Calibri" w:hAnsi="Calibri" w:cs="Calibri"/>
                      <w:b/>
                      <w:bCs/>
                      <w:sz w:val="16"/>
                    </w:rPr>
                  </w:pPr>
                </w:p>
              </w:tc>
            </w:tr>
            <w:tr w:rsidR="000261BF" w:rsidRPr="000918EC" w14:paraId="4E79C1CC" w14:textId="77777777" w:rsidTr="00011B2D">
              <w:trPr>
                <w:trHeight w:val="542"/>
              </w:trPr>
              <w:tc>
                <w:tcPr>
                  <w:tcW w:w="9099" w:type="dxa"/>
                  <w:gridSpan w:val="4"/>
                  <w:tcBorders>
                    <w:bottom w:val="single" w:sz="4" w:space="0" w:color="auto"/>
                  </w:tcBorders>
                  <w:shd w:val="clear" w:color="auto" w:fill="548DD4"/>
                </w:tcPr>
                <w:p w14:paraId="2331F466" w14:textId="77777777" w:rsidR="000261BF" w:rsidRPr="00150675" w:rsidRDefault="000261BF" w:rsidP="00011B2D">
                  <w:pPr>
                    <w:pStyle w:val="Heading1"/>
                    <w:tabs>
                      <w:tab w:val="left" w:pos="2420"/>
                      <w:tab w:val="center" w:pos="5292"/>
                    </w:tabs>
                    <w:rPr>
                      <w:rFonts w:ascii="Calibri" w:hAnsi="Calibri" w:cs="Calibri"/>
                      <w:sz w:val="28"/>
                    </w:rPr>
                  </w:pPr>
                  <w:r w:rsidRPr="000918EC">
                    <w:rPr>
                      <w:rFonts w:ascii="Calibri" w:hAnsi="Calibri" w:cs="Calibri"/>
                      <w:color w:val="FFFFFF"/>
                      <w:sz w:val="28"/>
                      <w:szCs w:val="28"/>
                    </w:rPr>
                    <w:t>Florida Department of Health</w:t>
                  </w:r>
                  <w:r>
                    <w:rPr>
                      <w:rFonts w:ascii="Calibri" w:hAnsi="Calibri" w:cs="Calibri"/>
                      <w:sz w:val="28"/>
                    </w:rPr>
                    <w:t xml:space="preserve"> </w:t>
                  </w:r>
                  <w:r>
                    <w:rPr>
                      <w:rFonts w:ascii="Calibri" w:hAnsi="Calibri" w:cs="Calibri"/>
                      <w:color w:val="FFFFFF"/>
                      <w:sz w:val="28"/>
                      <w:szCs w:val="28"/>
                    </w:rPr>
                    <w:t>Financial Conflict of Interest in Research</w:t>
                  </w:r>
                </w:p>
              </w:tc>
            </w:tr>
            <w:tr w:rsidR="000261BF" w:rsidRPr="000918EC" w14:paraId="4C6AB849" w14:textId="77777777" w:rsidTr="00011B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3"/>
              </w:trPr>
              <w:tc>
                <w:tcPr>
                  <w:tcW w:w="5095" w:type="dxa"/>
                  <w:tcBorders>
                    <w:top w:val="single" w:sz="4" w:space="0" w:color="auto"/>
                    <w:left w:val="single" w:sz="12" w:space="0" w:color="auto"/>
                    <w:bottom w:val="single" w:sz="4" w:space="0" w:color="auto"/>
                    <w:right w:val="nil"/>
                  </w:tcBorders>
                  <w:vAlign w:val="bottom"/>
                </w:tcPr>
                <w:p w14:paraId="300C99A9" w14:textId="77777777" w:rsidR="000261BF" w:rsidRPr="00B21FA6" w:rsidRDefault="000261BF" w:rsidP="00011B2D">
                  <w:pPr>
                    <w:jc w:val="right"/>
                    <w:rPr>
                      <w:rFonts w:ascii="Calibri" w:hAnsi="Calibri" w:cs="Calibri"/>
                      <w:b/>
                      <w:bCs/>
                    </w:rPr>
                  </w:pPr>
                  <w:r>
                    <w:rPr>
                      <w:rFonts w:ascii="Calibri" w:hAnsi="Calibri" w:cs="Calibri"/>
                      <w:b/>
                      <w:bCs/>
                    </w:rPr>
                    <w:t>Principal Investigator</w:t>
                  </w:r>
                  <w:r w:rsidRPr="00B21FA6">
                    <w:rPr>
                      <w:rFonts w:ascii="Calibri" w:hAnsi="Calibri" w:cs="Calibri"/>
                      <w:b/>
                      <w:bCs/>
                    </w:rPr>
                    <w:t>:</w:t>
                  </w:r>
                </w:p>
              </w:tc>
              <w:bookmarkStart w:id="0" w:name="Text11"/>
              <w:tc>
                <w:tcPr>
                  <w:tcW w:w="4004" w:type="dxa"/>
                  <w:gridSpan w:val="3"/>
                  <w:tcBorders>
                    <w:top w:val="single" w:sz="4" w:space="0" w:color="auto"/>
                    <w:left w:val="nil"/>
                    <w:bottom w:val="single" w:sz="4" w:space="0" w:color="auto"/>
                    <w:right w:val="single" w:sz="12" w:space="0" w:color="auto"/>
                  </w:tcBorders>
                  <w:vAlign w:val="center"/>
                </w:tcPr>
                <w:p w14:paraId="6E6FA71B" w14:textId="77777777" w:rsidR="000261BF" w:rsidRPr="00B21FA6" w:rsidRDefault="000261BF" w:rsidP="00011B2D">
                  <w:pPr>
                    <w:rPr>
                      <w:rFonts w:ascii="Calibri" w:hAnsi="Calibri" w:cs="Calibri"/>
                    </w:rPr>
                  </w:pPr>
                  <w:r>
                    <w:rPr>
                      <w:rFonts w:ascii="Calibri" w:hAnsi="Calibri" w:cs="Calibri"/>
                    </w:rPr>
                    <w:fldChar w:fldCharType="begin">
                      <w:ffData>
                        <w:name w:val="Text11"/>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0"/>
                </w:p>
              </w:tc>
            </w:tr>
            <w:tr w:rsidR="000261BF" w:rsidRPr="000918EC" w14:paraId="66C77A1B" w14:textId="77777777" w:rsidTr="00011B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trPr>
              <w:tc>
                <w:tcPr>
                  <w:tcW w:w="5095" w:type="dxa"/>
                  <w:tcBorders>
                    <w:top w:val="single" w:sz="4" w:space="0" w:color="auto"/>
                    <w:left w:val="single" w:sz="12" w:space="0" w:color="auto"/>
                    <w:right w:val="nil"/>
                  </w:tcBorders>
                  <w:vAlign w:val="bottom"/>
                </w:tcPr>
                <w:p w14:paraId="352C9D90" w14:textId="77777777" w:rsidR="000261BF" w:rsidRPr="00B21FA6" w:rsidRDefault="000261BF" w:rsidP="00011B2D">
                  <w:pPr>
                    <w:jc w:val="right"/>
                    <w:rPr>
                      <w:rFonts w:ascii="Calibri" w:hAnsi="Calibri" w:cs="Calibri"/>
                      <w:b/>
                      <w:bCs/>
                    </w:rPr>
                  </w:pPr>
                  <w:r>
                    <w:rPr>
                      <w:rFonts w:ascii="Calibri" w:hAnsi="Calibri" w:cs="Calibri"/>
                      <w:b/>
                      <w:bCs/>
                    </w:rPr>
                    <w:t>Grant Title</w:t>
                  </w:r>
                  <w:r w:rsidRPr="00B21FA6">
                    <w:rPr>
                      <w:rFonts w:ascii="Calibri" w:hAnsi="Calibri" w:cs="Calibri"/>
                      <w:b/>
                      <w:bCs/>
                    </w:rPr>
                    <w:t>:</w:t>
                  </w:r>
                </w:p>
              </w:tc>
              <w:tc>
                <w:tcPr>
                  <w:tcW w:w="4004" w:type="dxa"/>
                  <w:gridSpan w:val="3"/>
                  <w:tcBorders>
                    <w:top w:val="single" w:sz="4" w:space="0" w:color="auto"/>
                    <w:left w:val="nil"/>
                    <w:bottom w:val="single" w:sz="4" w:space="0" w:color="auto"/>
                    <w:right w:val="single" w:sz="12" w:space="0" w:color="auto"/>
                  </w:tcBorders>
                  <w:vAlign w:val="center"/>
                </w:tcPr>
                <w:p w14:paraId="0BA57D60" w14:textId="77777777" w:rsidR="000261BF" w:rsidRPr="00B21FA6" w:rsidRDefault="000261BF" w:rsidP="00011B2D">
                  <w:pPr>
                    <w:rPr>
                      <w:rFonts w:ascii="Calibri" w:hAnsi="Calibri" w:cs="Calibri"/>
                    </w:rPr>
                  </w:pPr>
                  <w:r>
                    <w:rPr>
                      <w:rFonts w:ascii="Calibri" w:hAnsi="Calibri" w:cs="Calibri"/>
                    </w:rPr>
                    <w:fldChar w:fldCharType="begin">
                      <w:ffData>
                        <w:name w:val="Text11"/>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r>
            <w:tr w:rsidR="000261BF" w:rsidRPr="000918EC" w14:paraId="7BE11A29" w14:textId="77777777" w:rsidTr="00011B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3"/>
              </w:trPr>
              <w:tc>
                <w:tcPr>
                  <w:tcW w:w="5095" w:type="dxa"/>
                  <w:tcBorders>
                    <w:top w:val="nil"/>
                    <w:left w:val="single" w:sz="12" w:space="0" w:color="auto"/>
                    <w:right w:val="nil"/>
                  </w:tcBorders>
                  <w:vAlign w:val="bottom"/>
                </w:tcPr>
                <w:p w14:paraId="0DA43A6C" w14:textId="77777777" w:rsidR="000261BF" w:rsidRPr="00B21FA6" w:rsidRDefault="000261BF" w:rsidP="00011B2D">
                  <w:pPr>
                    <w:jc w:val="right"/>
                    <w:rPr>
                      <w:rFonts w:ascii="Calibri" w:hAnsi="Calibri" w:cs="Calibri"/>
                      <w:b/>
                      <w:bCs/>
                    </w:rPr>
                  </w:pPr>
                  <w:r>
                    <w:rPr>
                      <w:rFonts w:ascii="Calibri" w:hAnsi="Calibri" w:cs="Calibri"/>
                      <w:b/>
                      <w:bCs/>
                    </w:rPr>
                    <w:t xml:space="preserve">Grant Number: </w:t>
                  </w:r>
                </w:p>
              </w:tc>
              <w:tc>
                <w:tcPr>
                  <w:tcW w:w="4004" w:type="dxa"/>
                  <w:gridSpan w:val="3"/>
                  <w:tcBorders>
                    <w:top w:val="single" w:sz="4" w:space="0" w:color="auto"/>
                    <w:left w:val="nil"/>
                    <w:bottom w:val="single" w:sz="12" w:space="0" w:color="auto"/>
                    <w:right w:val="single" w:sz="12" w:space="0" w:color="auto"/>
                  </w:tcBorders>
                  <w:vAlign w:val="center"/>
                </w:tcPr>
                <w:p w14:paraId="70620830" w14:textId="77777777" w:rsidR="000261BF" w:rsidRDefault="000261BF" w:rsidP="00011B2D">
                  <w:pPr>
                    <w:rPr>
                      <w:rFonts w:ascii="Calibri" w:hAnsi="Calibri" w:cs="Calibri"/>
                    </w:rPr>
                  </w:pPr>
                  <w:r>
                    <w:rPr>
                      <w:rFonts w:ascii="Calibri" w:hAnsi="Calibri" w:cs="Calibri"/>
                    </w:rPr>
                    <w:fldChar w:fldCharType="begin">
                      <w:ffData>
                        <w:name w:val="Text11"/>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r>
            <w:tr w:rsidR="000261BF" w:rsidRPr="000918EC" w14:paraId="22CE67B1" w14:textId="77777777" w:rsidTr="00011B2D">
              <w:trPr>
                <w:trHeight w:val="615"/>
              </w:trPr>
              <w:tc>
                <w:tcPr>
                  <w:tcW w:w="9099" w:type="dxa"/>
                  <w:gridSpan w:val="4"/>
                  <w:shd w:val="clear" w:color="auto" w:fill="548DD4"/>
                </w:tcPr>
                <w:p w14:paraId="05B59980" w14:textId="77777777" w:rsidR="000261BF" w:rsidRPr="003061CF" w:rsidRDefault="000261BF" w:rsidP="00011B2D">
                  <w:pPr>
                    <w:rPr>
                      <w:rFonts w:ascii="Calibri" w:hAnsi="Calibri" w:cs="Calibri"/>
                      <w:color w:val="FFFFFF"/>
                      <w:szCs w:val="22"/>
                    </w:rPr>
                  </w:pPr>
                  <w:r>
                    <w:rPr>
                      <w:rFonts w:ascii="Calibri" w:hAnsi="Calibri" w:cs="Calibri"/>
                      <w:color w:val="FFFFFF"/>
                      <w:szCs w:val="22"/>
                    </w:rPr>
                    <w:t xml:space="preserve">Step 1: Use the following tests to determine if the researcher and the researcher’s immediate family, or any other personnel on the grant (sub-investigators and research staff) and their immediate families, have any of the following financial interests related to the research:  </w:t>
                  </w:r>
                  <w:r w:rsidRPr="003061CF">
                    <w:rPr>
                      <w:rFonts w:ascii="Calibri" w:hAnsi="Calibri" w:cs="Calibri"/>
                      <w:color w:val="FFFFFF"/>
                      <w:szCs w:val="22"/>
                    </w:rPr>
                    <w:t xml:space="preserve"> </w:t>
                  </w:r>
                </w:p>
              </w:tc>
            </w:tr>
            <w:tr w:rsidR="000261BF" w:rsidRPr="000918EC" w14:paraId="7FB845F5" w14:textId="77777777" w:rsidTr="00011B2D">
              <w:trPr>
                <w:trHeight w:val="3708"/>
              </w:trPr>
              <w:tc>
                <w:tcPr>
                  <w:tcW w:w="9099" w:type="dxa"/>
                  <w:gridSpan w:val="4"/>
                  <w:tcBorders>
                    <w:bottom w:val="nil"/>
                  </w:tcBorders>
                  <w:shd w:val="clear" w:color="auto" w:fill="FFFFFF"/>
                </w:tcPr>
                <w:p w14:paraId="636CC0DF" w14:textId="77777777" w:rsidR="000261BF" w:rsidRDefault="000261BF" w:rsidP="00011B2D">
                  <w:pPr>
                    <w:rPr>
                      <w:rFonts w:ascii="Calibri" w:hAnsi="Calibri" w:cs="Calibri"/>
                      <w:bCs/>
                    </w:rPr>
                  </w:pPr>
                  <w:r w:rsidRPr="001F750D">
                    <w:rPr>
                      <w:rFonts w:ascii="Calibri" w:hAnsi="Calibri" w:cs="Calibri"/>
                      <w:bCs/>
                    </w:rPr>
                    <w:t xml:space="preserve">"Immediate Family" means spouse, domestic partner, children, and dependents. </w:t>
                  </w:r>
                </w:p>
                <w:p w14:paraId="7866F51E" w14:textId="16724808" w:rsidR="000261BF" w:rsidRPr="001F750D" w:rsidRDefault="000261BF" w:rsidP="00011B2D">
                  <w:pPr>
                    <w:rPr>
                      <w:rFonts w:ascii="Calibri" w:hAnsi="Calibri" w:cs="Calibri"/>
                      <w:bCs/>
                    </w:rPr>
                  </w:pPr>
                  <w:r w:rsidRPr="001F750D">
                    <w:rPr>
                      <w:rFonts w:ascii="Calibri" w:hAnsi="Calibri" w:cs="Calibri"/>
                      <w:bCs/>
                    </w:rPr>
                    <w:br/>
                    <w:t>"Financial Interest Related to the Research" means financial interest in the sponsor, product or service being tested, or competitor of the sponsor.</w:t>
                  </w:r>
                </w:p>
                <w:p w14:paraId="20D66787" w14:textId="77777777" w:rsidR="000261BF" w:rsidRDefault="000261BF" w:rsidP="00011B2D">
                  <w:pPr>
                    <w:rPr>
                      <w:rFonts w:ascii="Calibri" w:hAnsi="Calibri" w:cs="Calibri"/>
                    </w:rPr>
                  </w:pPr>
                </w:p>
                <w:tbl>
                  <w:tblPr>
                    <w:tblW w:w="0" w:type="auto"/>
                    <w:tblInd w:w="415" w:type="dxa"/>
                    <w:tblBorders>
                      <w:top w:val="dotted" w:sz="12" w:space="0" w:color="auto"/>
                      <w:left w:val="dotted" w:sz="12" w:space="0" w:color="auto"/>
                      <w:bottom w:val="dotted" w:sz="12" w:space="0" w:color="auto"/>
                      <w:right w:val="dotted" w:sz="12" w:space="0" w:color="auto"/>
                      <w:insideH w:val="dotted" w:sz="12" w:space="0" w:color="auto"/>
                      <w:insideV w:val="dotted" w:sz="12" w:space="0" w:color="auto"/>
                    </w:tblBorders>
                    <w:tblLayout w:type="fixed"/>
                    <w:tblCellMar>
                      <w:top w:w="58" w:type="dxa"/>
                      <w:left w:w="115" w:type="dxa"/>
                      <w:bottom w:w="58" w:type="dxa"/>
                      <w:right w:w="115" w:type="dxa"/>
                    </w:tblCellMar>
                    <w:tblLook w:val="0000" w:firstRow="0" w:lastRow="0" w:firstColumn="0" w:lastColumn="0" w:noHBand="0" w:noVBand="0"/>
                  </w:tblPr>
                  <w:tblGrid>
                    <w:gridCol w:w="8399"/>
                  </w:tblGrid>
                  <w:tr w:rsidR="000261BF" w:rsidRPr="000918EC" w14:paraId="541A8403" w14:textId="77777777" w:rsidTr="00011B2D">
                    <w:trPr>
                      <w:trHeight w:val="2522"/>
                    </w:trPr>
                    <w:tc>
                      <w:tcPr>
                        <w:tcW w:w="8399" w:type="dxa"/>
                        <w:tcBorders>
                          <w:top w:val="dotted" w:sz="12" w:space="0" w:color="auto"/>
                          <w:left w:val="dotted" w:sz="12" w:space="0" w:color="auto"/>
                          <w:bottom w:val="dotted" w:sz="12" w:space="0" w:color="auto"/>
                          <w:right w:val="dotted" w:sz="12" w:space="0" w:color="auto"/>
                        </w:tcBorders>
                      </w:tcPr>
                      <w:p w14:paraId="5C4E619C" w14:textId="0D0E205F" w:rsidR="000261BF" w:rsidRDefault="000261BF" w:rsidP="00011B2D">
                        <w:pPr>
                          <w:rPr>
                            <w:rFonts w:ascii="Calibri" w:hAnsi="Calibri" w:cs="Calibri"/>
                            <w:bCs/>
                          </w:rPr>
                        </w:pPr>
                        <w:r w:rsidRPr="000918EC">
                          <w:rPr>
                            <w:rFonts w:ascii="Calibri" w:hAnsi="Calibri" w:cs="Calibri"/>
                          </w:rPr>
                          <w:fldChar w:fldCharType="begin">
                            <w:ffData>
                              <w:name w:val="Check1"/>
                              <w:enabled/>
                              <w:calcOnExit w:val="0"/>
                              <w:checkBox>
                                <w:sizeAuto/>
                                <w:default w:val="0"/>
                                <w:checked w:val="0"/>
                              </w:checkBox>
                            </w:ffData>
                          </w:fldChar>
                        </w:r>
                        <w:r w:rsidRPr="000918EC">
                          <w:rPr>
                            <w:rFonts w:ascii="Calibri" w:hAnsi="Calibri" w:cs="Calibri"/>
                          </w:rPr>
                          <w:instrText xml:space="preserve"> FORMCHECKBOX </w:instrText>
                        </w:r>
                        <w:r>
                          <w:rPr>
                            <w:rFonts w:ascii="Calibri" w:hAnsi="Calibri" w:cs="Calibri"/>
                          </w:rPr>
                        </w:r>
                        <w:r>
                          <w:rPr>
                            <w:rFonts w:ascii="Calibri" w:hAnsi="Calibri" w:cs="Calibri"/>
                          </w:rPr>
                          <w:fldChar w:fldCharType="separate"/>
                        </w:r>
                        <w:r w:rsidRPr="000918EC">
                          <w:rPr>
                            <w:rFonts w:ascii="Calibri" w:hAnsi="Calibri" w:cs="Calibri"/>
                          </w:rPr>
                          <w:fldChar w:fldCharType="end"/>
                        </w:r>
                        <w:r w:rsidRPr="000918EC">
                          <w:rPr>
                            <w:rFonts w:ascii="Calibri" w:hAnsi="Calibri" w:cs="Calibri"/>
                          </w:rPr>
                          <w:t xml:space="preserve"> </w:t>
                        </w:r>
                        <w:r w:rsidRPr="001F750D">
                          <w:rPr>
                            <w:rFonts w:ascii="Calibri" w:hAnsi="Calibri" w:cs="Calibri"/>
                            <w:bCs/>
                          </w:rPr>
                          <w:t>Ownership interest, stock options, or other financial interest of any value</w:t>
                        </w:r>
                        <w:r>
                          <w:rPr>
                            <w:rFonts w:ascii="Calibri" w:hAnsi="Calibri" w:cs="Calibri"/>
                            <w:bCs/>
                          </w:rPr>
                          <w:t xml:space="preserve"> </w:t>
                        </w:r>
                        <w:r w:rsidRPr="001F750D">
                          <w:rPr>
                            <w:rFonts w:ascii="Calibri" w:hAnsi="Calibri" w:cs="Calibri"/>
                            <w:bCs/>
                          </w:rPr>
                          <w:t xml:space="preserve">related to the </w:t>
                        </w:r>
                        <w:r>
                          <w:rPr>
                            <w:rFonts w:ascii="Calibri" w:hAnsi="Calibri" w:cs="Calibri"/>
                            <w:bCs/>
                          </w:rPr>
                          <w:t xml:space="preserve">   </w:t>
                        </w:r>
                        <w:r w:rsidRPr="001F750D">
                          <w:rPr>
                            <w:rFonts w:ascii="Calibri" w:hAnsi="Calibri" w:cs="Calibri"/>
                            <w:bCs/>
                          </w:rPr>
                          <w:t>research</w:t>
                        </w:r>
                        <w:r>
                          <w:rPr>
                            <w:rFonts w:ascii="Calibri" w:hAnsi="Calibri" w:cs="Calibri"/>
                            <w:bCs/>
                          </w:rPr>
                          <w:t>.</w:t>
                        </w:r>
                        <w:r w:rsidRPr="001F750D">
                          <w:rPr>
                            <w:rFonts w:ascii="Calibri" w:hAnsi="Calibri" w:cs="Calibri"/>
                            <w:bCs/>
                          </w:rPr>
                          <w:t xml:space="preserve"> </w:t>
                        </w:r>
                        <w:r>
                          <w:rPr>
                            <w:rFonts w:ascii="Calibri" w:hAnsi="Calibri" w:cs="Calibri"/>
                            <w:bCs/>
                          </w:rPr>
                          <w:t>Does not include mutual funds or companies publicly traded on a stock exchange.</w:t>
                        </w:r>
                      </w:p>
                      <w:p w14:paraId="46038705" w14:textId="77777777" w:rsidR="000261BF" w:rsidRPr="001F750D" w:rsidRDefault="000261BF" w:rsidP="00011B2D">
                        <w:pPr>
                          <w:rPr>
                            <w:rFonts w:ascii="Calibri" w:hAnsi="Calibri" w:cs="Calibri"/>
                            <w:bCs/>
                          </w:rPr>
                        </w:pPr>
                        <w:r w:rsidRPr="000918EC">
                          <w:rPr>
                            <w:rFonts w:ascii="Calibri" w:hAnsi="Calibri" w:cs="Calibri"/>
                          </w:rPr>
                          <w:fldChar w:fldCharType="begin">
                            <w:ffData>
                              <w:name w:val="Check1"/>
                              <w:enabled/>
                              <w:calcOnExit w:val="0"/>
                              <w:checkBox>
                                <w:sizeAuto/>
                                <w:default w:val="0"/>
                                <w:checked w:val="0"/>
                              </w:checkBox>
                            </w:ffData>
                          </w:fldChar>
                        </w:r>
                        <w:r w:rsidRPr="000918EC">
                          <w:rPr>
                            <w:rFonts w:ascii="Calibri" w:hAnsi="Calibri" w:cs="Calibri"/>
                          </w:rPr>
                          <w:instrText xml:space="preserve"> FORMCHECKBOX </w:instrText>
                        </w:r>
                        <w:r>
                          <w:rPr>
                            <w:rFonts w:ascii="Calibri" w:hAnsi="Calibri" w:cs="Calibri"/>
                          </w:rPr>
                        </w:r>
                        <w:r>
                          <w:rPr>
                            <w:rFonts w:ascii="Calibri" w:hAnsi="Calibri" w:cs="Calibri"/>
                          </w:rPr>
                          <w:fldChar w:fldCharType="separate"/>
                        </w:r>
                        <w:r w:rsidRPr="000918EC">
                          <w:rPr>
                            <w:rFonts w:ascii="Calibri" w:hAnsi="Calibri" w:cs="Calibri"/>
                          </w:rPr>
                          <w:fldChar w:fldCharType="end"/>
                        </w:r>
                        <w:r w:rsidRPr="000918EC">
                          <w:rPr>
                            <w:rFonts w:ascii="Calibri" w:hAnsi="Calibri" w:cs="Calibri"/>
                          </w:rPr>
                          <w:t xml:space="preserve"> </w:t>
                        </w:r>
                        <w:r w:rsidRPr="001F750D">
                          <w:rPr>
                            <w:rFonts w:ascii="Calibri" w:hAnsi="Calibri" w:cs="Calibri"/>
                            <w:bCs/>
                          </w:rPr>
                          <w:t>Compensation of any value</w:t>
                        </w:r>
                        <w:r>
                          <w:rPr>
                            <w:rFonts w:ascii="Calibri" w:hAnsi="Calibri" w:cs="Calibri"/>
                            <w:bCs/>
                          </w:rPr>
                          <w:t xml:space="preserve"> </w:t>
                        </w:r>
                        <w:r w:rsidRPr="001F750D">
                          <w:rPr>
                            <w:rFonts w:ascii="Calibri" w:hAnsi="Calibri" w:cs="Calibri"/>
                            <w:bCs/>
                          </w:rPr>
                          <w:t>related to the research.</w:t>
                        </w:r>
                      </w:p>
                      <w:p w14:paraId="105FB37F" w14:textId="77777777" w:rsidR="000261BF" w:rsidRDefault="000261BF" w:rsidP="00011B2D">
                        <w:pPr>
                          <w:rPr>
                            <w:rFonts w:ascii="Calibri" w:hAnsi="Calibri" w:cs="Calibri"/>
                            <w:bCs/>
                          </w:rPr>
                        </w:pPr>
                        <w:r w:rsidRPr="000918EC">
                          <w:rPr>
                            <w:rFonts w:ascii="Calibri" w:hAnsi="Calibri" w:cs="Calibri"/>
                          </w:rPr>
                          <w:fldChar w:fldCharType="begin">
                            <w:ffData>
                              <w:name w:val="Check1"/>
                              <w:enabled/>
                              <w:calcOnExit w:val="0"/>
                              <w:checkBox>
                                <w:sizeAuto/>
                                <w:default w:val="0"/>
                                <w:checked w:val="0"/>
                              </w:checkBox>
                            </w:ffData>
                          </w:fldChar>
                        </w:r>
                        <w:r w:rsidRPr="000918EC">
                          <w:rPr>
                            <w:rFonts w:ascii="Calibri" w:hAnsi="Calibri" w:cs="Calibri"/>
                          </w:rPr>
                          <w:instrText xml:space="preserve"> FORMCHECKBOX </w:instrText>
                        </w:r>
                        <w:r>
                          <w:rPr>
                            <w:rFonts w:ascii="Calibri" w:hAnsi="Calibri" w:cs="Calibri"/>
                          </w:rPr>
                        </w:r>
                        <w:r>
                          <w:rPr>
                            <w:rFonts w:ascii="Calibri" w:hAnsi="Calibri" w:cs="Calibri"/>
                          </w:rPr>
                          <w:fldChar w:fldCharType="separate"/>
                        </w:r>
                        <w:r w:rsidRPr="000918EC">
                          <w:rPr>
                            <w:rFonts w:ascii="Calibri" w:hAnsi="Calibri" w:cs="Calibri"/>
                          </w:rPr>
                          <w:fldChar w:fldCharType="end"/>
                        </w:r>
                        <w:r w:rsidRPr="000918EC">
                          <w:rPr>
                            <w:rFonts w:ascii="Calibri" w:hAnsi="Calibri" w:cs="Calibri"/>
                          </w:rPr>
                          <w:t xml:space="preserve"> </w:t>
                        </w:r>
                        <w:r w:rsidRPr="001F750D">
                          <w:rPr>
                            <w:rFonts w:ascii="Calibri" w:hAnsi="Calibri" w:cs="Calibri"/>
                            <w:bCs/>
                          </w:rPr>
                          <w:t xml:space="preserve">Proprietary interest related to the research </w:t>
                        </w:r>
                        <w:r>
                          <w:rPr>
                            <w:rFonts w:ascii="Calibri" w:hAnsi="Calibri" w:cs="Calibri"/>
                            <w:bCs/>
                          </w:rPr>
                          <w:t xml:space="preserve">of any value </w:t>
                        </w:r>
                        <w:r w:rsidRPr="001F750D">
                          <w:rPr>
                            <w:rFonts w:ascii="Calibri" w:hAnsi="Calibri" w:cs="Calibri"/>
                            <w:bCs/>
                          </w:rPr>
                          <w:t>including, but not limited to, a patent, trademark, copyright or licensing agreement.</w:t>
                        </w:r>
                      </w:p>
                      <w:p w14:paraId="4275B919" w14:textId="77777777" w:rsidR="000261BF" w:rsidRPr="001F750D" w:rsidRDefault="000261BF" w:rsidP="00011B2D">
                        <w:pPr>
                          <w:rPr>
                            <w:rFonts w:ascii="Calibri" w:hAnsi="Calibri" w:cs="Calibri"/>
                            <w:bCs/>
                          </w:rPr>
                        </w:pPr>
                        <w:r w:rsidRPr="000918EC">
                          <w:rPr>
                            <w:rFonts w:ascii="Calibri" w:hAnsi="Calibri" w:cs="Calibri"/>
                          </w:rPr>
                          <w:fldChar w:fldCharType="begin">
                            <w:ffData>
                              <w:name w:val="Check1"/>
                              <w:enabled/>
                              <w:calcOnExit w:val="0"/>
                              <w:checkBox>
                                <w:sizeAuto/>
                                <w:default w:val="0"/>
                                <w:checked w:val="0"/>
                              </w:checkBox>
                            </w:ffData>
                          </w:fldChar>
                        </w:r>
                        <w:r w:rsidRPr="000918EC">
                          <w:rPr>
                            <w:rFonts w:ascii="Calibri" w:hAnsi="Calibri" w:cs="Calibri"/>
                          </w:rPr>
                          <w:instrText xml:space="preserve"> FORMCHECKBOX </w:instrText>
                        </w:r>
                        <w:r>
                          <w:rPr>
                            <w:rFonts w:ascii="Calibri" w:hAnsi="Calibri" w:cs="Calibri"/>
                          </w:rPr>
                        </w:r>
                        <w:r>
                          <w:rPr>
                            <w:rFonts w:ascii="Calibri" w:hAnsi="Calibri" w:cs="Calibri"/>
                          </w:rPr>
                          <w:fldChar w:fldCharType="separate"/>
                        </w:r>
                        <w:r w:rsidRPr="000918EC">
                          <w:rPr>
                            <w:rFonts w:ascii="Calibri" w:hAnsi="Calibri" w:cs="Calibri"/>
                          </w:rPr>
                          <w:fldChar w:fldCharType="end"/>
                        </w:r>
                        <w:r w:rsidRPr="000918EC">
                          <w:rPr>
                            <w:rFonts w:ascii="Calibri" w:hAnsi="Calibri" w:cs="Calibri"/>
                          </w:rPr>
                          <w:t xml:space="preserve"> </w:t>
                        </w:r>
                        <w:r w:rsidRPr="001F750D">
                          <w:rPr>
                            <w:rFonts w:ascii="Calibri" w:hAnsi="Calibri" w:cs="Calibri"/>
                            <w:bCs/>
                          </w:rPr>
                          <w:t xml:space="preserve">Board or executive relationship </w:t>
                        </w:r>
                        <w:r>
                          <w:rPr>
                            <w:rFonts w:ascii="Calibri" w:hAnsi="Calibri" w:cs="Calibri"/>
                            <w:bCs/>
                          </w:rPr>
                          <w:t xml:space="preserve">in a company (such as a startup company but including publicly traded companies) </w:t>
                        </w:r>
                        <w:r w:rsidRPr="001F750D">
                          <w:rPr>
                            <w:rFonts w:ascii="Calibri" w:hAnsi="Calibri" w:cs="Calibri"/>
                            <w:bCs/>
                          </w:rPr>
                          <w:t>related to the research, regardless of compensation.</w:t>
                        </w:r>
                      </w:p>
                      <w:p w14:paraId="394AC322" w14:textId="77777777" w:rsidR="000261BF" w:rsidRDefault="000261BF" w:rsidP="00011B2D">
                        <w:pPr>
                          <w:rPr>
                            <w:rFonts w:ascii="Calibri" w:hAnsi="Calibri" w:cs="Calibri"/>
                            <w:bCs/>
                          </w:rPr>
                        </w:pPr>
                        <w:r w:rsidRPr="000918EC">
                          <w:rPr>
                            <w:rFonts w:ascii="Calibri" w:hAnsi="Calibri" w:cs="Calibri"/>
                          </w:rPr>
                          <w:fldChar w:fldCharType="begin">
                            <w:ffData>
                              <w:name w:val="Check1"/>
                              <w:enabled/>
                              <w:calcOnExit w:val="0"/>
                              <w:checkBox>
                                <w:sizeAuto/>
                                <w:default w:val="0"/>
                                <w:checked w:val="0"/>
                              </w:checkBox>
                            </w:ffData>
                          </w:fldChar>
                        </w:r>
                        <w:r w:rsidRPr="000918EC">
                          <w:rPr>
                            <w:rFonts w:ascii="Calibri" w:hAnsi="Calibri" w:cs="Calibri"/>
                          </w:rPr>
                          <w:instrText xml:space="preserve"> FORMCHECKBOX </w:instrText>
                        </w:r>
                        <w:r>
                          <w:rPr>
                            <w:rFonts w:ascii="Calibri" w:hAnsi="Calibri" w:cs="Calibri"/>
                          </w:rPr>
                        </w:r>
                        <w:r>
                          <w:rPr>
                            <w:rFonts w:ascii="Calibri" w:hAnsi="Calibri" w:cs="Calibri"/>
                          </w:rPr>
                          <w:fldChar w:fldCharType="separate"/>
                        </w:r>
                        <w:r w:rsidRPr="000918EC">
                          <w:rPr>
                            <w:rFonts w:ascii="Calibri" w:hAnsi="Calibri" w:cs="Calibri"/>
                          </w:rPr>
                          <w:fldChar w:fldCharType="end"/>
                        </w:r>
                        <w:r w:rsidRPr="000918EC">
                          <w:rPr>
                            <w:rFonts w:ascii="Calibri" w:hAnsi="Calibri" w:cs="Calibri"/>
                          </w:rPr>
                          <w:t xml:space="preserve"> </w:t>
                        </w:r>
                        <w:r>
                          <w:rPr>
                            <w:rFonts w:ascii="Calibri" w:hAnsi="Calibri" w:cs="Calibri"/>
                            <w:bCs/>
                          </w:rPr>
                          <w:t>Any</w:t>
                        </w:r>
                        <w:r w:rsidRPr="001F750D">
                          <w:rPr>
                            <w:rFonts w:ascii="Calibri" w:hAnsi="Calibri" w:cs="Calibri"/>
                            <w:bCs/>
                          </w:rPr>
                          <w:t xml:space="preserve"> arrangement where the value of the ownership interests will be affected by the outcome of </w:t>
                        </w:r>
                        <w:r>
                          <w:rPr>
                            <w:rFonts w:ascii="Calibri" w:hAnsi="Calibri" w:cs="Calibri"/>
                            <w:bCs/>
                          </w:rPr>
                          <w:t>t</w:t>
                        </w:r>
                        <w:r w:rsidRPr="001F750D">
                          <w:rPr>
                            <w:rFonts w:ascii="Calibri" w:hAnsi="Calibri" w:cs="Calibri"/>
                            <w:bCs/>
                          </w:rPr>
                          <w:t xml:space="preserve">he research. For example, an arrangement has been made where the value of </w:t>
                        </w:r>
                        <w:r>
                          <w:rPr>
                            <w:rFonts w:ascii="Calibri" w:hAnsi="Calibri" w:cs="Calibri"/>
                            <w:bCs/>
                          </w:rPr>
                          <w:t xml:space="preserve">stock options given to the researcher by a startup company </w:t>
                        </w:r>
                        <w:r w:rsidRPr="001F750D">
                          <w:rPr>
                            <w:rFonts w:ascii="Calibri" w:hAnsi="Calibri" w:cs="Calibri"/>
                            <w:bCs/>
                          </w:rPr>
                          <w:t xml:space="preserve">will </w:t>
                        </w:r>
                        <w:r>
                          <w:rPr>
                            <w:rFonts w:ascii="Calibri" w:hAnsi="Calibri" w:cs="Calibri"/>
                            <w:bCs/>
                          </w:rPr>
                          <w:t xml:space="preserve">vary </w:t>
                        </w:r>
                        <w:r w:rsidRPr="001F750D">
                          <w:rPr>
                            <w:rFonts w:ascii="Calibri" w:hAnsi="Calibri" w:cs="Calibri"/>
                            <w:bCs/>
                          </w:rPr>
                          <w:t>depending on the outcome of the research.</w:t>
                        </w:r>
                      </w:p>
                      <w:p w14:paraId="042CBB08" w14:textId="77777777" w:rsidR="000261BF" w:rsidRDefault="000261BF" w:rsidP="00011B2D">
                        <w:pPr>
                          <w:rPr>
                            <w:rFonts w:ascii="Calibri" w:hAnsi="Calibri" w:cs="Calibri"/>
                            <w:bCs/>
                          </w:rPr>
                        </w:pPr>
                        <w:r w:rsidRPr="000918EC">
                          <w:rPr>
                            <w:rFonts w:ascii="Calibri" w:hAnsi="Calibri" w:cs="Calibri"/>
                          </w:rPr>
                          <w:fldChar w:fldCharType="begin">
                            <w:ffData>
                              <w:name w:val="Check1"/>
                              <w:enabled/>
                              <w:calcOnExit w:val="0"/>
                              <w:checkBox>
                                <w:sizeAuto/>
                                <w:default w:val="0"/>
                                <w:checked w:val="0"/>
                              </w:checkBox>
                            </w:ffData>
                          </w:fldChar>
                        </w:r>
                        <w:r w:rsidRPr="000918EC">
                          <w:rPr>
                            <w:rFonts w:ascii="Calibri" w:hAnsi="Calibri" w:cs="Calibri"/>
                          </w:rPr>
                          <w:instrText xml:space="preserve"> FORMCHECKBOX </w:instrText>
                        </w:r>
                        <w:r>
                          <w:rPr>
                            <w:rFonts w:ascii="Calibri" w:hAnsi="Calibri" w:cs="Calibri"/>
                          </w:rPr>
                        </w:r>
                        <w:r>
                          <w:rPr>
                            <w:rFonts w:ascii="Calibri" w:hAnsi="Calibri" w:cs="Calibri"/>
                          </w:rPr>
                          <w:fldChar w:fldCharType="separate"/>
                        </w:r>
                        <w:r w:rsidRPr="000918EC">
                          <w:rPr>
                            <w:rFonts w:ascii="Calibri" w:hAnsi="Calibri" w:cs="Calibri"/>
                          </w:rPr>
                          <w:fldChar w:fldCharType="end"/>
                        </w:r>
                        <w:r w:rsidRPr="000918EC">
                          <w:rPr>
                            <w:rFonts w:ascii="Calibri" w:hAnsi="Calibri" w:cs="Calibri"/>
                          </w:rPr>
                          <w:t xml:space="preserve"> </w:t>
                        </w:r>
                        <w:r w:rsidRPr="001F750D">
                          <w:rPr>
                            <w:rFonts w:ascii="Calibri" w:hAnsi="Calibri" w:cs="Calibri"/>
                            <w:bCs/>
                          </w:rPr>
                          <w:t xml:space="preserve">Any </w:t>
                        </w:r>
                        <w:r>
                          <w:rPr>
                            <w:rFonts w:ascii="Calibri" w:hAnsi="Calibri" w:cs="Calibri"/>
                            <w:bCs/>
                          </w:rPr>
                          <w:t xml:space="preserve">other </w:t>
                        </w:r>
                        <w:r w:rsidRPr="001F750D">
                          <w:rPr>
                            <w:rFonts w:ascii="Calibri" w:hAnsi="Calibri" w:cs="Calibri"/>
                            <w:bCs/>
                          </w:rPr>
                          <w:t>interest that could be affected by the outcome of the research</w:t>
                        </w:r>
                      </w:p>
                      <w:p w14:paraId="430FE6EA" w14:textId="77777777" w:rsidR="000261BF" w:rsidRPr="00754921" w:rsidRDefault="000261BF" w:rsidP="00011B2D">
                        <w:pPr>
                          <w:rPr>
                            <w:rFonts w:ascii="Calibri" w:hAnsi="Calibri" w:cs="Calibri"/>
                            <w:bCs/>
                          </w:rPr>
                        </w:pPr>
                      </w:p>
                    </w:tc>
                  </w:tr>
                </w:tbl>
                <w:p w14:paraId="18473B3D" w14:textId="77777777" w:rsidR="000261BF" w:rsidRDefault="000261BF" w:rsidP="00011B2D">
                  <w:pPr>
                    <w:rPr>
                      <w:rFonts w:ascii="Calibri" w:hAnsi="Calibri" w:cs="Calibri"/>
                      <w:color w:val="FFFFFF"/>
                    </w:rPr>
                  </w:pPr>
                </w:p>
              </w:tc>
            </w:tr>
            <w:tr w:rsidR="000261BF" w:rsidRPr="000918EC" w14:paraId="2BCDA0EA" w14:textId="77777777" w:rsidTr="00011B2D">
              <w:trPr>
                <w:trHeight w:val="213"/>
              </w:trPr>
              <w:tc>
                <w:tcPr>
                  <w:tcW w:w="9099" w:type="dxa"/>
                  <w:gridSpan w:val="4"/>
                  <w:shd w:val="clear" w:color="auto" w:fill="548DD4"/>
                  <w:tcMar>
                    <w:top w:w="58" w:type="dxa"/>
                    <w:left w:w="115" w:type="dxa"/>
                    <w:bottom w:w="58" w:type="dxa"/>
                    <w:right w:w="115" w:type="dxa"/>
                  </w:tcMar>
                </w:tcPr>
                <w:p w14:paraId="5B60CE0D" w14:textId="77777777" w:rsidR="000261BF" w:rsidRPr="000918EC" w:rsidRDefault="000261BF" w:rsidP="00011B2D">
                  <w:pPr>
                    <w:rPr>
                      <w:rFonts w:ascii="Calibri" w:hAnsi="Calibri" w:cs="Calibri"/>
                    </w:rPr>
                  </w:pPr>
                  <w:r>
                    <w:rPr>
                      <w:rFonts w:ascii="Calibri" w:hAnsi="Calibri" w:cs="Calibri"/>
                      <w:color w:val="FFFFFF"/>
                    </w:rPr>
                    <w:t>If any of the following above conditions are met, provide a description of financial interests related to the research:</w:t>
                  </w:r>
                </w:p>
              </w:tc>
            </w:tr>
            <w:tr w:rsidR="000261BF" w:rsidRPr="000918EC" w14:paraId="280464E9" w14:textId="77777777" w:rsidTr="00011B2D">
              <w:trPr>
                <w:trHeight w:val="1017"/>
              </w:trPr>
              <w:tc>
                <w:tcPr>
                  <w:tcW w:w="9099" w:type="dxa"/>
                  <w:gridSpan w:val="4"/>
                  <w:shd w:val="clear" w:color="auto" w:fill="auto"/>
                  <w:tcMar>
                    <w:top w:w="58" w:type="dxa"/>
                    <w:left w:w="115" w:type="dxa"/>
                    <w:bottom w:w="58" w:type="dxa"/>
                    <w:right w:w="115" w:type="dxa"/>
                  </w:tcMar>
                </w:tcPr>
                <w:p w14:paraId="0AA302D5" w14:textId="77777777" w:rsidR="000261BF" w:rsidRDefault="000261BF" w:rsidP="00011B2D">
                  <w:pPr>
                    <w:rPr>
                      <w:rFonts w:cs="Calibri"/>
                    </w:rPr>
                  </w:pPr>
                  <w:r>
                    <w:rPr>
                      <w:rFonts w:cs="Calibri"/>
                    </w:rPr>
                    <w:fldChar w:fldCharType="begin">
                      <w:ffData>
                        <w:name w:val="Text10"/>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p w14:paraId="2AB06658" w14:textId="77777777" w:rsidR="000261BF" w:rsidRDefault="000261BF" w:rsidP="00011B2D">
                  <w:pPr>
                    <w:rPr>
                      <w:rFonts w:cs="Calibri"/>
                    </w:rPr>
                  </w:pPr>
                </w:p>
                <w:p w14:paraId="4C5303F4" w14:textId="77777777" w:rsidR="000261BF" w:rsidRDefault="000261BF" w:rsidP="00011B2D">
                  <w:pPr>
                    <w:rPr>
                      <w:rFonts w:ascii="Calibri" w:hAnsi="Calibri" w:cs="Calibri"/>
                      <w:color w:val="FFFFFF"/>
                    </w:rPr>
                  </w:pPr>
                  <w:bookmarkStart w:id="1" w:name="_GoBack"/>
                  <w:bookmarkEnd w:id="1"/>
                </w:p>
                <w:p w14:paraId="27CB7425" w14:textId="77777777" w:rsidR="000261BF" w:rsidRDefault="000261BF" w:rsidP="00011B2D">
                  <w:pPr>
                    <w:rPr>
                      <w:rFonts w:ascii="Calibri" w:hAnsi="Calibri" w:cs="Calibri"/>
                      <w:color w:val="FFFFFF"/>
                    </w:rPr>
                  </w:pPr>
                </w:p>
                <w:p w14:paraId="43337460" w14:textId="77777777" w:rsidR="000261BF" w:rsidRDefault="000261BF" w:rsidP="00011B2D">
                  <w:pPr>
                    <w:rPr>
                      <w:rFonts w:ascii="Calibri" w:hAnsi="Calibri" w:cs="Calibri"/>
                      <w:color w:val="FFFFFF"/>
                    </w:rPr>
                  </w:pPr>
                </w:p>
              </w:tc>
            </w:tr>
            <w:tr w:rsidR="000261BF" w:rsidRPr="000918EC" w14:paraId="579BC16F" w14:textId="77777777" w:rsidTr="00011B2D">
              <w:trPr>
                <w:trHeight w:val="213"/>
              </w:trPr>
              <w:tc>
                <w:tcPr>
                  <w:tcW w:w="9099" w:type="dxa"/>
                  <w:gridSpan w:val="4"/>
                  <w:shd w:val="clear" w:color="auto" w:fill="auto"/>
                  <w:tcMar>
                    <w:top w:w="58" w:type="dxa"/>
                    <w:left w:w="115" w:type="dxa"/>
                    <w:bottom w:w="58" w:type="dxa"/>
                    <w:right w:w="115" w:type="dxa"/>
                  </w:tcMar>
                </w:tcPr>
                <w:p w14:paraId="4BA016E9" w14:textId="77777777" w:rsidR="000261BF" w:rsidRPr="005964EC" w:rsidRDefault="000261BF" w:rsidP="00011B2D">
                  <w:pPr>
                    <w:rPr>
                      <w:rFonts w:ascii="Calibri" w:hAnsi="Calibri" w:cs="Calibri"/>
                    </w:rPr>
                  </w:pPr>
                  <w:r w:rsidRPr="000918EC">
                    <w:rPr>
                      <w:rFonts w:ascii="Calibri" w:hAnsi="Calibri" w:cs="Calibri"/>
                    </w:rPr>
                    <w:fldChar w:fldCharType="begin">
                      <w:ffData>
                        <w:name w:val="Check1"/>
                        <w:enabled/>
                        <w:calcOnExit w:val="0"/>
                        <w:checkBox>
                          <w:sizeAuto/>
                          <w:default w:val="0"/>
                          <w:checked w:val="0"/>
                        </w:checkBox>
                      </w:ffData>
                    </w:fldChar>
                  </w:r>
                  <w:r w:rsidRPr="000918EC">
                    <w:rPr>
                      <w:rFonts w:ascii="Calibri" w:hAnsi="Calibri" w:cs="Calibri"/>
                    </w:rPr>
                    <w:instrText xml:space="preserve"> FORMCHECKBOX </w:instrText>
                  </w:r>
                  <w:r>
                    <w:rPr>
                      <w:rFonts w:ascii="Calibri" w:hAnsi="Calibri" w:cs="Calibri"/>
                    </w:rPr>
                  </w:r>
                  <w:r>
                    <w:rPr>
                      <w:rFonts w:ascii="Calibri" w:hAnsi="Calibri" w:cs="Calibri"/>
                    </w:rPr>
                    <w:fldChar w:fldCharType="separate"/>
                  </w:r>
                  <w:r w:rsidRPr="000918EC">
                    <w:rPr>
                      <w:rFonts w:ascii="Calibri" w:hAnsi="Calibri" w:cs="Calibri"/>
                    </w:rPr>
                    <w:fldChar w:fldCharType="end"/>
                  </w:r>
                  <w:r w:rsidRPr="000918EC">
                    <w:rPr>
                      <w:rFonts w:ascii="Calibri" w:hAnsi="Calibri" w:cs="Calibri"/>
                    </w:rPr>
                    <w:t xml:space="preserve"> </w:t>
                  </w:r>
                  <w:r w:rsidRPr="005964EC">
                    <w:rPr>
                      <w:rFonts w:ascii="Calibri" w:hAnsi="Calibri" w:cs="Calibri"/>
                    </w:rPr>
                    <w:t>The grantee has no financial interests requiring disclosure</w:t>
                  </w:r>
                </w:p>
              </w:tc>
            </w:tr>
            <w:bookmarkStart w:id="2" w:name="Text8"/>
            <w:tr w:rsidR="000261BF" w:rsidRPr="000918EC" w14:paraId="227232C5" w14:textId="77777777" w:rsidTr="00011B2D">
              <w:trPr>
                <w:trHeight w:val="615"/>
              </w:trPr>
              <w:tc>
                <w:tcPr>
                  <w:tcW w:w="6067" w:type="dxa"/>
                  <w:gridSpan w:val="2"/>
                  <w:tcBorders>
                    <w:top w:val="nil"/>
                    <w:right w:val="nil"/>
                  </w:tcBorders>
                  <w:vAlign w:val="bottom"/>
                </w:tcPr>
                <w:p w14:paraId="0D58A288" w14:textId="77777777" w:rsidR="000261BF" w:rsidRPr="000918EC" w:rsidRDefault="000261BF" w:rsidP="00011B2D">
                  <w:pPr>
                    <w:rPr>
                      <w:rFonts w:ascii="Calibri" w:hAnsi="Calibri" w:cs="Calibri"/>
                    </w:rPr>
                  </w:pPr>
                  <w:r>
                    <w:rPr>
                      <w:rFonts w:ascii="Calibri" w:hAnsi="Calibri" w:cs="Calibri"/>
                    </w:rPr>
                    <w:fldChar w:fldCharType="begin">
                      <w:ffData>
                        <w:name w:val="Text8"/>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2"/>
                </w:p>
              </w:tc>
              <w:tc>
                <w:tcPr>
                  <w:tcW w:w="867" w:type="dxa"/>
                  <w:tcBorders>
                    <w:top w:val="nil"/>
                    <w:left w:val="nil"/>
                    <w:bottom w:val="nil"/>
                    <w:right w:val="nil"/>
                  </w:tcBorders>
                  <w:vAlign w:val="bottom"/>
                </w:tcPr>
                <w:p w14:paraId="1C6001C4" w14:textId="77777777" w:rsidR="000261BF" w:rsidRPr="000918EC" w:rsidRDefault="000261BF" w:rsidP="00011B2D">
                  <w:pPr>
                    <w:rPr>
                      <w:rFonts w:ascii="Calibri" w:hAnsi="Calibri" w:cs="Calibri"/>
                    </w:rPr>
                  </w:pPr>
                </w:p>
              </w:tc>
              <w:bookmarkStart w:id="3" w:name="Text9"/>
              <w:tc>
                <w:tcPr>
                  <w:tcW w:w="2164" w:type="dxa"/>
                  <w:tcBorders>
                    <w:top w:val="nil"/>
                    <w:left w:val="nil"/>
                  </w:tcBorders>
                  <w:vAlign w:val="bottom"/>
                </w:tcPr>
                <w:p w14:paraId="2A30852F" w14:textId="77777777" w:rsidR="000261BF" w:rsidRPr="000918EC" w:rsidRDefault="000261BF" w:rsidP="00011B2D">
                  <w:pPr>
                    <w:rPr>
                      <w:rFonts w:ascii="Calibri" w:hAnsi="Calibri" w:cs="Calibri"/>
                    </w:rPr>
                  </w:pPr>
                  <w:r>
                    <w:rPr>
                      <w:rFonts w:ascii="Calibri" w:hAnsi="Calibri" w:cs="Calibri"/>
                    </w:rPr>
                    <w:fldChar w:fldCharType="begin">
                      <w:ffData>
                        <w:name w:val="Text9"/>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3"/>
                </w:p>
              </w:tc>
            </w:tr>
            <w:tr w:rsidR="000261BF" w:rsidRPr="000918EC" w14:paraId="3F20233D" w14:textId="77777777" w:rsidTr="00011B2D">
              <w:trPr>
                <w:trHeight w:val="203"/>
              </w:trPr>
              <w:tc>
                <w:tcPr>
                  <w:tcW w:w="6067" w:type="dxa"/>
                  <w:gridSpan w:val="2"/>
                  <w:tcBorders>
                    <w:right w:val="nil"/>
                  </w:tcBorders>
                </w:tcPr>
                <w:p w14:paraId="1212691D" w14:textId="77777777" w:rsidR="000261BF" w:rsidRPr="000918EC" w:rsidRDefault="000261BF" w:rsidP="00011B2D">
                  <w:pPr>
                    <w:rPr>
                      <w:rFonts w:ascii="Calibri" w:hAnsi="Calibri" w:cs="Calibri"/>
                    </w:rPr>
                  </w:pPr>
                  <w:r w:rsidRPr="000918EC">
                    <w:rPr>
                      <w:rFonts w:ascii="Calibri" w:hAnsi="Calibri" w:cs="Calibri"/>
                    </w:rPr>
                    <w:t>Signed</w:t>
                  </w:r>
                </w:p>
              </w:tc>
              <w:tc>
                <w:tcPr>
                  <w:tcW w:w="867" w:type="dxa"/>
                  <w:tcBorders>
                    <w:top w:val="nil"/>
                    <w:left w:val="nil"/>
                    <w:bottom w:val="nil"/>
                    <w:right w:val="nil"/>
                  </w:tcBorders>
                </w:tcPr>
                <w:p w14:paraId="67574431" w14:textId="77777777" w:rsidR="000261BF" w:rsidRPr="000918EC" w:rsidRDefault="000261BF" w:rsidP="00011B2D">
                  <w:pPr>
                    <w:rPr>
                      <w:rFonts w:ascii="Calibri" w:hAnsi="Calibri" w:cs="Calibri"/>
                    </w:rPr>
                  </w:pPr>
                </w:p>
              </w:tc>
              <w:tc>
                <w:tcPr>
                  <w:tcW w:w="2164" w:type="dxa"/>
                  <w:tcBorders>
                    <w:left w:val="nil"/>
                  </w:tcBorders>
                </w:tcPr>
                <w:p w14:paraId="19DFF0A8" w14:textId="77777777" w:rsidR="000261BF" w:rsidRPr="000918EC" w:rsidRDefault="000261BF" w:rsidP="00011B2D">
                  <w:pPr>
                    <w:rPr>
                      <w:rFonts w:ascii="Calibri" w:hAnsi="Calibri" w:cs="Calibri"/>
                    </w:rPr>
                  </w:pPr>
                  <w:r w:rsidRPr="000918EC">
                    <w:rPr>
                      <w:rFonts w:ascii="Calibri" w:hAnsi="Calibri" w:cs="Calibri"/>
                    </w:rPr>
                    <w:t>Dated</w:t>
                  </w:r>
                </w:p>
              </w:tc>
            </w:tr>
            <w:tr w:rsidR="000261BF" w:rsidRPr="000918EC" w14:paraId="48640BF7" w14:textId="77777777" w:rsidTr="00011B2D">
              <w:trPr>
                <w:trHeight w:val="1245"/>
              </w:trPr>
              <w:tc>
                <w:tcPr>
                  <w:tcW w:w="9099" w:type="dxa"/>
                  <w:gridSpan w:val="4"/>
                </w:tcPr>
                <w:p w14:paraId="4EF4BC91" w14:textId="77777777" w:rsidR="000261BF" w:rsidRDefault="000261BF" w:rsidP="00011B2D">
                  <w:pPr>
                    <w:rPr>
                      <w:rFonts w:ascii="Calibri" w:hAnsi="Calibri" w:cs="Calibri"/>
                    </w:rPr>
                  </w:pPr>
                  <w:r>
                    <w:rPr>
                      <w:rFonts w:ascii="Calibri" w:hAnsi="Calibri" w:cs="Calibri"/>
                    </w:rPr>
                    <w:t>Failure to disclose financial interests related to the research, and failure to provide an updated disclosure at least at the time of the continuation request or if the financial interests of the researcher and personnel on the grant change, may result in:</w:t>
                  </w:r>
                </w:p>
                <w:p w14:paraId="1DF2E59D" w14:textId="77777777" w:rsidR="000261BF" w:rsidRDefault="000261BF" w:rsidP="000261BF">
                  <w:pPr>
                    <w:numPr>
                      <w:ilvl w:val="0"/>
                      <w:numId w:val="5"/>
                    </w:numPr>
                    <w:rPr>
                      <w:rFonts w:ascii="Calibri" w:hAnsi="Calibri" w:cs="Calibri"/>
                    </w:rPr>
                  </w:pPr>
                  <w:r>
                    <w:rPr>
                      <w:rFonts w:ascii="Calibri" w:hAnsi="Calibri" w:cs="Calibri"/>
                    </w:rPr>
                    <w:t>Immediate termination of the grant.</w:t>
                  </w:r>
                </w:p>
                <w:p w14:paraId="0A5F70D6" w14:textId="77777777" w:rsidR="000261BF" w:rsidRPr="000261BF" w:rsidRDefault="000261BF" w:rsidP="000261BF">
                  <w:pPr>
                    <w:numPr>
                      <w:ilvl w:val="0"/>
                      <w:numId w:val="5"/>
                    </w:numPr>
                    <w:rPr>
                      <w:rFonts w:ascii="Calibri" w:hAnsi="Calibri" w:cs="Calibri"/>
                    </w:rPr>
                  </w:pPr>
                  <w:r>
                    <w:rPr>
                      <w:rFonts w:ascii="Calibri" w:hAnsi="Calibri" w:cs="Calibri"/>
                    </w:rPr>
                    <w:t>Financial consequences, including repayment of all grant funds.</w:t>
                  </w:r>
                </w:p>
                <w:p w14:paraId="0A786915" w14:textId="77777777" w:rsidR="000261BF" w:rsidRPr="000261BF" w:rsidRDefault="000261BF" w:rsidP="000261BF">
                  <w:pPr>
                    <w:numPr>
                      <w:ilvl w:val="0"/>
                      <w:numId w:val="5"/>
                    </w:numPr>
                    <w:rPr>
                      <w:rFonts w:ascii="Calibri" w:hAnsi="Calibri" w:cs="Calibri"/>
                    </w:rPr>
                  </w:pPr>
                  <w:r>
                    <w:rPr>
                      <w:rFonts w:ascii="Calibri" w:hAnsi="Calibri" w:cs="Calibri"/>
                    </w:rPr>
                    <w:t>Any other action required by state law.</w:t>
                  </w:r>
                </w:p>
              </w:tc>
            </w:tr>
          </w:tbl>
          <w:p w14:paraId="412BEB8E" w14:textId="77777777" w:rsidR="000261BF" w:rsidRDefault="000261BF" w:rsidP="00011B2D">
            <w:pPr>
              <w:rPr>
                <w:rFonts w:ascii="Arial" w:hAnsi="Arial" w:cs="Calibri"/>
                <w:b/>
                <w:bCs/>
                <w:sz w:val="16"/>
                <w:szCs w:val="24"/>
              </w:rPr>
            </w:pPr>
          </w:p>
          <w:p w14:paraId="4CF884D8" w14:textId="77777777" w:rsidR="000261BF" w:rsidRPr="00A668CB" w:rsidRDefault="000261BF" w:rsidP="00011B2D">
            <w:pPr>
              <w:rPr>
                <w:rFonts w:ascii="Arial" w:hAnsi="Arial" w:cs="Calibri"/>
                <w:b/>
                <w:bCs/>
                <w:sz w:val="16"/>
                <w:szCs w:val="24"/>
              </w:rPr>
            </w:pPr>
          </w:p>
        </w:tc>
      </w:tr>
    </w:tbl>
    <w:p w14:paraId="3312ACAF" w14:textId="254B7E4B" w:rsidR="00BD4799" w:rsidRPr="000261BF" w:rsidRDefault="00BD4799" w:rsidP="000261BF"/>
    <w:sectPr w:rsidR="00BD4799" w:rsidRPr="000261BF" w:rsidSect="007A19F8">
      <w:pgSz w:w="12240" w:h="15840" w:code="1"/>
      <w:pgMar w:top="1440" w:right="990" w:bottom="1350" w:left="144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FC9DBF" w14:textId="77777777" w:rsidR="00E81E85" w:rsidRDefault="00E81E85">
      <w:r>
        <w:separator/>
      </w:r>
    </w:p>
  </w:endnote>
  <w:endnote w:type="continuationSeparator" w:id="0">
    <w:p w14:paraId="46347E8D" w14:textId="77777777" w:rsidR="00E81E85" w:rsidRDefault="00E81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3488E9" w14:textId="77777777" w:rsidR="00E81E85" w:rsidRDefault="00E81E85">
      <w:r>
        <w:separator/>
      </w:r>
    </w:p>
  </w:footnote>
  <w:footnote w:type="continuationSeparator" w:id="0">
    <w:p w14:paraId="4FF87786" w14:textId="77777777" w:rsidR="00E81E85" w:rsidRDefault="00E81E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D069A"/>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15:restartNumberingAfterBreak="0">
    <w:nsid w:val="07C07481"/>
    <w:multiLevelType w:val="hybridMultilevel"/>
    <w:tmpl w:val="65084354"/>
    <w:lvl w:ilvl="0" w:tplc="48D481F8">
      <w:start w:val="1"/>
      <w:numFmt w:val="lowerLetter"/>
      <w:lvlText w:val="%1."/>
      <w:lvlJc w:val="left"/>
      <w:pPr>
        <w:ind w:left="720" w:hanging="360"/>
      </w:pPr>
      <w:rPr>
        <w:b/>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FF0009"/>
    <w:multiLevelType w:val="hybridMultilevel"/>
    <w:tmpl w:val="633C6A3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096B72F6"/>
    <w:multiLevelType w:val="singleLevel"/>
    <w:tmpl w:val="1E0E6146"/>
    <w:lvl w:ilvl="0">
      <w:start w:val="1"/>
      <w:numFmt w:val="upperLetter"/>
      <w:lvlText w:val="%1."/>
      <w:lvlJc w:val="left"/>
      <w:pPr>
        <w:tabs>
          <w:tab w:val="num" w:pos="360"/>
        </w:tabs>
        <w:ind w:left="360" w:hanging="360"/>
      </w:pPr>
      <w:rPr>
        <w:rFonts w:ascii="Times New Roman" w:hAnsi="Times New Roman" w:hint="default"/>
        <w:b w:val="0"/>
        <w:i w:val="0"/>
        <w:u w:val="none"/>
      </w:rPr>
    </w:lvl>
  </w:abstractNum>
  <w:abstractNum w:abstractNumId="4" w15:restartNumberingAfterBreak="0">
    <w:nsid w:val="0E0D4BE9"/>
    <w:multiLevelType w:val="hybridMultilevel"/>
    <w:tmpl w:val="6F1A9A3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E5454D6"/>
    <w:multiLevelType w:val="singleLevel"/>
    <w:tmpl w:val="1E0E6146"/>
    <w:lvl w:ilvl="0">
      <w:start w:val="1"/>
      <w:numFmt w:val="upperLetter"/>
      <w:lvlText w:val="%1."/>
      <w:lvlJc w:val="left"/>
      <w:pPr>
        <w:tabs>
          <w:tab w:val="num" w:pos="360"/>
        </w:tabs>
        <w:ind w:left="360" w:hanging="360"/>
      </w:pPr>
      <w:rPr>
        <w:rFonts w:ascii="Times New Roman" w:hAnsi="Times New Roman" w:hint="default"/>
        <w:b w:val="0"/>
        <w:i w:val="0"/>
        <w:u w:val="none"/>
      </w:rPr>
    </w:lvl>
  </w:abstractNum>
  <w:abstractNum w:abstractNumId="6" w15:restartNumberingAfterBreak="0">
    <w:nsid w:val="13CE6D21"/>
    <w:multiLevelType w:val="hybridMultilevel"/>
    <w:tmpl w:val="31CE3914"/>
    <w:lvl w:ilvl="0" w:tplc="4D44BE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55D580E"/>
    <w:multiLevelType w:val="hybridMultilevel"/>
    <w:tmpl w:val="8FEE277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8825957"/>
    <w:multiLevelType w:val="hybridMultilevel"/>
    <w:tmpl w:val="8CEE2A3A"/>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CD24D8B"/>
    <w:multiLevelType w:val="singleLevel"/>
    <w:tmpl w:val="22B830F6"/>
    <w:lvl w:ilvl="0">
      <w:start w:val="1"/>
      <w:numFmt w:val="decimal"/>
      <w:lvlText w:val="%1."/>
      <w:lvlJc w:val="left"/>
      <w:pPr>
        <w:tabs>
          <w:tab w:val="num" w:pos="720"/>
        </w:tabs>
        <w:ind w:left="720" w:hanging="720"/>
      </w:pPr>
      <w:rPr>
        <w:rFonts w:hint="default"/>
      </w:rPr>
    </w:lvl>
  </w:abstractNum>
  <w:abstractNum w:abstractNumId="10" w15:restartNumberingAfterBreak="0">
    <w:nsid w:val="1EE15720"/>
    <w:multiLevelType w:val="hybridMultilevel"/>
    <w:tmpl w:val="FAA676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73088A0E">
      <w:start w:val="1"/>
      <w:numFmt w:val="decimal"/>
      <w:lvlText w:val="%3."/>
      <w:lvlJc w:val="right"/>
      <w:pPr>
        <w:ind w:left="2160" w:hanging="180"/>
      </w:pPr>
      <w:rPr>
        <w:rFonts w:ascii="Times New Roman" w:eastAsia="Times New Roman" w:hAnsi="Times New Roman" w:cs="Aria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505102"/>
    <w:multiLevelType w:val="hybridMultilevel"/>
    <w:tmpl w:val="CEE84D3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1FC0091"/>
    <w:multiLevelType w:val="hybridMultilevel"/>
    <w:tmpl w:val="8CEE2A3A"/>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5CC4010"/>
    <w:multiLevelType w:val="hybridMultilevel"/>
    <w:tmpl w:val="79508DB2"/>
    <w:lvl w:ilvl="0" w:tplc="6AD26DB6">
      <w:start w:val="1"/>
      <w:numFmt w:val="lowerLetter"/>
      <w:lvlText w:val="%1."/>
      <w:lvlJc w:val="left"/>
      <w:pPr>
        <w:ind w:left="720" w:hanging="360"/>
      </w:pPr>
      <w:rPr>
        <w:rFonts w:hint="default"/>
        <w:b/>
        <w:sz w:val="22"/>
        <w:szCs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67757D"/>
    <w:multiLevelType w:val="hybridMultilevel"/>
    <w:tmpl w:val="1C4CF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4039BC"/>
    <w:multiLevelType w:val="hybridMultilevel"/>
    <w:tmpl w:val="5F887DC0"/>
    <w:lvl w:ilvl="0" w:tplc="0BB22A90">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6" w15:restartNumberingAfterBreak="0">
    <w:nsid w:val="31F77BAA"/>
    <w:multiLevelType w:val="hybridMultilevel"/>
    <w:tmpl w:val="D57A6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4A1791"/>
    <w:multiLevelType w:val="hybridMultilevel"/>
    <w:tmpl w:val="9DE4B6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6ED65C1"/>
    <w:multiLevelType w:val="singleLevel"/>
    <w:tmpl w:val="BE66F8B0"/>
    <w:lvl w:ilvl="0">
      <w:start w:val="1"/>
      <w:numFmt w:val="decimal"/>
      <w:lvlText w:val="%1."/>
      <w:lvlJc w:val="left"/>
      <w:pPr>
        <w:tabs>
          <w:tab w:val="num" w:pos="720"/>
        </w:tabs>
        <w:ind w:left="720" w:hanging="720"/>
      </w:pPr>
      <w:rPr>
        <w:rFonts w:hint="default"/>
      </w:rPr>
    </w:lvl>
  </w:abstractNum>
  <w:abstractNum w:abstractNumId="19" w15:restartNumberingAfterBreak="0">
    <w:nsid w:val="39F77629"/>
    <w:multiLevelType w:val="singleLevel"/>
    <w:tmpl w:val="3CD88D36"/>
    <w:lvl w:ilvl="0">
      <w:start w:val="1"/>
      <w:numFmt w:val="decimal"/>
      <w:lvlText w:val="%1."/>
      <w:lvlJc w:val="left"/>
      <w:pPr>
        <w:tabs>
          <w:tab w:val="num" w:pos="720"/>
        </w:tabs>
        <w:ind w:left="720" w:hanging="720"/>
      </w:pPr>
      <w:rPr>
        <w:rFonts w:hint="default"/>
      </w:rPr>
    </w:lvl>
  </w:abstractNum>
  <w:abstractNum w:abstractNumId="20" w15:restartNumberingAfterBreak="0">
    <w:nsid w:val="3C7E68F8"/>
    <w:multiLevelType w:val="hybridMultilevel"/>
    <w:tmpl w:val="6EAAD5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2A86A52"/>
    <w:multiLevelType w:val="hybridMultilevel"/>
    <w:tmpl w:val="19C02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787D6C"/>
    <w:multiLevelType w:val="hybridMultilevel"/>
    <w:tmpl w:val="D910D67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6211F0F"/>
    <w:multiLevelType w:val="hybridMultilevel"/>
    <w:tmpl w:val="F3C432F2"/>
    <w:lvl w:ilvl="0" w:tplc="18861182">
      <w:start w:val="1"/>
      <w:numFmt w:val="bullet"/>
      <w:lvlText w:val="-"/>
      <w:lvlJc w:val="left"/>
      <w:pPr>
        <w:tabs>
          <w:tab w:val="num" w:pos="720"/>
        </w:tabs>
        <w:ind w:left="720" w:hanging="360"/>
      </w:pPr>
      <w:rPr>
        <w:rFonts w:ascii="Calibri" w:eastAsia="Times New Roman" w:hAnsi="Calibri"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E34290"/>
    <w:multiLevelType w:val="hybridMultilevel"/>
    <w:tmpl w:val="C074BB14"/>
    <w:lvl w:ilvl="0" w:tplc="2910B0AA">
      <w:start w:val="1"/>
      <w:numFmt w:val="decimal"/>
      <w:lvlText w:val="%1."/>
      <w:lvlJc w:val="left"/>
      <w:pPr>
        <w:tabs>
          <w:tab w:val="num" w:pos="360"/>
        </w:tabs>
        <w:ind w:left="360" w:hanging="360"/>
      </w:pPr>
      <w:rPr>
        <w:b/>
        <w:sz w:val="22"/>
        <w:szCs w:val="22"/>
      </w:rPr>
    </w:lvl>
    <w:lvl w:ilvl="1" w:tplc="95288642">
      <w:start w:val="1"/>
      <w:numFmt w:val="lowerLetter"/>
      <w:lvlText w:val="%2."/>
      <w:lvlJc w:val="left"/>
      <w:pPr>
        <w:tabs>
          <w:tab w:val="num" w:pos="720"/>
        </w:tabs>
        <w:ind w:left="720" w:hanging="360"/>
      </w:pPr>
      <w:rPr>
        <w:rFonts w:ascii="Arial" w:hAnsi="Arial" w:cs="Arial" w:hint="default"/>
        <w:b/>
        <w:sz w:val="22"/>
        <w:szCs w:val="22"/>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4A317E8E"/>
    <w:multiLevelType w:val="hybridMultilevel"/>
    <w:tmpl w:val="44004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F8381E"/>
    <w:multiLevelType w:val="hybridMultilevel"/>
    <w:tmpl w:val="05C80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0214F0"/>
    <w:multiLevelType w:val="hybridMultilevel"/>
    <w:tmpl w:val="119CDBEE"/>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4643DC"/>
    <w:multiLevelType w:val="hybridMultilevel"/>
    <w:tmpl w:val="3E2EE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0D12A6"/>
    <w:multiLevelType w:val="singleLevel"/>
    <w:tmpl w:val="0409000F"/>
    <w:lvl w:ilvl="0">
      <w:start w:val="1"/>
      <w:numFmt w:val="decimal"/>
      <w:lvlText w:val="%1."/>
      <w:lvlJc w:val="left"/>
      <w:pPr>
        <w:tabs>
          <w:tab w:val="num" w:pos="360"/>
        </w:tabs>
        <w:ind w:left="360" w:hanging="360"/>
      </w:pPr>
      <w:rPr>
        <w:rFonts w:hint="default"/>
      </w:rPr>
    </w:lvl>
  </w:abstractNum>
  <w:abstractNum w:abstractNumId="30" w15:restartNumberingAfterBreak="0">
    <w:nsid w:val="65DF7A9B"/>
    <w:multiLevelType w:val="hybridMultilevel"/>
    <w:tmpl w:val="D6BEC174"/>
    <w:lvl w:ilvl="0" w:tplc="2144A060">
      <w:start w:val="1"/>
      <w:numFmt w:val="lowerLetter"/>
      <w:lvlText w:val="%1."/>
      <w:lvlJc w:val="left"/>
      <w:pPr>
        <w:tabs>
          <w:tab w:val="num" w:pos="720"/>
        </w:tabs>
        <w:ind w:left="720" w:hanging="360"/>
      </w:pPr>
      <w:rPr>
        <w:rFonts w:ascii="Arial" w:eastAsia="Times New Roman" w:hAnsi="Arial" w:cs="Arial"/>
        <w:b/>
        <w:sz w:val="22"/>
        <w:szCs w:val="22"/>
      </w:rPr>
    </w:lvl>
    <w:lvl w:ilvl="1" w:tplc="1C5E8C7A">
      <w:start w:val="1"/>
      <w:numFmt w:val="lowerLetter"/>
      <w:lvlText w:val="%2."/>
      <w:lvlJc w:val="left"/>
      <w:pPr>
        <w:tabs>
          <w:tab w:val="num" w:pos="1440"/>
        </w:tabs>
        <w:ind w:left="1440" w:hanging="360"/>
      </w:pPr>
      <w:rPr>
        <w:rFonts w:ascii="Arial" w:hAnsi="Arial" w:cs="Arial" w:hint="default"/>
        <w:b/>
        <w:sz w:val="20"/>
        <w:szCs w:val="2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85E3ECC"/>
    <w:multiLevelType w:val="hybridMultilevel"/>
    <w:tmpl w:val="DBE4681A"/>
    <w:lvl w:ilvl="0" w:tplc="0409000F">
      <w:start w:val="3"/>
      <w:numFmt w:val="decimal"/>
      <w:lvlText w:val="%1."/>
      <w:lvlJc w:val="left"/>
      <w:pPr>
        <w:tabs>
          <w:tab w:val="num" w:pos="720"/>
        </w:tabs>
        <w:ind w:left="720" w:hanging="360"/>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B4C0C11"/>
    <w:multiLevelType w:val="hybridMultilevel"/>
    <w:tmpl w:val="4DCE4BF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C9040F"/>
    <w:multiLevelType w:val="hybridMultilevel"/>
    <w:tmpl w:val="08E24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5F7AFC"/>
    <w:multiLevelType w:val="hybridMultilevel"/>
    <w:tmpl w:val="34E48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D221F7"/>
    <w:multiLevelType w:val="hybridMultilevel"/>
    <w:tmpl w:val="7194CF86"/>
    <w:lvl w:ilvl="0" w:tplc="C8F4D92E">
      <w:start w:val="5"/>
      <w:numFmt w:val="decimal"/>
      <w:lvlText w:val="%1."/>
      <w:lvlJc w:val="left"/>
      <w:pPr>
        <w:tabs>
          <w:tab w:val="num" w:pos="720"/>
        </w:tabs>
        <w:ind w:left="72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AF42A8C"/>
    <w:multiLevelType w:val="hybridMultilevel"/>
    <w:tmpl w:val="6FAC90BE"/>
    <w:lvl w:ilvl="0" w:tplc="59D228B6">
      <w:start w:val="1"/>
      <w:numFmt w:val="decimal"/>
      <w:lvlText w:val="%1."/>
      <w:lvlJc w:val="left"/>
      <w:pPr>
        <w:ind w:left="1080" w:hanging="360"/>
      </w:pPr>
      <w:rPr>
        <w:rFonts w:ascii="Times New Roman" w:hAnsi="Times New Roman" w:cs="Times New Roman" w:hint="default"/>
        <w:b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CF464CF"/>
    <w:multiLevelType w:val="hybridMultilevel"/>
    <w:tmpl w:val="4F96A0D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24"/>
  </w:num>
  <w:num w:numId="3">
    <w:abstractNumId w:val="25"/>
  </w:num>
  <w:num w:numId="4">
    <w:abstractNumId w:val="2"/>
  </w:num>
  <w:num w:numId="5">
    <w:abstractNumId w:val="23"/>
  </w:num>
  <w:num w:numId="6">
    <w:abstractNumId w:val="16"/>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2"/>
  </w:num>
  <w:num w:numId="10">
    <w:abstractNumId w:val="10"/>
  </w:num>
  <w:num w:numId="11">
    <w:abstractNumId w:val="7"/>
  </w:num>
  <w:num w:numId="12">
    <w:abstractNumId w:val="14"/>
  </w:num>
  <w:num w:numId="13">
    <w:abstractNumId w:val="13"/>
  </w:num>
  <w:num w:numId="14">
    <w:abstractNumId w:val="15"/>
  </w:num>
  <w:num w:numId="15">
    <w:abstractNumId w:val="29"/>
  </w:num>
  <w:num w:numId="16">
    <w:abstractNumId w:val="32"/>
  </w:num>
  <w:num w:numId="17">
    <w:abstractNumId w:val="1"/>
  </w:num>
  <w:num w:numId="18">
    <w:abstractNumId w:val="17"/>
  </w:num>
  <w:num w:numId="19">
    <w:abstractNumId w:val="21"/>
  </w:num>
  <w:num w:numId="20">
    <w:abstractNumId w:val="9"/>
  </w:num>
  <w:num w:numId="21">
    <w:abstractNumId w:val="3"/>
  </w:num>
  <w:num w:numId="22">
    <w:abstractNumId w:val="18"/>
  </w:num>
  <w:num w:numId="23">
    <w:abstractNumId w:val="19"/>
  </w:num>
  <w:num w:numId="24">
    <w:abstractNumId w:val="37"/>
  </w:num>
  <w:num w:numId="25">
    <w:abstractNumId w:val="35"/>
  </w:num>
  <w:num w:numId="26">
    <w:abstractNumId w:val="31"/>
  </w:num>
  <w:num w:numId="27">
    <w:abstractNumId w:val="6"/>
  </w:num>
  <w:num w:numId="28">
    <w:abstractNumId w:val="4"/>
  </w:num>
  <w:num w:numId="29">
    <w:abstractNumId w:val="34"/>
  </w:num>
  <w:num w:numId="30">
    <w:abstractNumId w:val="36"/>
  </w:num>
  <w:num w:numId="31">
    <w:abstractNumId w:val="30"/>
  </w:num>
  <w:num w:numId="32">
    <w:abstractNumId w:val="20"/>
  </w:num>
  <w:num w:numId="33">
    <w:abstractNumId w:val="33"/>
  </w:num>
  <w:num w:numId="34">
    <w:abstractNumId w:val="28"/>
  </w:num>
  <w:num w:numId="35">
    <w:abstractNumId w:val="0"/>
  </w:num>
  <w:num w:numId="36">
    <w:abstractNumId w:val="26"/>
  </w:num>
  <w:num w:numId="37">
    <w:abstractNumId w:val="11"/>
  </w:num>
  <w:num w:numId="38">
    <w:abstractNumId w:val="22"/>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712"/>
    <w:rsid w:val="0000012C"/>
    <w:rsid w:val="00007518"/>
    <w:rsid w:val="00007B89"/>
    <w:rsid w:val="00021047"/>
    <w:rsid w:val="000245EE"/>
    <w:rsid w:val="00024D11"/>
    <w:rsid w:val="000261BF"/>
    <w:rsid w:val="00030C5E"/>
    <w:rsid w:val="0003271D"/>
    <w:rsid w:val="00032771"/>
    <w:rsid w:val="000332F8"/>
    <w:rsid w:val="000416EB"/>
    <w:rsid w:val="00041892"/>
    <w:rsid w:val="00041FAA"/>
    <w:rsid w:val="000442A3"/>
    <w:rsid w:val="00050A3E"/>
    <w:rsid w:val="00052A8E"/>
    <w:rsid w:val="00054A75"/>
    <w:rsid w:val="00060875"/>
    <w:rsid w:val="00060A23"/>
    <w:rsid w:val="00061C07"/>
    <w:rsid w:val="0006389C"/>
    <w:rsid w:val="00067BEC"/>
    <w:rsid w:val="00071F56"/>
    <w:rsid w:val="000720F2"/>
    <w:rsid w:val="000843CE"/>
    <w:rsid w:val="000907C9"/>
    <w:rsid w:val="000912DB"/>
    <w:rsid w:val="00094A2A"/>
    <w:rsid w:val="000A0D8B"/>
    <w:rsid w:val="000A5FF1"/>
    <w:rsid w:val="000B56ED"/>
    <w:rsid w:val="000B75B4"/>
    <w:rsid w:val="000C05D9"/>
    <w:rsid w:val="000C0A50"/>
    <w:rsid w:val="000C1200"/>
    <w:rsid w:val="000C37A6"/>
    <w:rsid w:val="000C5499"/>
    <w:rsid w:val="000C5AF1"/>
    <w:rsid w:val="000C666F"/>
    <w:rsid w:val="000C7D30"/>
    <w:rsid w:val="000D58E3"/>
    <w:rsid w:val="000D6119"/>
    <w:rsid w:val="000D6BB7"/>
    <w:rsid w:val="000E1602"/>
    <w:rsid w:val="000E3C74"/>
    <w:rsid w:val="000F40D4"/>
    <w:rsid w:val="000F67FF"/>
    <w:rsid w:val="000F7813"/>
    <w:rsid w:val="000F7C03"/>
    <w:rsid w:val="001006AB"/>
    <w:rsid w:val="001047C4"/>
    <w:rsid w:val="00111F12"/>
    <w:rsid w:val="0011425D"/>
    <w:rsid w:val="00117C35"/>
    <w:rsid w:val="00123BD1"/>
    <w:rsid w:val="00126468"/>
    <w:rsid w:val="00126DA0"/>
    <w:rsid w:val="00135EC6"/>
    <w:rsid w:val="001372E7"/>
    <w:rsid w:val="00142835"/>
    <w:rsid w:val="001440D5"/>
    <w:rsid w:val="00144C4E"/>
    <w:rsid w:val="0014705B"/>
    <w:rsid w:val="001474DB"/>
    <w:rsid w:val="0014796C"/>
    <w:rsid w:val="00151646"/>
    <w:rsid w:val="00154F6C"/>
    <w:rsid w:val="00164B12"/>
    <w:rsid w:val="00164C19"/>
    <w:rsid w:val="00165764"/>
    <w:rsid w:val="00165DA9"/>
    <w:rsid w:val="00166469"/>
    <w:rsid w:val="001702B0"/>
    <w:rsid w:val="00172EC8"/>
    <w:rsid w:val="00176DF7"/>
    <w:rsid w:val="001779F7"/>
    <w:rsid w:val="00177DAC"/>
    <w:rsid w:val="00186BFC"/>
    <w:rsid w:val="00190F5E"/>
    <w:rsid w:val="00193C17"/>
    <w:rsid w:val="00193F64"/>
    <w:rsid w:val="00195604"/>
    <w:rsid w:val="00195E58"/>
    <w:rsid w:val="0019736B"/>
    <w:rsid w:val="001978B0"/>
    <w:rsid w:val="001A19CA"/>
    <w:rsid w:val="001B30BF"/>
    <w:rsid w:val="001B40F1"/>
    <w:rsid w:val="001B6D6D"/>
    <w:rsid w:val="001C1661"/>
    <w:rsid w:val="001C25FE"/>
    <w:rsid w:val="001C3861"/>
    <w:rsid w:val="001C40EB"/>
    <w:rsid w:val="001C5188"/>
    <w:rsid w:val="001C584F"/>
    <w:rsid w:val="001C6C92"/>
    <w:rsid w:val="001D1D8C"/>
    <w:rsid w:val="001D2AE3"/>
    <w:rsid w:val="001D4A30"/>
    <w:rsid w:val="001E1759"/>
    <w:rsid w:val="001E2CB0"/>
    <w:rsid w:val="001F0501"/>
    <w:rsid w:val="001F4DC3"/>
    <w:rsid w:val="001F5B09"/>
    <w:rsid w:val="002006D1"/>
    <w:rsid w:val="00204B16"/>
    <w:rsid w:val="0020596C"/>
    <w:rsid w:val="00207A52"/>
    <w:rsid w:val="00211D23"/>
    <w:rsid w:val="00215FA1"/>
    <w:rsid w:val="002208CE"/>
    <w:rsid w:val="00222B9B"/>
    <w:rsid w:val="00226F05"/>
    <w:rsid w:val="002332AF"/>
    <w:rsid w:val="00240623"/>
    <w:rsid w:val="00243A62"/>
    <w:rsid w:val="002460E2"/>
    <w:rsid w:val="00247B1D"/>
    <w:rsid w:val="0025391C"/>
    <w:rsid w:val="00253C42"/>
    <w:rsid w:val="002543BC"/>
    <w:rsid w:val="002563DC"/>
    <w:rsid w:val="0026178C"/>
    <w:rsid w:val="00263095"/>
    <w:rsid w:val="00264A3A"/>
    <w:rsid w:val="00265FD0"/>
    <w:rsid w:val="00266EAE"/>
    <w:rsid w:val="0027508D"/>
    <w:rsid w:val="002769DD"/>
    <w:rsid w:val="00284525"/>
    <w:rsid w:val="00287DC4"/>
    <w:rsid w:val="002A1E85"/>
    <w:rsid w:val="002A5DFA"/>
    <w:rsid w:val="002C3B77"/>
    <w:rsid w:val="002C53E0"/>
    <w:rsid w:val="002C7209"/>
    <w:rsid w:val="002D2D6F"/>
    <w:rsid w:val="002D65A0"/>
    <w:rsid w:val="002E07CE"/>
    <w:rsid w:val="002E100F"/>
    <w:rsid w:val="002E6060"/>
    <w:rsid w:val="002E6945"/>
    <w:rsid w:val="002E78F5"/>
    <w:rsid w:val="002F0CE3"/>
    <w:rsid w:val="002F2947"/>
    <w:rsid w:val="00304637"/>
    <w:rsid w:val="00310B4D"/>
    <w:rsid w:val="0032099C"/>
    <w:rsid w:val="003239DE"/>
    <w:rsid w:val="003250E4"/>
    <w:rsid w:val="00325BD4"/>
    <w:rsid w:val="003311A6"/>
    <w:rsid w:val="00333481"/>
    <w:rsid w:val="00344230"/>
    <w:rsid w:val="00344D24"/>
    <w:rsid w:val="00344ED0"/>
    <w:rsid w:val="00347ECD"/>
    <w:rsid w:val="00351698"/>
    <w:rsid w:val="00357705"/>
    <w:rsid w:val="0036354F"/>
    <w:rsid w:val="00363DC4"/>
    <w:rsid w:val="0037510B"/>
    <w:rsid w:val="00377C39"/>
    <w:rsid w:val="003820BF"/>
    <w:rsid w:val="00383E1A"/>
    <w:rsid w:val="003873A9"/>
    <w:rsid w:val="0039487C"/>
    <w:rsid w:val="0039636C"/>
    <w:rsid w:val="0039697F"/>
    <w:rsid w:val="00396CEC"/>
    <w:rsid w:val="00397C80"/>
    <w:rsid w:val="003A0AE5"/>
    <w:rsid w:val="003A1C2D"/>
    <w:rsid w:val="003A1C36"/>
    <w:rsid w:val="003A4523"/>
    <w:rsid w:val="003B4168"/>
    <w:rsid w:val="003B6E27"/>
    <w:rsid w:val="003C02B5"/>
    <w:rsid w:val="003C3E1E"/>
    <w:rsid w:val="003C4D03"/>
    <w:rsid w:val="003C5C84"/>
    <w:rsid w:val="003C5D37"/>
    <w:rsid w:val="003E0666"/>
    <w:rsid w:val="003E4D73"/>
    <w:rsid w:val="003E7A80"/>
    <w:rsid w:val="003F0BB9"/>
    <w:rsid w:val="003F7816"/>
    <w:rsid w:val="00400108"/>
    <w:rsid w:val="004011F2"/>
    <w:rsid w:val="00401CF3"/>
    <w:rsid w:val="0041687B"/>
    <w:rsid w:val="00441892"/>
    <w:rsid w:val="00442D5D"/>
    <w:rsid w:val="00446A6C"/>
    <w:rsid w:val="00451EC8"/>
    <w:rsid w:val="004619EC"/>
    <w:rsid w:val="00472F00"/>
    <w:rsid w:val="00477197"/>
    <w:rsid w:val="00485A78"/>
    <w:rsid w:val="00486E88"/>
    <w:rsid w:val="004875D0"/>
    <w:rsid w:val="0049630C"/>
    <w:rsid w:val="00497FF7"/>
    <w:rsid w:val="004A05FF"/>
    <w:rsid w:val="004A16E2"/>
    <w:rsid w:val="004A29BB"/>
    <w:rsid w:val="004A422C"/>
    <w:rsid w:val="004A5ACC"/>
    <w:rsid w:val="004A5C4C"/>
    <w:rsid w:val="004A7257"/>
    <w:rsid w:val="004A7449"/>
    <w:rsid w:val="004B171A"/>
    <w:rsid w:val="004B3E22"/>
    <w:rsid w:val="004B40ED"/>
    <w:rsid w:val="004B676E"/>
    <w:rsid w:val="004B722E"/>
    <w:rsid w:val="004B7BF8"/>
    <w:rsid w:val="004C4813"/>
    <w:rsid w:val="004C4CAB"/>
    <w:rsid w:val="004D7931"/>
    <w:rsid w:val="004E5ECA"/>
    <w:rsid w:val="004F5477"/>
    <w:rsid w:val="004F56D1"/>
    <w:rsid w:val="004F5772"/>
    <w:rsid w:val="004F5F26"/>
    <w:rsid w:val="00502DC5"/>
    <w:rsid w:val="005030D7"/>
    <w:rsid w:val="00504A4B"/>
    <w:rsid w:val="00504CB9"/>
    <w:rsid w:val="005059AE"/>
    <w:rsid w:val="005151DD"/>
    <w:rsid w:val="0052068E"/>
    <w:rsid w:val="00523496"/>
    <w:rsid w:val="00530737"/>
    <w:rsid w:val="00530C83"/>
    <w:rsid w:val="005318A6"/>
    <w:rsid w:val="00542302"/>
    <w:rsid w:val="00544874"/>
    <w:rsid w:val="00544E92"/>
    <w:rsid w:val="0055070E"/>
    <w:rsid w:val="00552B9B"/>
    <w:rsid w:val="005542C9"/>
    <w:rsid w:val="00557FC3"/>
    <w:rsid w:val="00567842"/>
    <w:rsid w:val="0057340C"/>
    <w:rsid w:val="00575A16"/>
    <w:rsid w:val="00576014"/>
    <w:rsid w:val="00582306"/>
    <w:rsid w:val="00582980"/>
    <w:rsid w:val="00583FDA"/>
    <w:rsid w:val="00585366"/>
    <w:rsid w:val="00586065"/>
    <w:rsid w:val="005879B9"/>
    <w:rsid w:val="00590545"/>
    <w:rsid w:val="00593039"/>
    <w:rsid w:val="00594983"/>
    <w:rsid w:val="005A048E"/>
    <w:rsid w:val="005A07CB"/>
    <w:rsid w:val="005A20CE"/>
    <w:rsid w:val="005B01B7"/>
    <w:rsid w:val="005B4F9D"/>
    <w:rsid w:val="005B779F"/>
    <w:rsid w:val="005C1CB7"/>
    <w:rsid w:val="005C4F61"/>
    <w:rsid w:val="005C6CC0"/>
    <w:rsid w:val="005D175A"/>
    <w:rsid w:val="005D6527"/>
    <w:rsid w:val="005D7922"/>
    <w:rsid w:val="005D7C3E"/>
    <w:rsid w:val="005E0453"/>
    <w:rsid w:val="005E1D05"/>
    <w:rsid w:val="005F3EDA"/>
    <w:rsid w:val="006009F0"/>
    <w:rsid w:val="00603B29"/>
    <w:rsid w:val="00605047"/>
    <w:rsid w:val="00610FAD"/>
    <w:rsid w:val="0061625D"/>
    <w:rsid w:val="006174A1"/>
    <w:rsid w:val="0062277E"/>
    <w:rsid w:val="006239FC"/>
    <w:rsid w:val="00623B75"/>
    <w:rsid w:val="006267F1"/>
    <w:rsid w:val="006353A8"/>
    <w:rsid w:val="0064259F"/>
    <w:rsid w:val="00645BD8"/>
    <w:rsid w:val="00646C6D"/>
    <w:rsid w:val="006502FC"/>
    <w:rsid w:val="00651BC5"/>
    <w:rsid w:val="00655B99"/>
    <w:rsid w:val="0066136D"/>
    <w:rsid w:val="00663265"/>
    <w:rsid w:val="0066386D"/>
    <w:rsid w:val="0066484D"/>
    <w:rsid w:val="0066662E"/>
    <w:rsid w:val="00670ED6"/>
    <w:rsid w:val="00672DC8"/>
    <w:rsid w:val="00673102"/>
    <w:rsid w:val="00673F22"/>
    <w:rsid w:val="006806EC"/>
    <w:rsid w:val="00682FDA"/>
    <w:rsid w:val="0068472A"/>
    <w:rsid w:val="00691D44"/>
    <w:rsid w:val="00697A68"/>
    <w:rsid w:val="006A288D"/>
    <w:rsid w:val="006A31F3"/>
    <w:rsid w:val="006A5204"/>
    <w:rsid w:val="006B0FBC"/>
    <w:rsid w:val="006B1A8B"/>
    <w:rsid w:val="006B43F6"/>
    <w:rsid w:val="006C0E62"/>
    <w:rsid w:val="006C174D"/>
    <w:rsid w:val="006D24C7"/>
    <w:rsid w:val="006D2DAD"/>
    <w:rsid w:val="006D57F6"/>
    <w:rsid w:val="006D6746"/>
    <w:rsid w:val="006D7126"/>
    <w:rsid w:val="006D7316"/>
    <w:rsid w:val="006E2132"/>
    <w:rsid w:val="006E36F1"/>
    <w:rsid w:val="006E5E89"/>
    <w:rsid w:val="006E6712"/>
    <w:rsid w:val="006F272E"/>
    <w:rsid w:val="006F286B"/>
    <w:rsid w:val="00700387"/>
    <w:rsid w:val="0070314A"/>
    <w:rsid w:val="007076D5"/>
    <w:rsid w:val="0071190F"/>
    <w:rsid w:val="00712CE9"/>
    <w:rsid w:val="00714648"/>
    <w:rsid w:val="00716F6C"/>
    <w:rsid w:val="007205C6"/>
    <w:rsid w:val="00723026"/>
    <w:rsid w:val="00730856"/>
    <w:rsid w:val="00731F02"/>
    <w:rsid w:val="007322E4"/>
    <w:rsid w:val="00732C19"/>
    <w:rsid w:val="007445D3"/>
    <w:rsid w:val="0074698A"/>
    <w:rsid w:val="007472A5"/>
    <w:rsid w:val="00754857"/>
    <w:rsid w:val="007549FC"/>
    <w:rsid w:val="00755DA4"/>
    <w:rsid w:val="007567F8"/>
    <w:rsid w:val="00756B59"/>
    <w:rsid w:val="00760EEB"/>
    <w:rsid w:val="007620EB"/>
    <w:rsid w:val="00766093"/>
    <w:rsid w:val="007671C8"/>
    <w:rsid w:val="007700A8"/>
    <w:rsid w:val="00770AA4"/>
    <w:rsid w:val="00773427"/>
    <w:rsid w:val="00784493"/>
    <w:rsid w:val="00784F8E"/>
    <w:rsid w:val="00790C3B"/>
    <w:rsid w:val="0079101D"/>
    <w:rsid w:val="007A03DD"/>
    <w:rsid w:val="007A19F8"/>
    <w:rsid w:val="007A4DB7"/>
    <w:rsid w:val="007A6490"/>
    <w:rsid w:val="007A7C3C"/>
    <w:rsid w:val="007B0F5B"/>
    <w:rsid w:val="007B119A"/>
    <w:rsid w:val="007B14BE"/>
    <w:rsid w:val="007B2BB9"/>
    <w:rsid w:val="007B2BE0"/>
    <w:rsid w:val="007B2C61"/>
    <w:rsid w:val="007B4DA2"/>
    <w:rsid w:val="007C1BA5"/>
    <w:rsid w:val="007C2133"/>
    <w:rsid w:val="007C233A"/>
    <w:rsid w:val="007C2473"/>
    <w:rsid w:val="007C3B45"/>
    <w:rsid w:val="007D00D0"/>
    <w:rsid w:val="007D6085"/>
    <w:rsid w:val="007D6B9A"/>
    <w:rsid w:val="007E302F"/>
    <w:rsid w:val="007E6B1B"/>
    <w:rsid w:val="007E743C"/>
    <w:rsid w:val="007F4416"/>
    <w:rsid w:val="007F6603"/>
    <w:rsid w:val="00805025"/>
    <w:rsid w:val="00814E84"/>
    <w:rsid w:val="00815E0A"/>
    <w:rsid w:val="00822EBD"/>
    <w:rsid w:val="00823BBA"/>
    <w:rsid w:val="00823E61"/>
    <w:rsid w:val="008247DE"/>
    <w:rsid w:val="00824AAC"/>
    <w:rsid w:val="008269B9"/>
    <w:rsid w:val="008276D6"/>
    <w:rsid w:val="00832D46"/>
    <w:rsid w:val="00832EA7"/>
    <w:rsid w:val="00832F01"/>
    <w:rsid w:val="008347C9"/>
    <w:rsid w:val="0083726D"/>
    <w:rsid w:val="008423E2"/>
    <w:rsid w:val="008475FA"/>
    <w:rsid w:val="00850233"/>
    <w:rsid w:val="008562C6"/>
    <w:rsid w:val="008610ED"/>
    <w:rsid w:val="00865AFF"/>
    <w:rsid w:val="008669D3"/>
    <w:rsid w:val="00872443"/>
    <w:rsid w:val="0087604A"/>
    <w:rsid w:val="00881814"/>
    <w:rsid w:val="00884BEF"/>
    <w:rsid w:val="00884E2F"/>
    <w:rsid w:val="00886F42"/>
    <w:rsid w:val="008A032F"/>
    <w:rsid w:val="008A21F2"/>
    <w:rsid w:val="008A3511"/>
    <w:rsid w:val="008A46DB"/>
    <w:rsid w:val="008A79AD"/>
    <w:rsid w:val="008B1DBE"/>
    <w:rsid w:val="008B39F2"/>
    <w:rsid w:val="008B549C"/>
    <w:rsid w:val="008C035E"/>
    <w:rsid w:val="008C07AF"/>
    <w:rsid w:val="008C09B8"/>
    <w:rsid w:val="008C7690"/>
    <w:rsid w:val="008E4831"/>
    <w:rsid w:val="008F1D2B"/>
    <w:rsid w:val="008F4DEF"/>
    <w:rsid w:val="008F7FA9"/>
    <w:rsid w:val="009000A0"/>
    <w:rsid w:val="00901A04"/>
    <w:rsid w:val="0090526C"/>
    <w:rsid w:val="00913871"/>
    <w:rsid w:val="00913CFB"/>
    <w:rsid w:val="0091400D"/>
    <w:rsid w:val="00915C38"/>
    <w:rsid w:val="009171F5"/>
    <w:rsid w:val="00923790"/>
    <w:rsid w:val="00927530"/>
    <w:rsid w:val="009324E1"/>
    <w:rsid w:val="0093393B"/>
    <w:rsid w:val="009415F0"/>
    <w:rsid w:val="00941D24"/>
    <w:rsid w:val="00950223"/>
    <w:rsid w:val="0095096F"/>
    <w:rsid w:val="0095377C"/>
    <w:rsid w:val="009541B7"/>
    <w:rsid w:val="0095699C"/>
    <w:rsid w:val="009577D4"/>
    <w:rsid w:val="00957EF0"/>
    <w:rsid w:val="0096145F"/>
    <w:rsid w:val="009644DC"/>
    <w:rsid w:val="00971F94"/>
    <w:rsid w:val="00981F7A"/>
    <w:rsid w:val="00985C41"/>
    <w:rsid w:val="00986B60"/>
    <w:rsid w:val="00993DB8"/>
    <w:rsid w:val="0099747B"/>
    <w:rsid w:val="00997CF6"/>
    <w:rsid w:val="009A01AC"/>
    <w:rsid w:val="009B11AB"/>
    <w:rsid w:val="009B3297"/>
    <w:rsid w:val="009B4201"/>
    <w:rsid w:val="009B4709"/>
    <w:rsid w:val="009B5E1A"/>
    <w:rsid w:val="009B5F39"/>
    <w:rsid w:val="009B7F4E"/>
    <w:rsid w:val="009C700A"/>
    <w:rsid w:val="009C76E6"/>
    <w:rsid w:val="009C7E97"/>
    <w:rsid w:val="009D22F0"/>
    <w:rsid w:val="009D2948"/>
    <w:rsid w:val="009D4405"/>
    <w:rsid w:val="009E05BD"/>
    <w:rsid w:val="009E74F1"/>
    <w:rsid w:val="009E7763"/>
    <w:rsid w:val="009F2539"/>
    <w:rsid w:val="009F4AFF"/>
    <w:rsid w:val="009F614F"/>
    <w:rsid w:val="009F70C7"/>
    <w:rsid w:val="00A01CED"/>
    <w:rsid w:val="00A07925"/>
    <w:rsid w:val="00A16513"/>
    <w:rsid w:val="00A173CF"/>
    <w:rsid w:val="00A17769"/>
    <w:rsid w:val="00A25374"/>
    <w:rsid w:val="00A2591E"/>
    <w:rsid w:val="00A26DEE"/>
    <w:rsid w:val="00A3081C"/>
    <w:rsid w:val="00A33A39"/>
    <w:rsid w:val="00A36680"/>
    <w:rsid w:val="00A37660"/>
    <w:rsid w:val="00A37822"/>
    <w:rsid w:val="00A40A9D"/>
    <w:rsid w:val="00A44FBE"/>
    <w:rsid w:val="00A5171C"/>
    <w:rsid w:val="00A613D2"/>
    <w:rsid w:val="00A61E78"/>
    <w:rsid w:val="00A65AC2"/>
    <w:rsid w:val="00A72EB2"/>
    <w:rsid w:val="00A74140"/>
    <w:rsid w:val="00A7634C"/>
    <w:rsid w:val="00A80EFE"/>
    <w:rsid w:val="00A82796"/>
    <w:rsid w:val="00A874D9"/>
    <w:rsid w:val="00A95422"/>
    <w:rsid w:val="00A95AAF"/>
    <w:rsid w:val="00A97E70"/>
    <w:rsid w:val="00AA3072"/>
    <w:rsid w:val="00AA4242"/>
    <w:rsid w:val="00AA634C"/>
    <w:rsid w:val="00AB0E6D"/>
    <w:rsid w:val="00AB1107"/>
    <w:rsid w:val="00AB37B9"/>
    <w:rsid w:val="00AC095F"/>
    <w:rsid w:val="00AC1D31"/>
    <w:rsid w:val="00AC30A9"/>
    <w:rsid w:val="00AC4555"/>
    <w:rsid w:val="00AC5953"/>
    <w:rsid w:val="00AC5B3C"/>
    <w:rsid w:val="00AC7261"/>
    <w:rsid w:val="00AD654C"/>
    <w:rsid w:val="00AE4C38"/>
    <w:rsid w:val="00AE52B7"/>
    <w:rsid w:val="00AF0010"/>
    <w:rsid w:val="00AF187D"/>
    <w:rsid w:val="00AF222F"/>
    <w:rsid w:val="00AF25FF"/>
    <w:rsid w:val="00B0178F"/>
    <w:rsid w:val="00B2059B"/>
    <w:rsid w:val="00B21560"/>
    <w:rsid w:val="00B23F5D"/>
    <w:rsid w:val="00B329C6"/>
    <w:rsid w:val="00B32D46"/>
    <w:rsid w:val="00B33829"/>
    <w:rsid w:val="00B3395A"/>
    <w:rsid w:val="00B3395B"/>
    <w:rsid w:val="00B34FD1"/>
    <w:rsid w:val="00B37B76"/>
    <w:rsid w:val="00B43BEB"/>
    <w:rsid w:val="00B52D81"/>
    <w:rsid w:val="00B53AFC"/>
    <w:rsid w:val="00B53EAF"/>
    <w:rsid w:val="00B635AB"/>
    <w:rsid w:val="00B63AF1"/>
    <w:rsid w:val="00B662D2"/>
    <w:rsid w:val="00B70BF6"/>
    <w:rsid w:val="00B724BF"/>
    <w:rsid w:val="00B73AC7"/>
    <w:rsid w:val="00B73C37"/>
    <w:rsid w:val="00B75886"/>
    <w:rsid w:val="00B76964"/>
    <w:rsid w:val="00B80140"/>
    <w:rsid w:val="00B819B7"/>
    <w:rsid w:val="00B81AF3"/>
    <w:rsid w:val="00B82164"/>
    <w:rsid w:val="00B82198"/>
    <w:rsid w:val="00B83C3E"/>
    <w:rsid w:val="00B86654"/>
    <w:rsid w:val="00B91005"/>
    <w:rsid w:val="00BA001A"/>
    <w:rsid w:val="00BA2791"/>
    <w:rsid w:val="00BA5EDE"/>
    <w:rsid w:val="00BB20DB"/>
    <w:rsid w:val="00BB264D"/>
    <w:rsid w:val="00BB4DEB"/>
    <w:rsid w:val="00BB57D6"/>
    <w:rsid w:val="00BC3B2C"/>
    <w:rsid w:val="00BC6C51"/>
    <w:rsid w:val="00BC7BA7"/>
    <w:rsid w:val="00BD4799"/>
    <w:rsid w:val="00BD5C01"/>
    <w:rsid w:val="00BE3BDB"/>
    <w:rsid w:val="00BF342E"/>
    <w:rsid w:val="00BF511A"/>
    <w:rsid w:val="00BF6219"/>
    <w:rsid w:val="00BF65AC"/>
    <w:rsid w:val="00C001E1"/>
    <w:rsid w:val="00C00B49"/>
    <w:rsid w:val="00C0326A"/>
    <w:rsid w:val="00C130CA"/>
    <w:rsid w:val="00C1382D"/>
    <w:rsid w:val="00C1393C"/>
    <w:rsid w:val="00C1395E"/>
    <w:rsid w:val="00C1528B"/>
    <w:rsid w:val="00C176A6"/>
    <w:rsid w:val="00C17C16"/>
    <w:rsid w:val="00C253D7"/>
    <w:rsid w:val="00C25A1B"/>
    <w:rsid w:val="00C321C0"/>
    <w:rsid w:val="00C351F6"/>
    <w:rsid w:val="00C36582"/>
    <w:rsid w:val="00C44472"/>
    <w:rsid w:val="00C47877"/>
    <w:rsid w:val="00C54CB0"/>
    <w:rsid w:val="00C5661F"/>
    <w:rsid w:val="00C567B4"/>
    <w:rsid w:val="00C65810"/>
    <w:rsid w:val="00C66B70"/>
    <w:rsid w:val="00C670F9"/>
    <w:rsid w:val="00C71817"/>
    <w:rsid w:val="00C77FF5"/>
    <w:rsid w:val="00C808C2"/>
    <w:rsid w:val="00C82858"/>
    <w:rsid w:val="00C842BC"/>
    <w:rsid w:val="00C9099F"/>
    <w:rsid w:val="00C9293A"/>
    <w:rsid w:val="00C93277"/>
    <w:rsid w:val="00C948C7"/>
    <w:rsid w:val="00C9524E"/>
    <w:rsid w:val="00C9723A"/>
    <w:rsid w:val="00CA1CE7"/>
    <w:rsid w:val="00CA2103"/>
    <w:rsid w:val="00CA318E"/>
    <w:rsid w:val="00CA4B24"/>
    <w:rsid w:val="00CA6260"/>
    <w:rsid w:val="00CB12A5"/>
    <w:rsid w:val="00CC2B70"/>
    <w:rsid w:val="00CC3784"/>
    <w:rsid w:val="00CC46BC"/>
    <w:rsid w:val="00CC58AB"/>
    <w:rsid w:val="00CC75B4"/>
    <w:rsid w:val="00CD0DD7"/>
    <w:rsid w:val="00CD726B"/>
    <w:rsid w:val="00CE15A4"/>
    <w:rsid w:val="00CE2772"/>
    <w:rsid w:val="00CE4787"/>
    <w:rsid w:val="00CF2363"/>
    <w:rsid w:val="00CF2D2A"/>
    <w:rsid w:val="00D0000B"/>
    <w:rsid w:val="00D00355"/>
    <w:rsid w:val="00D00F05"/>
    <w:rsid w:val="00D0198E"/>
    <w:rsid w:val="00D01D63"/>
    <w:rsid w:val="00D0401D"/>
    <w:rsid w:val="00D142B0"/>
    <w:rsid w:val="00D1457F"/>
    <w:rsid w:val="00D15345"/>
    <w:rsid w:val="00D232F5"/>
    <w:rsid w:val="00D24697"/>
    <w:rsid w:val="00D26EBA"/>
    <w:rsid w:val="00D318EF"/>
    <w:rsid w:val="00D324D9"/>
    <w:rsid w:val="00D334A8"/>
    <w:rsid w:val="00D33FDC"/>
    <w:rsid w:val="00D34F2A"/>
    <w:rsid w:val="00D35758"/>
    <w:rsid w:val="00D424FC"/>
    <w:rsid w:val="00D442BC"/>
    <w:rsid w:val="00D44554"/>
    <w:rsid w:val="00D45B02"/>
    <w:rsid w:val="00D536D4"/>
    <w:rsid w:val="00D61F06"/>
    <w:rsid w:val="00D65430"/>
    <w:rsid w:val="00D65BDB"/>
    <w:rsid w:val="00D72896"/>
    <w:rsid w:val="00D84506"/>
    <w:rsid w:val="00D9004C"/>
    <w:rsid w:val="00D9412F"/>
    <w:rsid w:val="00D95F77"/>
    <w:rsid w:val="00D97216"/>
    <w:rsid w:val="00DA1E21"/>
    <w:rsid w:val="00DA2E2C"/>
    <w:rsid w:val="00DA329E"/>
    <w:rsid w:val="00DB6464"/>
    <w:rsid w:val="00DC1B79"/>
    <w:rsid w:val="00DD0239"/>
    <w:rsid w:val="00DD05C8"/>
    <w:rsid w:val="00DD0794"/>
    <w:rsid w:val="00DE297B"/>
    <w:rsid w:val="00DE7B93"/>
    <w:rsid w:val="00DF2C0B"/>
    <w:rsid w:val="00DF3272"/>
    <w:rsid w:val="00DF678D"/>
    <w:rsid w:val="00E02B5D"/>
    <w:rsid w:val="00E0780B"/>
    <w:rsid w:val="00E10F44"/>
    <w:rsid w:val="00E15222"/>
    <w:rsid w:val="00E177FD"/>
    <w:rsid w:val="00E179F8"/>
    <w:rsid w:val="00E2023F"/>
    <w:rsid w:val="00E236F9"/>
    <w:rsid w:val="00E262E6"/>
    <w:rsid w:val="00E27FB7"/>
    <w:rsid w:val="00E30D51"/>
    <w:rsid w:val="00E30E56"/>
    <w:rsid w:val="00E34544"/>
    <w:rsid w:val="00E356B7"/>
    <w:rsid w:val="00E47066"/>
    <w:rsid w:val="00E47E58"/>
    <w:rsid w:val="00E52BBC"/>
    <w:rsid w:val="00E5444A"/>
    <w:rsid w:val="00E54D52"/>
    <w:rsid w:val="00E566A2"/>
    <w:rsid w:val="00E615C3"/>
    <w:rsid w:val="00E671F3"/>
    <w:rsid w:val="00E676F2"/>
    <w:rsid w:val="00E678AA"/>
    <w:rsid w:val="00E71834"/>
    <w:rsid w:val="00E742A2"/>
    <w:rsid w:val="00E76520"/>
    <w:rsid w:val="00E81E85"/>
    <w:rsid w:val="00E84A2C"/>
    <w:rsid w:val="00E853D2"/>
    <w:rsid w:val="00E8606F"/>
    <w:rsid w:val="00E903F7"/>
    <w:rsid w:val="00E93612"/>
    <w:rsid w:val="00E97644"/>
    <w:rsid w:val="00E97862"/>
    <w:rsid w:val="00EA7526"/>
    <w:rsid w:val="00EB134C"/>
    <w:rsid w:val="00EB2130"/>
    <w:rsid w:val="00EB3919"/>
    <w:rsid w:val="00EC3483"/>
    <w:rsid w:val="00EC39F0"/>
    <w:rsid w:val="00EC4734"/>
    <w:rsid w:val="00EC6920"/>
    <w:rsid w:val="00ED0214"/>
    <w:rsid w:val="00ED0A81"/>
    <w:rsid w:val="00ED1B2E"/>
    <w:rsid w:val="00ED1D23"/>
    <w:rsid w:val="00ED227A"/>
    <w:rsid w:val="00EE6336"/>
    <w:rsid w:val="00EF7459"/>
    <w:rsid w:val="00F02519"/>
    <w:rsid w:val="00F043BB"/>
    <w:rsid w:val="00F068D7"/>
    <w:rsid w:val="00F10E4A"/>
    <w:rsid w:val="00F13DB5"/>
    <w:rsid w:val="00F17EE3"/>
    <w:rsid w:val="00F2259D"/>
    <w:rsid w:val="00F250DE"/>
    <w:rsid w:val="00F25CBE"/>
    <w:rsid w:val="00F26F67"/>
    <w:rsid w:val="00F27150"/>
    <w:rsid w:val="00F30482"/>
    <w:rsid w:val="00F31608"/>
    <w:rsid w:val="00F32CB2"/>
    <w:rsid w:val="00F3625D"/>
    <w:rsid w:val="00F409A4"/>
    <w:rsid w:val="00F43846"/>
    <w:rsid w:val="00F441CE"/>
    <w:rsid w:val="00F45037"/>
    <w:rsid w:val="00F506B7"/>
    <w:rsid w:val="00F550EC"/>
    <w:rsid w:val="00F57010"/>
    <w:rsid w:val="00F60DF8"/>
    <w:rsid w:val="00F65B79"/>
    <w:rsid w:val="00F65E89"/>
    <w:rsid w:val="00F67355"/>
    <w:rsid w:val="00F71B88"/>
    <w:rsid w:val="00F72DA4"/>
    <w:rsid w:val="00F776E7"/>
    <w:rsid w:val="00F80370"/>
    <w:rsid w:val="00F8194B"/>
    <w:rsid w:val="00F86EB6"/>
    <w:rsid w:val="00F86F5C"/>
    <w:rsid w:val="00F87013"/>
    <w:rsid w:val="00F91059"/>
    <w:rsid w:val="00F923AD"/>
    <w:rsid w:val="00F92790"/>
    <w:rsid w:val="00F97209"/>
    <w:rsid w:val="00F9779C"/>
    <w:rsid w:val="00FA349A"/>
    <w:rsid w:val="00FA5ECF"/>
    <w:rsid w:val="00FA66BA"/>
    <w:rsid w:val="00FA7470"/>
    <w:rsid w:val="00FB02E6"/>
    <w:rsid w:val="00FB33C5"/>
    <w:rsid w:val="00FC0D93"/>
    <w:rsid w:val="00FC41A1"/>
    <w:rsid w:val="00FD3ACE"/>
    <w:rsid w:val="00FD446C"/>
    <w:rsid w:val="00FD5B91"/>
    <w:rsid w:val="00FD6D3C"/>
    <w:rsid w:val="00FD7786"/>
    <w:rsid w:val="00FE253B"/>
    <w:rsid w:val="00FE471C"/>
    <w:rsid w:val="00FE5A68"/>
    <w:rsid w:val="00FE5DFD"/>
    <w:rsid w:val="00FF2BD9"/>
    <w:rsid w:val="00FF3A58"/>
    <w:rsid w:val="00FF6BB7"/>
    <w:rsid w:val="00FF7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3A48545"/>
  <w15:docId w15:val="{155C54F8-6B85-4A3D-9DC6-BC8C7C441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42B0"/>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3726D"/>
    <w:pPr>
      <w:keepNext/>
      <w:spacing w:before="240" w:after="60"/>
      <w:outlineLvl w:val="0"/>
    </w:pPr>
    <w:rPr>
      <w:rFonts w:ascii="Arial" w:hAnsi="Arial" w:cs="Arial"/>
      <w:b/>
      <w:bCs/>
      <w:kern w:val="32"/>
      <w:sz w:val="32"/>
      <w:szCs w:val="32"/>
    </w:rPr>
  </w:style>
  <w:style w:type="paragraph" w:styleId="Heading2">
    <w:name w:val="heading 2"/>
    <w:aliases w:val="Style2"/>
    <w:basedOn w:val="Normal"/>
    <w:next w:val="Normal"/>
    <w:link w:val="Heading2Char"/>
    <w:qFormat/>
    <w:rsid w:val="006E6712"/>
    <w:pPr>
      <w:keepNext/>
      <w:spacing w:before="120" w:after="120"/>
      <w:outlineLvl w:val="1"/>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Style2 Char"/>
    <w:basedOn w:val="DefaultParagraphFont"/>
    <w:link w:val="Heading2"/>
    <w:rsid w:val="006E6712"/>
    <w:rPr>
      <w:rFonts w:ascii="Arial" w:eastAsia="Times New Roman" w:hAnsi="Arial" w:cs="Times New Roman"/>
      <w:b/>
      <w:sz w:val="28"/>
      <w:szCs w:val="20"/>
    </w:rPr>
  </w:style>
  <w:style w:type="paragraph" w:styleId="Header">
    <w:name w:val="header"/>
    <w:basedOn w:val="Normal"/>
    <w:link w:val="HeaderChar"/>
    <w:rsid w:val="006E6712"/>
    <w:pPr>
      <w:tabs>
        <w:tab w:val="center" w:pos="4320"/>
        <w:tab w:val="right" w:pos="8640"/>
      </w:tabs>
    </w:pPr>
  </w:style>
  <w:style w:type="character" w:customStyle="1" w:styleId="HeaderChar">
    <w:name w:val="Header Char"/>
    <w:basedOn w:val="DefaultParagraphFont"/>
    <w:link w:val="Header"/>
    <w:rsid w:val="006E6712"/>
    <w:rPr>
      <w:rFonts w:ascii="Times New Roman" w:eastAsia="Times New Roman" w:hAnsi="Times New Roman" w:cs="Times New Roman"/>
      <w:sz w:val="20"/>
      <w:szCs w:val="20"/>
    </w:rPr>
  </w:style>
  <w:style w:type="paragraph" w:styleId="Footer">
    <w:name w:val="footer"/>
    <w:basedOn w:val="Normal"/>
    <w:link w:val="FooterChar"/>
    <w:uiPriority w:val="99"/>
    <w:rsid w:val="006E6712"/>
    <w:pPr>
      <w:tabs>
        <w:tab w:val="center" w:pos="4320"/>
        <w:tab w:val="right" w:pos="8640"/>
      </w:tabs>
    </w:pPr>
  </w:style>
  <w:style w:type="character" w:customStyle="1" w:styleId="FooterChar">
    <w:name w:val="Footer Char"/>
    <w:basedOn w:val="DefaultParagraphFont"/>
    <w:link w:val="Footer"/>
    <w:uiPriority w:val="99"/>
    <w:rsid w:val="006E671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77DAC"/>
    <w:rPr>
      <w:rFonts w:ascii="Tahoma" w:hAnsi="Tahoma" w:cs="Tahoma"/>
      <w:sz w:val="16"/>
      <w:szCs w:val="16"/>
    </w:rPr>
  </w:style>
  <w:style w:type="character" w:customStyle="1" w:styleId="BalloonTextChar">
    <w:name w:val="Balloon Text Char"/>
    <w:basedOn w:val="DefaultParagraphFont"/>
    <w:link w:val="BalloonText"/>
    <w:uiPriority w:val="99"/>
    <w:semiHidden/>
    <w:rsid w:val="00177DAC"/>
    <w:rPr>
      <w:rFonts w:ascii="Tahoma" w:eastAsia="Times New Roman" w:hAnsi="Tahoma" w:cs="Tahoma"/>
      <w:sz w:val="16"/>
      <w:szCs w:val="16"/>
    </w:rPr>
  </w:style>
  <w:style w:type="character" w:styleId="CommentReference">
    <w:name w:val="annotation reference"/>
    <w:basedOn w:val="DefaultParagraphFont"/>
    <w:unhideWhenUsed/>
    <w:rsid w:val="006D57F6"/>
    <w:rPr>
      <w:sz w:val="16"/>
      <w:szCs w:val="16"/>
    </w:rPr>
  </w:style>
  <w:style w:type="paragraph" w:styleId="CommentText">
    <w:name w:val="annotation text"/>
    <w:basedOn w:val="Normal"/>
    <w:link w:val="CommentTextChar"/>
    <w:unhideWhenUsed/>
    <w:rsid w:val="006D57F6"/>
  </w:style>
  <w:style w:type="character" w:customStyle="1" w:styleId="CommentTextChar">
    <w:name w:val="Comment Text Char"/>
    <w:basedOn w:val="DefaultParagraphFont"/>
    <w:link w:val="CommentText"/>
    <w:rsid w:val="006D57F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D57F6"/>
    <w:rPr>
      <w:b/>
      <w:bCs/>
    </w:rPr>
  </w:style>
  <w:style w:type="character" w:customStyle="1" w:styleId="CommentSubjectChar">
    <w:name w:val="Comment Subject Char"/>
    <w:basedOn w:val="CommentTextChar"/>
    <w:link w:val="CommentSubject"/>
    <w:uiPriority w:val="99"/>
    <w:semiHidden/>
    <w:rsid w:val="006D57F6"/>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rsid w:val="0083726D"/>
    <w:rPr>
      <w:rFonts w:ascii="Arial" w:eastAsia="Times New Roman" w:hAnsi="Arial" w:cs="Arial"/>
      <w:b/>
      <w:bCs/>
      <w:kern w:val="32"/>
      <w:sz w:val="32"/>
      <w:szCs w:val="32"/>
    </w:rPr>
  </w:style>
  <w:style w:type="paragraph" w:styleId="ListParagraph">
    <w:name w:val="List Paragraph"/>
    <w:basedOn w:val="Normal"/>
    <w:uiPriority w:val="34"/>
    <w:qFormat/>
    <w:rsid w:val="0083726D"/>
    <w:pPr>
      <w:ind w:left="720"/>
    </w:pPr>
    <w:rPr>
      <w:rFonts w:ascii="Arial" w:hAnsi="Arial"/>
      <w:sz w:val="22"/>
      <w:szCs w:val="24"/>
    </w:rPr>
  </w:style>
  <w:style w:type="paragraph" w:styleId="Revision">
    <w:name w:val="Revision"/>
    <w:hidden/>
    <w:uiPriority w:val="99"/>
    <w:semiHidden/>
    <w:rsid w:val="001C1661"/>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unhideWhenUsed/>
    <w:rsid w:val="00E742A2"/>
    <w:rPr>
      <w:color w:val="0563C1"/>
      <w:u w:val="single"/>
    </w:rPr>
  </w:style>
  <w:style w:type="character" w:styleId="UnresolvedMention">
    <w:name w:val="Unresolved Mention"/>
    <w:basedOn w:val="DefaultParagraphFont"/>
    <w:uiPriority w:val="99"/>
    <w:semiHidden/>
    <w:unhideWhenUsed/>
    <w:rsid w:val="009A01AC"/>
    <w:rPr>
      <w:color w:val="808080"/>
      <w:shd w:val="clear" w:color="auto" w:fill="E6E6E6"/>
    </w:rPr>
  </w:style>
  <w:style w:type="paragraph" w:styleId="BodyTextIndent">
    <w:name w:val="Body Text Indent"/>
    <w:basedOn w:val="Normal"/>
    <w:link w:val="BodyTextIndentChar"/>
    <w:rsid w:val="00D00F05"/>
    <w:pPr>
      <w:ind w:left="720" w:hanging="720"/>
    </w:pPr>
  </w:style>
  <w:style w:type="character" w:customStyle="1" w:styleId="BodyTextIndentChar">
    <w:name w:val="Body Text Indent Char"/>
    <w:basedOn w:val="DefaultParagraphFont"/>
    <w:link w:val="BodyTextIndent"/>
    <w:rsid w:val="00D00F05"/>
    <w:rPr>
      <w:rFonts w:ascii="Times New Roman" w:eastAsia="Times New Roman" w:hAnsi="Times New Roman" w:cs="Times New Roman"/>
      <w:sz w:val="20"/>
      <w:szCs w:val="20"/>
    </w:rPr>
  </w:style>
  <w:style w:type="paragraph" w:styleId="NormalWeb">
    <w:name w:val="Normal (Web)"/>
    <w:basedOn w:val="Normal"/>
    <w:uiPriority w:val="99"/>
    <w:unhideWhenUsed/>
    <w:rsid w:val="00D00F05"/>
    <w:pPr>
      <w:spacing w:before="100" w:beforeAutospacing="1" w:after="150" w:line="384" w:lineRule="atLeast"/>
    </w:pPr>
    <w:rPr>
      <w:sz w:val="24"/>
      <w:szCs w:val="24"/>
    </w:rPr>
  </w:style>
  <w:style w:type="character" w:styleId="FollowedHyperlink">
    <w:name w:val="FollowedHyperlink"/>
    <w:basedOn w:val="DefaultParagraphFont"/>
    <w:uiPriority w:val="99"/>
    <w:semiHidden/>
    <w:unhideWhenUsed/>
    <w:rsid w:val="008A21F2"/>
    <w:rPr>
      <w:color w:val="800080" w:themeColor="followedHyperlink"/>
      <w:u w:val="single"/>
    </w:rPr>
  </w:style>
  <w:style w:type="paragraph" w:styleId="BodyText">
    <w:name w:val="Body Text"/>
    <w:basedOn w:val="Normal"/>
    <w:link w:val="BodyTextChar"/>
    <w:uiPriority w:val="99"/>
    <w:unhideWhenUsed/>
    <w:rsid w:val="002C3B77"/>
    <w:pPr>
      <w:spacing w:after="120"/>
    </w:pPr>
  </w:style>
  <w:style w:type="character" w:customStyle="1" w:styleId="BodyTextChar">
    <w:name w:val="Body Text Char"/>
    <w:basedOn w:val="DefaultParagraphFont"/>
    <w:link w:val="BodyText"/>
    <w:uiPriority w:val="99"/>
    <w:rsid w:val="002C3B77"/>
    <w:rPr>
      <w:rFonts w:ascii="Times New Roman" w:eastAsia="Times New Roman" w:hAnsi="Times New Roman" w:cs="Times New Roman"/>
      <w:sz w:val="20"/>
      <w:szCs w:val="20"/>
    </w:rPr>
  </w:style>
  <w:style w:type="character" w:customStyle="1" w:styleId="fontstyle01">
    <w:name w:val="fontstyle01"/>
    <w:basedOn w:val="DefaultParagraphFont"/>
    <w:rsid w:val="00441892"/>
    <w:rPr>
      <w:rFonts w:ascii="ArialMT" w:hAnsi="ArialMT" w:hint="default"/>
      <w:b w:val="0"/>
      <w:bCs w:val="0"/>
      <w:i w:val="0"/>
      <w:iCs w:val="0"/>
      <w:color w:val="000000"/>
      <w:sz w:val="22"/>
      <w:szCs w:val="22"/>
    </w:rPr>
  </w:style>
  <w:style w:type="character" w:styleId="PageNumber">
    <w:name w:val="page number"/>
    <w:basedOn w:val="DefaultParagraphFont"/>
    <w:rsid w:val="00BC3B2C"/>
  </w:style>
  <w:style w:type="paragraph" w:customStyle="1" w:styleId="Default">
    <w:name w:val="Default"/>
    <w:rsid w:val="00BC3B2C"/>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BC3B2C"/>
    <w:pPr>
      <w:spacing w:after="0" w:line="240" w:lineRule="auto"/>
    </w:pPr>
    <w:rPr>
      <w:rFonts w:ascii="Times New Roman" w:eastAsia="Times New Roman" w:hAnsi="Times New Roman" w:cs="Times New Roman"/>
      <w:sz w:val="20"/>
      <w:szCs w:val="20"/>
    </w:rPr>
  </w:style>
  <w:style w:type="table" w:styleId="TableGrid">
    <w:name w:val="Table Grid"/>
    <w:basedOn w:val="TableNormal"/>
    <w:uiPriority w:val="39"/>
    <w:rsid w:val="000912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86268">
      <w:bodyDiv w:val="1"/>
      <w:marLeft w:val="0"/>
      <w:marRight w:val="0"/>
      <w:marTop w:val="0"/>
      <w:marBottom w:val="0"/>
      <w:divBdr>
        <w:top w:val="none" w:sz="0" w:space="0" w:color="auto"/>
        <w:left w:val="none" w:sz="0" w:space="0" w:color="auto"/>
        <w:bottom w:val="none" w:sz="0" w:space="0" w:color="auto"/>
        <w:right w:val="none" w:sz="0" w:space="0" w:color="auto"/>
      </w:divBdr>
    </w:div>
    <w:div w:id="98567258">
      <w:bodyDiv w:val="1"/>
      <w:marLeft w:val="0"/>
      <w:marRight w:val="0"/>
      <w:marTop w:val="0"/>
      <w:marBottom w:val="0"/>
      <w:divBdr>
        <w:top w:val="none" w:sz="0" w:space="0" w:color="auto"/>
        <w:left w:val="none" w:sz="0" w:space="0" w:color="auto"/>
        <w:bottom w:val="none" w:sz="0" w:space="0" w:color="auto"/>
        <w:right w:val="none" w:sz="0" w:space="0" w:color="auto"/>
      </w:divBdr>
    </w:div>
    <w:div w:id="229930469">
      <w:bodyDiv w:val="1"/>
      <w:marLeft w:val="0"/>
      <w:marRight w:val="0"/>
      <w:marTop w:val="0"/>
      <w:marBottom w:val="0"/>
      <w:divBdr>
        <w:top w:val="none" w:sz="0" w:space="0" w:color="auto"/>
        <w:left w:val="none" w:sz="0" w:space="0" w:color="auto"/>
        <w:bottom w:val="none" w:sz="0" w:space="0" w:color="auto"/>
        <w:right w:val="none" w:sz="0" w:space="0" w:color="auto"/>
      </w:divBdr>
    </w:div>
    <w:div w:id="660893958">
      <w:bodyDiv w:val="1"/>
      <w:marLeft w:val="0"/>
      <w:marRight w:val="0"/>
      <w:marTop w:val="0"/>
      <w:marBottom w:val="0"/>
      <w:divBdr>
        <w:top w:val="none" w:sz="0" w:space="0" w:color="auto"/>
        <w:left w:val="none" w:sz="0" w:space="0" w:color="auto"/>
        <w:bottom w:val="none" w:sz="0" w:space="0" w:color="auto"/>
        <w:right w:val="none" w:sz="0" w:space="0" w:color="auto"/>
      </w:divBdr>
    </w:div>
    <w:div w:id="952634812">
      <w:bodyDiv w:val="1"/>
      <w:marLeft w:val="0"/>
      <w:marRight w:val="0"/>
      <w:marTop w:val="0"/>
      <w:marBottom w:val="0"/>
      <w:divBdr>
        <w:top w:val="none" w:sz="0" w:space="0" w:color="auto"/>
        <w:left w:val="none" w:sz="0" w:space="0" w:color="auto"/>
        <w:bottom w:val="none" w:sz="0" w:space="0" w:color="auto"/>
        <w:right w:val="none" w:sz="0" w:space="0" w:color="auto"/>
      </w:divBdr>
    </w:div>
    <w:div w:id="965309803">
      <w:bodyDiv w:val="1"/>
      <w:marLeft w:val="0"/>
      <w:marRight w:val="0"/>
      <w:marTop w:val="0"/>
      <w:marBottom w:val="0"/>
      <w:divBdr>
        <w:top w:val="none" w:sz="0" w:space="0" w:color="auto"/>
        <w:left w:val="none" w:sz="0" w:space="0" w:color="auto"/>
        <w:bottom w:val="none" w:sz="0" w:space="0" w:color="auto"/>
        <w:right w:val="none" w:sz="0" w:space="0" w:color="auto"/>
      </w:divBdr>
    </w:div>
    <w:div w:id="105219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E84B6-81EB-4734-9D88-FF6904091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365</Words>
  <Characters>2083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Florida Department of Health</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Drake, Jennifer D</dc:creator>
  <cp:lastModifiedBy>Schneggenburger, Karen</cp:lastModifiedBy>
  <cp:revision>7</cp:revision>
  <cp:lastPrinted>2018-12-04T14:13:00Z</cp:lastPrinted>
  <dcterms:created xsi:type="dcterms:W3CDTF">2019-12-23T14:10:00Z</dcterms:created>
  <dcterms:modified xsi:type="dcterms:W3CDTF">2019-12-23T14:24:00Z</dcterms:modified>
</cp:coreProperties>
</file>