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ECBDA" w14:textId="77777777" w:rsidR="005438E3" w:rsidRDefault="005438E3" w:rsidP="00495103">
      <w:pPr>
        <w:rPr>
          <w:b/>
        </w:rPr>
      </w:pPr>
    </w:p>
    <w:p w14:paraId="438F5438" w14:textId="77777777" w:rsidR="005438E3" w:rsidRDefault="005438E3" w:rsidP="00495103">
      <w:pPr>
        <w:rPr>
          <w:b/>
        </w:rPr>
      </w:pPr>
    </w:p>
    <w:p w14:paraId="6C9EC301" w14:textId="77777777" w:rsidR="00495103" w:rsidRPr="003777C9" w:rsidRDefault="00495103" w:rsidP="00495103">
      <w:pPr>
        <w:rPr>
          <w:b/>
        </w:rPr>
      </w:pPr>
      <w:r w:rsidRPr="003777C9">
        <w:rPr>
          <w:b/>
        </w:rPr>
        <w:t xml:space="preserve">REQUIRED CONTENT OF THE </w:t>
      </w:r>
      <w:r w:rsidR="005438E3">
        <w:rPr>
          <w:b/>
        </w:rPr>
        <w:t>APPLICATION</w:t>
      </w:r>
      <w:r>
        <w:rPr>
          <w:b/>
        </w:rPr>
        <w:br/>
      </w:r>
    </w:p>
    <w:p w14:paraId="21ABF553" w14:textId="2CE6C083" w:rsidR="00495103" w:rsidRDefault="7C6E7680" w:rsidP="005438E3">
      <w:pPr>
        <w:ind w:left="360"/>
      </w:pPr>
      <w:r>
        <w:t xml:space="preserve">All applicants must complete Sections 5.1, 5.2, 5.3, 5.4 </w:t>
      </w:r>
      <w:r w:rsidR="00F3070A">
        <w:t xml:space="preserve">and </w:t>
      </w:r>
      <w:r w:rsidR="0032449F">
        <w:t>5.5</w:t>
      </w:r>
      <w:r>
        <w:t xml:space="preserve"> of this application.  To successfully complete this application, each applicant must refer to the </w:t>
      </w:r>
      <w:r w:rsidR="00F3070A" w:rsidRPr="00F3070A">
        <w:t xml:space="preserve">County Policy </w:t>
      </w:r>
      <w:r w:rsidR="00F3070A">
        <w:t>Infrastructure Assignments</w:t>
      </w:r>
      <w:r>
        <w:t>, contained in Appendix II, to determine their required, assigned policy types</w:t>
      </w:r>
      <w:r w:rsidR="00F3070A">
        <w:t xml:space="preserve"> and the number of additional policy areas, if any, that they are required to add from the choices provided</w:t>
      </w:r>
      <w:r>
        <w:t>.  Each applicant is required to complete application questions only for the policy types assigned</w:t>
      </w:r>
      <w:r w:rsidR="00F3070A">
        <w:t xml:space="preserve"> / additional policy areas </w:t>
      </w:r>
      <w:r w:rsidR="00754FC6">
        <w:t>selected</w:t>
      </w:r>
      <w:r>
        <w:t>.  All applicants must complete application questions for required Outcome</w:t>
      </w:r>
      <w:r w:rsidR="00495103">
        <w:t>s</w:t>
      </w:r>
      <w:r>
        <w:t xml:space="preserve"> in Goal 4.</w:t>
      </w:r>
    </w:p>
    <w:p w14:paraId="5CEF43A6" w14:textId="77777777" w:rsidR="009B0589" w:rsidRDefault="009B0589" w:rsidP="005438E3">
      <w:pPr>
        <w:ind w:left="360"/>
      </w:pPr>
    </w:p>
    <w:p w14:paraId="6203109E" w14:textId="77777777" w:rsidR="009B0589" w:rsidRDefault="009D7760" w:rsidP="005438E3">
      <w:pPr>
        <w:ind w:left="360"/>
      </w:pPr>
      <w:r>
        <w:t xml:space="preserve">Application contains the official forms of this RFA.  </w:t>
      </w:r>
      <w:r w:rsidR="009B0589">
        <w:t>Any alteration to the application template will result in disqualification of the application.</w:t>
      </w:r>
    </w:p>
    <w:p w14:paraId="2AA16B05" w14:textId="77777777" w:rsidR="009B0589" w:rsidRDefault="009B0589" w:rsidP="00495103">
      <w:pPr>
        <w:ind w:left="907"/>
      </w:pPr>
    </w:p>
    <w:p w14:paraId="0D936EB2" w14:textId="77777777" w:rsidR="00495103" w:rsidRPr="00495103" w:rsidRDefault="00495103" w:rsidP="00495103">
      <w:pPr>
        <w:pStyle w:val="ListParagraph"/>
        <w:numPr>
          <w:ilvl w:val="1"/>
          <w:numId w:val="13"/>
        </w:numPr>
        <w:rPr>
          <w:b/>
          <w:u w:val="single"/>
        </w:rPr>
      </w:pPr>
      <w:r w:rsidRPr="00495103">
        <w:rPr>
          <w:b/>
          <w:u w:val="single"/>
        </w:rPr>
        <w:t>Project Summary</w:t>
      </w:r>
    </w:p>
    <w:p w14:paraId="6C0A47E7" w14:textId="77777777" w:rsidR="00495103" w:rsidRPr="003777C9" w:rsidRDefault="00495103" w:rsidP="00495103">
      <w:pPr>
        <w:rPr>
          <w:b/>
          <w:u w:val="single"/>
        </w:rPr>
      </w:pPr>
    </w:p>
    <w:p w14:paraId="61754D52" w14:textId="09EE3CBA" w:rsidR="00495103" w:rsidRPr="00652EDD" w:rsidRDefault="00495103" w:rsidP="00495103">
      <w:pPr>
        <w:ind w:left="907"/>
      </w:pPr>
      <w:r w:rsidRPr="00652EDD">
        <w:t xml:space="preserve">Applicants shall provide a concise one-page summary of the proposed project in </w:t>
      </w:r>
      <w:r w:rsidRPr="007B3D7A">
        <w:t>500</w:t>
      </w:r>
      <w:r w:rsidRPr="00652EDD">
        <w:t xml:space="preserve"> words or less. The proposed project should identify the main purpose of the project, activities</w:t>
      </w:r>
      <w:r w:rsidR="00CF708C">
        <w:t xml:space="preserve"> related to building partnerships in the community</w:t>
      </w:r>
      <w:r w:rsidRPr="00652EDD">
        <w:t>, population to be served</w:t>
      </w:r>
      <w:r w:rsidR="00CF708C">
        <w:t>, policy areas to pursue,</w:t>
      </w:r>
      <w:r w:rsidRPr="00652EDD">
        <w:t xml:space="preserve"> and expected outcomes. If a grant is awarded, the summary may be used by the Department in publications and on public websites to describe this project.  The Project Summary may </w:t>
      </w:r>
      <w:r>
        <w:t xml:space="preserve">also </w:t>
      </w:r>
      <w:r w:rsidRPr="00652EDD">
        <w:t>be used to brief state officials and others about the proposed project</w:t>
      </w:r>
      <w:r>
        <w:t>.</w:t>
      </w:r>
    </w:p>
    <w:p w14:paraId="6C242BE9" w14:textId="77777777" w:rsidR="00495103" w:rsidRPr="003777C9" w:rsidRDefault="00495103" w:rsidP="00495103">
      <w:pPr>
        <w:rPr>
          <w:u w:val="single"/>
        </w:rPr>
      </w:pPr>
    </w:p>
    <w:p w14:paraId="42B583C7" w14:textId="602E959C" w:rsidR="00495103" w:rsidRPr="00495103" w:rsidRDefault="00495103" w:rsidP="00495103">
      <w:pPr>
        <w:pStyle w:val="ListParagraph"/>
        <w:numPr>
          <w:ilvl w:val="1"/>
          <w:numId w:val="13"/>
        </w:numPr>
        <w:rPr>
          <w:b/>
          <w:u w:val="single"/>
        </w:rPr>
      </w:pPr>
      <w:r w:rsidRPr="00495103">
        <w:rPr>
          <w:b/>
          <w:u w:val="single"/>
        </w:rPr>
        <w:t>Statement of Need</w:t>
      </w:r>
      <w:r w:rsidR="00367E72">
        <w:rPr>
          <w:b/>
          <w:u w:val="single"/>
        </w:rPr>
        <w:t xml:space="preserve"> (</w:t>
      </w:r>
      <w:r w:rsidR="00754FC6">
        <w:rPr>
          <w:b/>
          <w:u w:val="single"/>
        </w:rPr>
        <w:t>2-page</w:t>
      </w:r>
      <w:r w:rsidR="00367E72">
        <w:rPr>
          <w:b/>
          <w:u w:val="single"/>
        </w:rPr>
        <w:t xml:space="preserve"> limit)</w:t>
      </w:r>
    </w:p>
    <w:p w14:paraId="488D4621" w14:textId="77777777" w:rsidR="00367E72" w:rsidRPr="00652EDD" w:rsidRDefault="00367E72" w:rsidP="00367E72">
      <w:pPr>
        <w:spacing w:before="120" w:after="120"/>
        <w:ind w:left="637" w:firstLine="270"/>
        <w:contextualSpacing/>
        <w:rPr>
          <w:lang w:eastAsia="x-none"/>
        </w:rPr>
      </w:pPr>
      <w:r w:rsidRPr="00652EDD">
        <w:rPr>
          <w:lang w:eastAsia="x-none"/>
        </w:rPr>
        <w:t>BTFF is seeking qualified applicants to:</w:t>
      </w:r>
    </w:p>
    <w:p w14:paraId="6EC83BD9" w14:textId="5C936A78" w:rsidR="00367E72" w:rsidRPr="00652EDD" w:rsidRDefault="00714BB8" w:rsidP="00367E72">
      <w:pPr>
        <w:numPr>
          <w:ilvl w:val="0"/>
          <w:numId w:val="1"/>
        </w:numPr>
        <w:tabs>
          <w:tab w:val="clear" w:pos="360"/>
          <w:tab w:val="num" w:pos="1267"/>
        </w:tabs>
        <w:spacing w:before="120" w:after="120"/>
        <w:ind w:left="1267"/>
        <w:contextualSpacing/>
        <w:rPr>
          <w:lang w:val="x-none" w:eastAsia="x-none"/>
        </w:rPr>
      </w:pPr>
      <w:bookmarkStart w:id="0" w:name="_Hlk39759607"/>
      <w:r>
        <w:rPr>
          <w:lang w:eastAsia="x-none"/>
        </w:rPr>
        <w:t>Establish and/or m</w:t>
      </w:r>
      <w:r w:rsidR="00367E72" w:rsidRPr="00652EDD">
        <w:rPr>
          <w:lang w:eastAsia="x-none"/>
        </w:rPr>
        <w:t xml:space="preserve">aintain </w:t>
      </w:r>
      <w:bookmarkEnd w:id="0"/>
      <w:r w:rsidR="00367E72" w:rsidRPr="00652EDD">
        <w:rPr>
          <w:lang w:eastAsia="x-none"/>
        </w:rPr>
        <w:t xml:space="preserve">a </w:t>
      </w:r>
      <w:r w:rsidR="00367E72">
        <w:rPr>
          <w:lang w:eastAsia="x-none"/>
        </w:rPr>
        <w:t>C</w:t>
      </w:r>
      <w:r w:rsidR="00367E72" w:rsidRPr="00652EDD">
        <w:rPr>
          <w:lang w:eastAsia="x-none"/>
        </w:rPr>
        <w:t xml:space="preserve">ommunity </w:t>
      </w:r>
      <w:r w:rsidR="00367E72">
        <w:rPr>
          <w:lang w:eastAsia="x-none"/>
        </w:rPr>
        <w:t>T</w:t>
      </w:r>
      <w:r w:rsidR="00367E72" w:rsidRPr="00652EDD">
        <w:rPr>
          <w:lang w:eastAsia="x-none"/>
        </w:rPr>
        <w:t xml:space="preserve">obacco </w:t>
      </w:r>
      <w:r w:rsidR="00367E72">
        <w:rPr>
          <w:lang w:eastAsia="x-none"/>
        </w:rPr>
        <w:t>F</w:t>
      </w:r>
      <w:r w:rsidR="00367E72" w:rsidRPr="00652EDD">
        <w:rPr>
          <w:lang w:eastAsia="x-none"/>
        </w:rPr>
        <w:t xml:space="preserve">ree </w:t>
      </w:r>
      <w:r w:rsidR="00367E72">
        <w:rPr>
          <w:lang w:eastAsia="x-none"/>
        </w:rPr>
        <w:t>P</w:t>
      </w:r>
      <w:r w:rsidR="00367E72" w:rsidRPr="00652EDD">
        <w:rPr>
          <w:lang w:eastAsia="x-none"/>
        </w:rPr>
        <w:t>artnership</w:t>
      </w:r>
    </w:p>
    <w:p w14:paraId="12ACE833" w14:textId="3DBB2965" w:rsidR="00367E72" w:rsidRDefault="00714BB8" w:rsidP="00F76FA8">
      <w:pPr>
        <w:numPr>
          <w:ilvl w:val="0"/>
          <w:numId w:val="1"/>
        </w:numPr>
        <w:tabs>
          <w:tab w:val="clear" w:pos="360"/>
          <w:tab w:val="num" w:pos="1267"/>
        </w:tabs>
        <w:spacing w:before="120" w:after="120"/>
        <w:ind w:left="1267"/>
        <w:contextualSpacing/>
        <w:rPr>
          <w:lang w:val="x-none" w:eastAsia="x-none"/>
        </w:rPr>
      </w:pPr>
      <w:r>
        <w:rPr>
          <w:lang w:eastAsia="x-none"/>
        </w:rPr>
        <w:t>Establish and/or m</w:t>
      </w:r>
      <w:r w:rsidRPr="00652EDD">
        <w:rPr>
          <w:lang w:eastAsia="x-none"/>
        </w:rPr>
        <w:t xml:space="preserve">aintain </w:t>
      </w:r>
      <w:r w:rsidR="00367E72" w:rsidRPr="007B3D7A">
        <w:rPr>
          <w:lang w:eastAsia="x-none"/>
        </w:rPr>
        <w:t>one county chapter of the Students Working Against Tobacco</w:t>
      </w:r>
      <w:r w:rsidR="00367E72" w:rsidRPr="00652EDD">
        <w:rPr>
          <w:lang w:eastAsia="x-none"/>
        </w:rPr>
        <w:t xml:space="preserve"> organization.</w:t>
      </w:r>
      <w:r w:rsidR="00F76FA8" w:rsidRPr="00CB60FF" w:rsidDel="00F76FA8">
        <w:rPr>
          <w:lang w:val="x-none" w:eastAsia="x-none"/>
        </w:rPr>
        <w:t xml:space="preserve"> </w:t>
      </w:r>
    </w:p>
    <w:p w14:paraId="166AFD28" w14:textId="17A9BE57" w:rsidR="00F76FA8" w:rsidRPr="00CB60FF" w:rsidRDefault="00714BB8" w:rsidP="00F76FA8">
      <w:pPr>
        <w:numPr>
          <w:ilvl w:val="0"/>
          <w:numId w:val="1"/>
        </w:numPr>
        <w:tabs>
          <w:tab w:val="clear" w:pos="360"/>
          <w:tab w:val="num" w:pos="1267"/>
        </w:tabs>
        <w:spacing w:before="120" w:after="120"/>
        <w:ind w:left="1267"/>
        <w:contextualSpacing/>
        <w:rPr>
          <w:lang w:val="x-none" w:eastAsia="x-none"/>
        </w:rPr>
      </w:pPr>
      <w:r>
        <w:t>A</w:t>
      </w:r>
      <w:r w:rsidRPr="00665DF5">
        <w:t xml:space="preserve">uthentically engage and work in partnership with community members </w:t>
      </w:r>
      <w:r>
        <w:t xml:space="preserve">and </w:t>
      </w:r>
      <w:r w:rsidR="00754FC6">
        <w:t>representatives</w:t>
      </w:r>
      <w:r>
        <w:t xml:space="preserve"> of populations </w:t>
      </w:r>
      <w:r w:rsidRPr="00665DF5">
        <w:t xml:space="preserve">experiencing tobacco-related </w:t>
      </w:r>
      <w:r w:rsidR="00754FC6" w:rsidRPr="00665DF5">
        <w:t>disparities</w:t>
      </w:r>
      <w:r w:rsidR="00754FC6">
        <w:t>.</w:t>
      </w:r>
      <w:r w:rsidR="00754FC6" w:rsidRPr="00F76FA8">
        <w:rPr>
          <w:lang w:eastAsia="x-none"/>
        </w:rPr>
        <w:t xml:space="preserve"> Build</w:t>
      </w:r>
      <w:r w:rsidR="00F76FA8" w:rsidRPr="00F76FA8">
        <w:rPr>
          <w:lang w:eastAsia="x-none"/>
        </w:rPr>
        <w:t xml:space="preserve"> </w:t>
      </w:r>
      <w:r w:rsidR="00CF708C">
        <w:rPr>
          <w:lang w:eastAsia="x-none"/>
        </w:rPr>
        <w:t xml:space="preserve">or maintain </w:t>
      </w:r>
      <w:r w:rsidR="00F76FA8" w:rsidRPr="00F76FA8">
        <w:rPr>
          <w:lang w:eastAsia="x-none"/>
        </w:rPr>
        <w:t xml:space="preserve">strategic partnerships </w:t>
      </w:r>
      <w:r w:rsidR="00CF708C">
        <w:rPr>
          <w:lang w:eastAsia="x-none"/>
        </w:rPr>
        <w:t xml:space="preserve">within the community </w:t>
      </w:r>
      <w:r w:rsidR="00F76FA8" w:rsidRPr="00F76FA8">
        <w:rPr>
          <w:lang w:eastAsia="x-none"/>
        </w:rPr>
        <w:t>that maximize opportunities to advance tobacco policy change</w:t>
      </w:r>
      <w:r w:rsidR="00F76FA8">
        <w:rPr>
          <w:lang w:eastAsia="x-none"/>
        </w:rPr>
        <w:t>.</w:t>
      </w:r>
    </w:p>
    <w:p w14:paraId="0E54A374" w14:textId="754BD303" w:rsidR="00367E72" w:rsidRDefault="00367E72" w:rsidP="00F76FA8">
      <w:pPr>
        <w:numPr>
          <w:ilvl w:val="0"/>
          <w:numId w:val="1"/>
        </w:numPr>
        <w:tabs>
          <w:tab w:val="clear" w:pos="360"/>
          <w:tab w:val="num" w:pos="1267"/>
        </w:tabs>
        <w:spacing w:before="120" w:after="120"/>
        <w:ind w:left="1267"/>
        <w:contextualSpacing/>
        <w:rPr>
          <w:lang w:eastAsia="x-none"/>
        </w:rPr>
      </w:pPr>
      <w:r w:rsidRPr="00652EDD">
        <w:rPr>
          <w:lang w:eastAsia="x-none"/>
        </w:rPr>
        <w:t xml:space="preserve">Continue policy advocacy. Policy advocacy activities will be directed toward the following </w:t>
      </w:r>
      <w:r w:rsidR="00C20CB4">
        <w:rPr>
          <w:lang w:eastAsia="x-none"/>
        </w:rPr>
        <w:t xml:space="preserve">goals.  </w:t>
      </w:r>
    </w:p>
    <w:p w14:paraId="3041DCE1" w14:textId="7026C863" w:rsidR="00CF708C" w:rsidRDefault="00A56B42" w:rsidP="000510C3">
      <w:pPr>
        <w:pStyle w:val="ListParagraph"/>
        <w:numPr>
          <w:ilvl w:val="2"/>
          <w:numId w:val="1"/>
        </w:numPr>
        <w:spacing w:before="120" w:after="120"/>
        <w:contextualSpacing/>
      </w:pPr>
      <w:r>
        <w:t>Preventing</w:t>
      </w:r>
      <w:r w:rsidR="00CF708C">
        <w:t xml:space="preserve"> initiation among </w:t>
      </w:r>
      <w:r w:rsidR="009F65ED">
        <w:t xml:space="preserve">Florida’s </w:t>
      </w:r>
      <w:r w:rsidR="00CF708C">
        <w:t>youth and young adults</w:t>
      </w:r>
    </w:p>
    <w:p w14:paraId="6B46BE81" w14:textId="40175119" w:rsidR="009F65ED" w:rsidRDefault="00A56B42" w:rsidP="000510C3">
      <w:pPr>
        <w:pStyle w:val="ListParagraph"/>
        <w:numPr>
          <w:ilvl w:val="2"/>
          <w:numId w:val="1"/>
        </w:numPr>
        <w:spacing w:before="120" w:after="120"/>
        <w:contextualSpacing/>
      </w:pPr>
      <w:r>
        <w:t>Eliminating</w:t>
      </w:r>
      <w:r w:rsidR="009F65ED" w:rsidRPr="009F65ED">
        <w:t xml:space="preserve"> Floridian’s exposure to secondhand smoke</w:t>
      </w:r>
    </w:p>
    <w:p w14:paraId="0BF78577" w14:textId="524D3B58" w:rsidR="00CF708C" w:rsidRDefault="00A56B42" w:rsidP="000510C3">
      <w:pPr>
        <w:pStyle w:val="ListParagraph"/>
        <w:numPr>
          <w:ilvl w:val="2"/>
          <w:numId w:val="1"/>
        </w:numPr>
        <w:spacing w:before="120" w:after="120"/>
        <w:contextualSpacing/>
      </w:pPr>
      <w:r>
        <w:t>Promoting</w:t>
      </w:r>
      <w:r w:rsidRPr="00A56B42">
        <w:t xml:space="preserve"> quitting among Florida’s adults and youth</w:t>
      </w:r>
    </w:p>
    <w:p w14:paraId="48875BF7" w14:textId="215E9AB7" w:rsidR="00A56B42" w:rsidRDefault="00A56B42" w:rsidP="000510C3">
      <w:pPr>
        <w:pStyle w:val="ListParagraph"/>
        <w:numPr>
          <w:ilvl w:val="2"/>
          <w:numId w:val="1"/>
        </w:numPr>
        <w:spacing w:before="120" w:after="120"/>
        <w:contextualSpacing/>
      </w:pPr>
      <w:r w:rsidRPr="00A56B42">
        <w:t>Sustain</w:t>
      </w:r>
      <w:r>
        <w:t>ing</w:t>
      </w:r>
      <w:r w:rsidRPr="00A56B42">
        <w:t xml:space="preserve"> the infrastructure for Tobacco Free Florida</w:t>
      </w:r>
    </w:p>
    <w:p w14:paraId="17E374AC" w14:textId="11F6A9FD" w:rsidR="00A56B42" w:rsidRDefault="00754FC6" w:rsidP="000510C3">
      <w:pPr>
        <w:pStyle w:val="ListParagraph"/>
        <w:numPr>
          <w:ilvl w:val="2"/>
          <w:numId w:val="1"/>
        </w:numPr>
        <w:spacing w:before="120" w:after="120"/>
        <w:contextualSpacing/>
      </w:pPr>
      <w:r>
        <w:t>Identifying</w:t>
      </w:r>
      <w:r w:rsidR="00A56B42">
        <w:t xml:space="preserve"> and eliminating tobacco-related disparities</w:t>
      </w:r>
    </w:p>
    <w:p w14:paraId="784E87C0" w14:textId="6FCB5310" w:rsidR="00495103" w:rsidRPr="00443654" w:rsidRDefault="00495103" w:rsidP="00495103">
      <w:pPr>
        <w:spacing w:before="66" w:line="253" w:lineRule="auto"/>
        <w:ind w:left="900" w:right="222"/>
        <w:rPr>
          <w:rFonts w:eastAsia="Arial"/>
        </w:rPr>
      </w:pPr>
      <w:r w:rsidRPr="00443654">
        <w:rPr>
          <w:rFonts w:eastAsia="Arial"/>
          <w:w w:val="105"/>
        </w:rPr>
        <w:t>The</w:t>
      </w:r>
      <w:r w:rsidRPr="00443654">
        <w:rPr>
          <w:rFonts w:eastAsia="Arial"/>
          <w:spacing w:val="13"/>
          <w:w w:val="105"/>
        </w:rPr>
        <w:t xml:space="preserve"> </w:t>
      </w:r>
      <w:r w:rsidRPr="00443654">
        <w:rPr>
          <w:rFonts w:eastAsia="Arial"/>
          <w:w w:val="105"/>
        </w:rPr>
        <w:t>Statement</w:t>
      </w:r>
      <w:r w:rsidRPr="00443654">
        <w:rPr>
          <w:rFonts w:eastAsia="Arial"/>
          <w:spacing w:val="36"/>
          <w:w w:val="105"/>
        </w:rPr>
        <w:t xml:space="preserve"> </w:t>
      </w:r>
      <w:r w:rsidRPr="00443654">
        <w:rPr>
          <w:rFonts w:eastAsia="Arial"/>
          <w:w w:val="105"/>
        </w:rPr>
        <w:t>of</w:t>
      </w:r>
      <w:r w:rsidRPr="00443654">
        <w:rPr>
          <w:rFonts w:eastAsia="Arial"/>
          <w:spacing w:val="36"/>
          <w:w w:val="105"/>
        </w:rPr>
        <w:t xml:space="preserve"> </w:t>
      </w:r>
      <w:r w:rsidRPr="00443654">
        <w:rPr>
          <w:rFonts w:eastAsia="Arial"/>
          <w:w w:val="105"/>
        </w:rPr>
        <w:t>Need</w:t>
      </w:r>
      <w:r w:rsidRPr="00443654">
        <w:rPr>
          <w:rFonts w:eastAsia="Arial"/>
          <w:spacing w:val="35"/>
          <w:w w:val="105"/>
        </w:rPr>
        <w:t xml:space="preserve"> </w:t>
      </w:r>
      <w:r w:rsidRPr="00443654">
        <w:rPr>
          <w:rFonts w:eastAsia="Arial"/>
          <w:w w:val="105"/>
        </w:rPr>
        <w:t>shall</w:t>
      </w:r>
      <w:r w:rsidRPr="00443654">
        <w:rPr>
          <w:rFonts w:eastAsia="Arial"/>
          <w:spacing w:val="3"/>
          <w:w w:val="105"/>
        </w:rPr>
        <w:t xml:space="preserve"> </w:t>
      </w:r>
      <w:r w:rsidRPr="00443654">
        <w:rPr>
          <w:rFonts w:eastAsia="Arial"/>
          <w:w w:val="105"/>
        </w:rPr>
        <w:t>be used</w:t>
      </w:r>
      <w:r w:rsidRPr="00443654">
        <w:rPr>
          <w:rFonts w:eastAsia="Arial"/>
          <w:spacing w:val="43"/>
          <w:w w:val="105"/>
        </w:rPr>
        <w:t xml:space="preserve"> </w:t>
      </w:r>
      <w:r w:rsidRPr="00443654">
        <w:rPr>
          <w:rFonts w:eastAsia="Arial"/>
          <w:w w:val="105"/>
        </w:rPr>
        <w:t>to</w:t>
      </w:r>
      <w:r w:rsidRPr="00443654">
        <w:rPr>
          <w:rFonts w:eastAsia="Arial"/>
          <w:spacing w:val="12"/>
          <w:w w:val="105"/>
        </w:rPr>
        <w:t xml:space="preserve"> </w:t>
      </w:r>
      <w:r w:rsidRPr="00443654">
        <w:rPr>
          <w:rFonts w:eastAsia="Arial"/>
          <w:w w:val="105"/>
        </w:rPr>
        <w:t>describe</w:t>
      </w:r>
      <w:r w:rsidRPr="00443654">
        <w:rPr>
          <w:rFonts w:eastAsia="Arial"/>
          <w:spacing w:val="6"/>
          <w:w w:val="105"/>
        </w:rPr>
        <w:t xml:space="preserve"> </w:t>
      </w:r>
      <w:r w:rsidRPr="00443654">
        <w:rPr>
          <w:rFonts w:eastAsia="Arial"/>
          <w:w w:val="105"/>
        </w:rPr>
        <w:t>the</w:t>
      </w:r>
      <w:r w:rsidRPr="00443654">
        <w:rPr>
          <w:rFonts w:eastAsia="Arial"/>
          <w:spacing w:val="41"/>
          <w:w w:val="105"/>
        </w:rPr>
        <w:t xml:space="preserve"> </w:t>
      </w:r>
      <w:r w:rsidRPr="00443654">
        <w:rPr>
          <w:rFonts w:eastAsia="Arial"/>
          <w:w w:val="105"/>
        </w:rPr>
        <w:t>need</w:t>
      </w:r>
      <w:r w:rsidRPr="00443654">
        <w:rPr>
          <w:rFonts w:eastAsia="Arial"/>
          <w:spacing w:val="35"/>
          <w:w w:val="105"/>
        </w:rPr>
        <w:t xml:space="preserve"> </w:t>
      </w:r>
      <w:r w:rsidRPr="00443654">
        <w:rPr>
          <w:rFonts w:eastAsia="Arial"/>
          <w:w w:val="105"/>
        </w:rPr>
        <w:t>for</w:t>
      </w:r>
      <w:r w:rsidRPr="00443654">
        <w:rPr>
          <w:rFonts w:eastAsia="Arial"/>
          <w:spacing w:val="8"/>
          <w:w w:val="105"/>
        </w:rPr>
        <w:t xml:space="preserve"> </w:t>
      </w:r>
      <w:r w:rsidRPr="00443654">
        <w:rPr>
          <w:rFonts w:eastAsia="Arial"/>
          <w:w w:val="105"/>
        </w:rPr>
        <w:t>the</w:t>
      </w:r>
      <w:r w:rsidRPr="00443654">
        <w:rPr>
          <w:rFonts w:eastAsia="Arial"/>
          <w:spacing w:val="15"/>
          <w:w w:val="105"/>
        </w:rPr>
        <w:t xml:space="preserve"> </w:t>
      </w:r>
      <w:r w:rsidRPr="00443654">
        <w:rPr>
          <w:rFonts w:eastAsia="Arial"/>
          <w:w w:val="105"/>
        </w:rPr>
        <w:t>proposed project specific to each county where funds are being sought.</w:t>
      </w:r>
      <w:r w:rsidRPr="00443654">
        <w:rPr>
          <w:rFonts w:eastAsia="Arial"/>
          <w:spacing w:val="21"/>
          <w:w w:val="105"/>
        </w:rPr>
        <w:t xml:space="preserve"> </w:t>
      </w:r>
      <w:r w:rsidR="00955ABA">
        <w:rPr>
          <w:rFonts w:eastAsia="Arial"/>
          <w:w w:val="105"/>
        </w:rPr>
        <w:t xml:space="preserve">The Statement of </w:t>
      </w:r>
      <w:r w:rsidR="00955ABA">
        <w:rPr>
          <w:rFonts w:eastAsia="Arial"/>
          <w:w w:val="105"/>
        </w:rPr>
        <w:lastRenderedPageBreak/>
        <w:t xml:space="preserve">Need is not to exceed two pages.  </w:t>
      </w:r>
      <w:r w:rsidRPr="00443654">
        <w:rPr>
          <w:rFonts w:eastAsia="Arial"/>
          <w:w w:val="105"/>
        </w:rPr>
        <w:t>Applicants</w:t>
      </w:r>
      <w:r w:rsidRPr="00443654">
        <w:rPr>
          <w:rFonts w:eastAsia="Arial"/>
          <w:spacing w:val="28"/>
          <w:w w:val="105"/>
        </w:rPr>
        <w:t xml:space="preserve"> </w:t>
      </w:r>
      <w:r w:rsidRPr="00443654">
        <w:rPr>
          <w:rFonts w:eastAsia="Arial"/>
          <w:w w:val="105"/>
        </w:rPr>
        <w:t>shall</w:t>
      </w:r>
      <w:r w:rsidRPr="00443654">
        <w:rPr>
          <w:rFonts w:eastAsia="Arial"/>
          <w:spacing w:val="3"/>
          <w:w w:val="105"/>
        </w:rPr>
        <w:t xml:space="preserve"> </w:t>
      </w:r>
      <w:r w:rsidRPr="00443654">
        <w:rPr>
          <w:rFonts w:eastAsia="Arial"/>
          <w:w w:val="105"/>
        </w:rPr>
        <w:t>identify</w:t>
      </w:r>
      <w:r w:rsidRPr="00443654">
        <w:rPr>
          <w:rFonts w:eastAsia="Arial"/>
          <w:spacing w:val="8"/>
          <w:w w:val="105"/>
        </w:rPr>
        <w:t xml:space="preserve"> </w:t>
      </w:r>
      <w:r w:rsidRPr="00443654">
        <w:rPr>
          <w:rFonts w:eastAsia="Arial"/>
          <w:w w:val="105"/>
        </w:rPr>
        <w:t>in</w:t>
      </w:r>
      <w:r w:rsidRPr="00443654">
        <w:rPr>
          <w:rFonts w:eastAsia="Arial"/>
          <w:w w:val="113"/>
        </w:rPr>
        <w:t xml:space="preserve"> </w:t>
      </w:r>
      <w:r w:rsidRPr="00443654">
        <w:rPr>
          <w:rFonts w:eastAsia="Arial"/>
          <w:w w:val="105"/>
        </w:rPr>
        <w:t>narrative</w:t>
      </w:r>
      <w:r w:rsidRPr="00443654">
        <w:rPr>
          <w:rFonts w:eastAsia="Arial"/>
          <w:spacing w:val="11"/>
          <w:w w:val="105"/>
        </w:rPr>
        <w:t xml:space="preserve"> </w:t>
      </w:r>
      <w:r w:rsidRPr="00443654">
        <w:rPr>
          <w:rFonts w:eastAsia="Arial"/>
          <w:w w:val="105"/>
        </w:rPr>
        <w:t>form</w:t>
      </w:r>
      <w:r w:rsidRPr="00443654">
        <w:rPr>
          <w:rFonts w:eastAsia="Arial"/>
          <w:spacing w:val="30"/>
          <w:w w:val="105"/>
        </w:rPr>
        <w:t xml:space="preserve"> </w:t>
      </w:r>
      <w:r w:rsidRPr="00443654">
        <w:rPr>
          <w:rFonts w:eastAsia="Arial"/>
          <w:w w:val="105"/>
        </w:rPr>
        <w:t>the</w:t>
      </w:r>
      <w:r w:rsidRPr="00443654">
        <w:rPr>
          <w:rFonts w:eastAsia="Arial"/>
          <w:spacing w:val="-3"/>
          <w:w w:val="105"/>
        </w:rPr>
        <w:t xml:space="preserve"> </w:t>
      </w:r>
      <w:r w:rsidRPr="00443654">
        <w:rPr>
          <w:rFonts w:eastAsia="Arial"/>
          <w:w w:val="105"/>
        </w:rPr>
        <w:t>following</w:t>
      </w:r>
      <w:r w:rsidRPr="00443654">
        <w:rPr>
          <w:rFonts w:eastAsia="Arial"/>
          <w:spacing w:val="33"/>
          <w:w w:val="105"/>
        </w:rPr>
        <w:t xml:space="preserve"> </w:t>
      </w:r>
      <w:r w:rsidRPr="00443654">
        <w:rPr>
          <w:rFonts w:eastAsia="Arial"/>
          <w:w w:val="105"/>
        </w:rPr>
        <w:t>information</w:t>
      </w:r>
    </w:p>
    <w:p w14:paraId="77BACB08" w14:textId="77777777" w:rsidR="00495103" w:rsidRPr="00443654" w:rsidRDefault="00495103" w:rsidP="00495103">
      <w:pPr>
        <w:spacing w:before="1" w:line="220" w:lineRule="exact"/>
      </w:pPr>
    </w:p>
    <w:p w14:paraId="540BDC87" w14:textId="6A85A70E" w:rsidR="00495103" w:rsidRPr="00443654" w:rsidRDefault="00495103" w:rsidP="00495103">
      <w:pPr>
        <w:pStyle w:val="ListParagraph"/>
        <w:widowControl w:val="0"/>
        <w:numPr>
          <w:ilvl w:val="0"/>
          <w:numId w:val="5"/>
        </w:numPr>
        <w:rPr>
          <w:rFonts w:eastAsia="Arial"/>
        </w:rPr>
      </w:pPr>
      <w:r w:rsidRPr="00443654">
        <w:rPr>
          <w:rFonts w:eastAsia="Arial"/>
          <w:w w:val="110"/>
        </w:rPr>
        <w:t>Target</w:t>
      </w:r>
      <w:r w:rsidRPr="00443654">
        <w:rPr>
          <w:rFonts w:eastAsia="Arial"/>
          <w:spacing w:val="8"/>
          <w:w w:val="110"/>
        </w:rPr>
        <w:t xml:space="preserve"> </w:t>
      </w:r>
      <w:r>
        <w:rPr>
          <w:rFonts w:eastAsia="Arial"/>
          <w:spacing w:val="8"/>
          <w:w w:val="110"/>
        </w:rPr>
        <w:t>c</w:t>
      </w:r>
      <w:r w:rsidRPr="00443654">
        <w:rPr>
          <w:rFonts w:eastAsia="Arial"/>
          <w:w w:val="110"/>
        </w:rPr>
        <w:t>ounty</w:t>
      </w:r>
      <w:r w:rsidRPr="00443654">
        <w:rPr>
          <w:rFonts w:eastAsia="Arial"/>
          <w:spacing w:val="14"/>
          <w:w w:val="110"/>
        </w:rPr>
        <w:t xml:space="preserve"> </w:t>
      </w:r>
      <w:r>
        <w:rPr>
          <w:rFonts w:eastAsia="Arial"/>
          <w:spacing w:val="14"/>
          <w:w w:val="110"/>
        </w:rPr>
        <w:t>d</w:t>
      </w:r>
      <w:r w:rsidRPr="00443654">
        <w:rPr>
          <w:rFonts w:eastAsia="Arial"/>
          <w:w w:val="110"/>
        </w:rPr>
        <w:t>emographic</w:t>
      </w:r>
      <w:r w:rsidRPr="00443654">
        <w:rPr>
          <w:rFonts w:eastAsia="Arial"/>
          <w:spacing w:val="10"/>
          <w:w w:val="110"/>
        </w:rPr>
        <w:t>s</w:t>
      </w:r>
      <w:r w:rsidRPr="00443654">
        <w:rPr>
          <w:rFonts w:eastAsia="Arial"/>
          <w:w w:val="110"/>
        </w:rPr>
        <w:t>:</w:t>
      </w:r>
      <w:r w:rsidRPr="00443654">
        <w:rPr>
          <w:rFonts w:eastAsia="Arial"/>
          <w:spacing w:val="-14"/>
          <w:w w:val="110"/>
        </w:rPr>
        <w:t xml:space="preserve"> </w:t>
      </w:r>
      <w:r w:rsidRPr="00443654">
        <w:rPr>
          <w:rFonts w:eastAsia="Arial"/>
          <w:w w:val="110"/>
        </w:rPr>
        <w:t>Describe</w:t>
      </w:r>
      <w:r w:rsidRPr="00443654">
        <w:rPr>
          <w:rFonts w:eastAsia="Arial"/>
          <w:spacing w:val="29"/>
          <w:w w:val="110"/>
        </w:rPr>
        <w:t xml:space="preserve"> </w:t>
      </w:r>
      <w:r w:rsidRPr="00443654">
        <w:rPr>
          <w:rFonts w:eastAsia="Arial"/>
          <w:w w:val="110"/>
        </w:rPr>
        <w:t>the</w:t>
      </w:r>
      <w:r w:rsidRPr="00443654">
        <w:rPr>
          <w:rFonts w:eastAsia="Arial"/>
          <w:spacing w:val="8"/>
          <w:w w:val="110"/>
        </w:rPr>
        <w:t xml:space="preserve"> </w:t>
      </w:r>
      <w:r w:rsidRPr="00443654">
        <w:rPr>
          <w:rFonts w:eastAsia="Arial"/>
          <w:w w:val="110"/>
        </w:rPr>
        <w:t>target</w:t>
      </w:r>
      <w:r w:rsidRPr="00443654">
        <w:rPr>
          <w:rFonts w:eastAsia="Arial"/>
          <w:spacing w:val="11"/>
          <w:w w:val="110"/>
        </w:rPr>
        <w:t xml:space="preserve"> </w:t>
      </w:r>
      <w:r w:rsidRPr="00443654">
        <w:rPr>
          <w:rFonts w:eastAsia="Arial"/>
          <w:w w:val="110"/>
        </w:rPr>
        <w:t>county</w:t>
      </w:r>
      <w:r>
        <w:rPr>
          <w:rFonts w:eastAsia="Arial"/>
          <w:w w:val="110"/>
        </w:rPr>
        <w:t>,</w:t>
      </w:r>
      <w:r w:rsidRPr="00443654">
        <w:rPr>
          <w:rFonts w:eastAsia="Arial"/>
          <w:spacing w:val="8"/>
          <w:w w:val="110"/>
        </w:rPr>
        <w:t xml:space="preserve"> </w:t>
      </w:r>
      <w:r>
        <w:rPr>
          <w:rFonts w:eastAsia="Arial"/>
          <w:w w:val="110"/>
        </w:rPr>
        <w:t>including the</w:t>
      </w:r>
      <w:r w:rsidRPr="00443654">
        <w:rPr>
          <w:rFonts w:eastAsia="Arial"/>
          <w:spacing w:val="-1"/>
          <w:w w:val="110"/>
        </w:rPr>
        <w:t xml:space="preserve"> </w:t>
      </w:r>
      <w:r w:rsidRPr="00443654">
        <w:rPr>
          <w:rFonts w:eastAsia="Arial"/>
          <w:w w:val="110"/>
        </w:rPr>
        <w:t>number</w:t>
      </w:r>
      <w:r w:rsidRPr="00443654">
        <w:rPr>
          <w:rFonts w:eastAsia="Arial"/>
          <w:spacing w:val="25"/>
          <w:w w:val="110"/>
        </w:rPr>
        <w:t xml:space="preserve"> </w:t>
      </w:r>
      <w:r w:rsidRPr="00443654">
        <w:rPr>
          <w:rFonts w:eastAsia="Arial"/>
          <w:w w:val="110"/>
        </w:rPr>
        <w:t>of</w:t>
      </w:r>
      <w:r w:rsidRPr="00443654">
        <w:rPr>
          <w:rFonts w:eastAsia="Arial"/>
          <w:spacing w:val="11"/>
          <w:w w:val="110"/>
        </w:rPr>
        <w:t xml:space="preserve"> </w:t>
      </w:r>
      <w:r w:rsidRPr="00443654">
        <w:rPr>
          <w:rFonts w:eastAsia="Arial"/>
          <w:w w:val="110"/>
        </w:rPr>
        <w:t>cities</w:t>
      </w:r>
      <w:r w:rsidRPr="00443654">
        <w:rPr>
          <w:rFonts w:eastAsia="Arial"/>
          <w:spacing w:val="15"/>
          <w:w w:val="110"/>
        </w:rPr>
        <w:t xml:space="preserve"> </w:t>
      </w:r>
      <w:r w:rsidRPr="00443654">
        <w:rPr>
          <w:rFonts w:eastAsia="Arial"/>
          <w:w w:val="110"/>
        </w:rPr>
        <w:t>and</w:t>
      </w:r>
      <w:r w:rsidRPr="00443654">
        <w:rPr>
          <w:rFonts w:eastAsia="Arial"/>
          <w:spacing w:val="23"/>
          <w:w w:val="110"/>
        </w:rPr>
        <w:t xml:space="preserve"> </w:t>
      </w:r>
      <w:r w:rsidRPr="00443654">
        <w:rPr>
          <w:rFonts w:eastAsia="Arial"/>
          <w:w w:val="110"/>
        </w:rPr>
        <w:t>towns</w:t>
      </w:r>
      <w:r w:rsidRPr="00443654">
        <w:rPr>
          <w:rFonts w:eastAsia="Arial"/>
          <w:spacing w:val="5"/>
          <w:w w:val="110"/>
        </w:rPr>
        <w:t xml:space="preserve"> </w:t>
      </w:r>
      <w:r w:rsidRPr="00443654">
        <w:rPr>
          <w:rFonts w:eastAsia="Arial"/>
          <w:w w:val="110"/>
        </w:rPr>
        <w:t>and</w:t>
      </w:r>
      <w:r w:rsidRPr="00443654">
        <w:rPr>
          <w:rFonts w:eastAsia="Arial"/>
          <w:spacing w:val="13"/>
          <w:w w:val="110"/>
        </w:rPr>
        <w:t xml:space="preserve"> </w:t>
      </w:r>
      <w:r w:rsidRPr="00443654">
        <w:rPr>
          <w:rFonts w:eastAsia="Arial"/>
          <w:w w:val="110"/>
        </w:rPr>
        <w:t>characteristics</w:t>
      </w:r>
      <w:r w:rsidRPr="00443654">
        <w:rPr>
          <w:rFonts w:eastAsia="Arial"/>
          <w:spacing w:val="29"/>
          <w:w w:val="110"/>
        </w:rPr>
        <w:t xml:space="preserve"> </w:t>
      </w:r>
      <w:r w:rsidRPr="00443654">
        <w:rPr>
          <w:rFonts w:eastAsia="Arial"/>
          <w:w w:val="110"/>
        </w:rPr>
        <w:t>of the</w:t>
      </w:r>
      <w:r w:rsidRPr="00443654">
        <w:rPr>
          <w:rFonts w:eastAsia="Arial"/>
          <w:spacing w:val="-29"/>
          <w:w w:val="110"/>
        </w:rPr>
        <w:t xml:space="preserve"> </w:t>
      </w:r>
      <w:r w:rsidRPr="00443654">
        <w:rPr>
          <w:rFonts w:eastAsia="Arial"/>
          <w:w w:val="110"/>
        </w:rPr>
        <w:t>population</w:t>
      </w:r>
      <w:r w:rsidR="00995C6E">
        <w:rPr>
          <w:rFonts w:eastAsia="Arial"/>
          <w:w w:val="110"/>
        </w:rPr>
        <w:t>:</w:t>
      </w:r>
      <w:r w:rsidRPr="00443654">
        <w:rPr>
          <w:rFonts w:eastAsia="Arial"/>
          <w:spacing w:val="10"/>
          <w:w w:val="110"/>
        </w:rPr>
        <w:t xml:space="preserve"> </w:t>
      </w:r>
      <w:r w:rsidRPr="00443654">
        <w:rPr>
          <w:rFonts w:eastAsia="Arial"/>
          <w:w w:val="110"/>
        </w:rPr>
        <w:t>education,</w:t>
      </w:r>
      <w:r w:rsidRPr="00443654">
        <w:rPr>
          <w:rFonts w:eastAsia="Arial"/>
          <w:spacing w:val="7"/>
          <w:w w:val="110"/>
        </w:rPr>
        <w:t xml:space="preserve"> </w:t>
      </w:r>
      <w:r w:rsidRPr="00443654">
        <w:rPr>
          <w:rFonts w:eastAsia="Arial"/>
          <w:w w:val="110"/>
        </w:rPr>
        <w:t>incom</w:t>
      </w:r>
      <w:r w:rsidRPr="00443654">
        <w:rPr>
          <w:rFonts w:eastAsia="Arial"/>
          <w:spacing w:val="-9"/>
          <w:w w:val="110"/>
        </w:rPr>
        <w:t>e</w:t>
      </w:r>
      <w:r w:rsidRPr="00443654">
        <w:rPr>
          <w:rFonts w:eastAsia="Arial"/>
          <w:w w:val="110"/>
        </w:rPr>
        <w:t>,</w:t>
      </w:r>
      <w:r w:rsidRPr="00443654">
        <w:rPr>
          <w:rFonts w:eastAsia="Arial"/>
          <w:spacing w:val="-15"/>
          <w:w w:val="110"/>
        </w:rPr>
        <w:t xml:space="preserve"> </w:t>
      </w:r>
      <w:r w:rsidRPr="00443654">
        <w:rPr>
          <w:rFonts w:eastAsia="Arial"/>
          <w:w w:val="110"/>
        </w:rPr>
        <w:t>health</w:t>
      </w:r>
      <w:r w:rsidRPr="00443654">
        <w:rPr>
          <w:rFonts w:eastAsia="Arial"/>
          <w:spacing w:val="-14"/>
          <w:w w:val="110"/>
        </w:rPr>
        <w:t xml:space="preserve"> </w:t>
      </w:r>
      <w:r w:rsidRPr="00443654">
        <w:rPr>
          <w:rFonts w:eastAsia="Arial"/>
          <w:w w:val="110"/>
        </w:rPr>
        <w:t>status,</w:t>
      </w:r>
      <w:r w:rsidRPr="00443654">
        <w:rPr>
          <w:rFonts w:eastAsia="Arial"/>
          <w:spacing w:val="-8"/>
          <w:w w:val="110"/>
        </w:rPr>
        <w:t xml:space="preserve"> </w:t>
      </w:r>
      <w:r w:rsidRPr="00443654">
        <w:rPr>
          <w:rFonts w:eastAsia="Arial"/>
          <w:w w:val="110"/>
        </w:rPr>
        <w:t>demographics</w:t>
      </w:r>
      <w:r w:rsidR="00A56B42">
        <w:rPr>
          <w:rFonts w:eastAsia="Arial"/>
          <w:w w:val="110"/>
        </w:rPr>
        <w:t xml:space="preserve"> including socioeconomic status</w:t>
      </w:r>
      <w:r w:rsidRPr="00443654">
        <w:rPr>
          <w:rFonts w:eastAsia="Arial"/>
          <w:w w:val="110"/>
        </w:rPr>
        <w:t>,</w:t>
      </w:r>
      <w:r w:rsidRPr="00443654">
        <w:rPr>
          <w:rFonts w:eastAsia="Arial"/>
          <w:spacing w:val="9"/>
          <w:w w:val="110"/>
        </w:rPr>
        <w:t xml:space="preserve"> </w:t>
      </w:r>
      <w:r w:rsidRPr="00443654">
        <w:rPr>
          <w:rFonts w:eastAsia="Arial"/>
          <w:w w:val="110"/>
        </w:rPr>
        <w:t>and</w:t>
      </w:r>
      <w:r w:rsidRPr="00443654">
        <w:rPr>
          <w:rFonts w:eastAsia="Arial"/>
          <w:spacing w:val="-15"/>
          <w:w w:val="110"/>
        </w:rPr>
        <w:t xml:space="preserve"> </w:t>
      </w:r>
      <w:r w:rsidR="00A92004">
        <w:rPr>
          <w:rFonts w:eastAsia="Arial"/>
          <w:w w:val="110"/>
        </w:rPr>
        <w:t>prevalence</w:t>
      </w:r>
      <w:r w:rsidR="00A92004" w:rsidRPr="00443654">
        <w:rPr>
          <w:rFonts w:eastAsia="Arial"/>
          <w:spacing w:val="4"/>
          <w:w w:val="110"/>
        </w:rPr>
        <w:t xml:space="preserve"> </w:t>
      </w:r>
      <w:r w:rsidRPr="00443654">
        <w:rPr>
          <w:w w:val="110"/>
        </w:rPr>
        <w:t>of</w:t>
      </w:r>
      <w:r w:rsidRPr="00443654">
        <w:rPr>
          <w:spacing w:val="16"/>
          <w:w w:val="110"/>
        </w:rPr>
        <w:t xml:space="preserve"> </w:t>
      </w:r>
      <w:r w:rsidR="00A56B42">
        <w:rPr>
          <w:spacing w:val="16"/>
          <w:w w:val="110"/>
        </w:rPr>
        <w:t xml:space="preserve">all forms of tobacco use by </w:t>
      </w:r>
      <w:r w:rsidR="00A92004">
        <w:rPr>
          <w:spacing w:val="16"/>
          <w:w w:val="110"/>
        </w:rPr>
        <w:t>youth and adult</w:t>
      </w:r>
      <w:r w:rsidR="00A56B42">
        <w:rPr>
          <w:spacing w:val="16"/>
          <w:w w:val="110"/>
        </w:rPr>
        <w:t>s.</w:t>
      </w:r>
      <w:r w:rsidR="00A92004">
        <w:rPr>
          <w:spacing w:val="16"/>
          <w:w w:val="110"/>
        </w:rPr>
        <w:t xml:space="preserve"> </w:t>
      </w:r>
      <w:r w:rsidRPr="00443654">
        <w:rPr>
          <w:rFonts w:eastAsia="Arial"/>
          <w:w w:val="110"/>
        </w:rPr>
        <w:br/>
      </w:r>
    </w:p>
    <w:p w14:paraId="6618132A" w14:textId="5587F1ED" w:rsidR="00495103" w:rsidRPr="00443654" w:rsidRDefault="00495103" w:rsidP="00495103">
      <w:pPr>
        <w:pStyle w:val="ListParagraph"/>
        <w:widowControl w:val="0"/>
        <w:numPr>
          <w:ilvl w:val="0"/>
          <w:numId w:val="5"/>
        </w:numPr>
        <w:spacing w:line="267" w:lineRule="auto"/>
        <w:ind w:right="224"/>
        <w:rPr>
          <w:rFonts w:eastAsia="Arial"/>
        </w:rPr>
      </w:pPr>
      <w:r w:rsidRPr="00443654">
        <w:rPr>
          <w:rFonts w:eastAsia="Arial"/>
          <w:w w:val="110"/>
        </w:rPr>
        <w:t>Describe</w:t>
      </w:r>
      <w:r w:rsidRPr="00443654">
        <w:rPr>
          <w:rFonts w:eastAsia="Arial"/>
          <w:spacing w:val="28"/>
          <w:w w:val="110"/>
        </w:rPr>
        <w:t xml:space="preserve"> </w:t>
      </w:r>
      <w:r w:rsidRPr="00443654">
        <w:rPr>
          <w:rFonts w:eastAsia="Arial"/>
          <w:w w:val="110"/>
        </w:rPr>
        <w:t>the</w:t>
      </w:r>
      <w:r w:rsidRPr="00443654">
        <w:rPr>
          <w:rFonts w:eastAsia="Arial"/>
          <w:spacing w:val="5"/>
          <w:w w:val="110"/>
        </w:rPr>
        <w:t xml:space="preserve"> </w:t>
      </w:r>
      <w:r w:rsidRPr="00443654">
        <w:rPr>
          <w:rFonts w:eastAsia="Arial"/>
          <w:w w:val="110"/>
        </w:rPr>
        <w:t>need</w:t>
      </w:r>
      <w:r w:rsidRPr="00443654">
        <w:rPr>
          <w:rFonts w:eastAsia="Arial"/>
          <w:spacing w:val="14"/>
          <w:w w:val="110"/>
        </w:rPr>
        <w:t xml:space="preserve"> </w:t>
      </w:r>
      <w:r w:rsidRPr="00443654">
        <w:rPr>
          <w:rFonts w:eastAsia="Arial"/>
          <w:w w:val="110"/>
        </w:rPr>
        <w:t>for</w:t>
      </w:r>
      <w:r w:rsidRPr="00443654">
        <w:rPr>
          <w:rFonts w:eastAsia="Arial"/>
          <w:spacing w:val="30"/>
          <w:w w:val="110"/>
        </w:rPr>
        <w:t xml:space="preserve"> </w:t>
      </w:r>
      <w:r w:rsidRPr="00443654">
        <w:rPr>
          <w:rFonts w:eastAsia="Arial"/>
          <w:w w:val="110"/>
        </w:rPr>
        <w:t>funding</w:t>
      </w:r>
      <w:r w:rsidRPr="00443654">
        <w:rPr>
          <w:rFonts w:eastAsia="Arial"/>
          <w:spacing w:val="45"/>
          <w:w w:val="110"/>
        </w:rPr>
        <w:t xml:space="preserve"> </w:t>
      </w:r>
      <w:r w:rsidRPr="00443654">
        <w:rPr>
          <w:rFonts w:eastAsia="Arial"/>
          <w:w w:val="110"/>
        </w:rPr>
        <w:t>to</w:t>
      </w:r>
      <w:r w:rsidRPr="00443654">
        <w:rPr>
          <w:rFonts w:eastAsia="Arial"/>
          <w:spacing w:val="4"/>
          <w:w w:val="110"/>
        </w:rPr>
        <w:t xml:space="preserve"> </w:t>
      </w:r>
      <w:r w:rsidRPr="00443654">
        <w:rPr>
          <w:rFonts w:eastAsia="Arial"/>
          <w:w w:val="110"/>
        </w:rPr>
        <w:t>address</w:t>
      </w:r>
      <w:r w:rsidRPr="00443654">
        <w:rPr>
          <w:rFonts w:eastAsia="Arial"/>
          <w:spacing w:val="31"/>
          <w:w w:val="110"/>
        </w:rPr>
        <w:t xml:space="preserve"> </w:t>
      </w:r>
      <w:r w:rsidRPr="00443654">
        <w:rPr>
          <w:rFonts w:eastAsia="Arial"/>
          <w:w w:val="110"/>
        </w:rPr>
        <w:t>tobacco</w:t>
      </w:r>
      <w:r w:rsidRPr="00443654">
        <w:rPr>
          <w:rFonts w:eastAsia="Arial"/>
          <w:spacing w:val="14"/>
          <w:w w:val="110"/>
        </w:rPr>
        <w:t xml:space="preserve"> </w:t>
      </w:r>
      <w:r w:rsidRPr="00443654">
        <w:rPr>
          <w:rFonts w:eastAsia="Arial"/>
          <w:w w:val="110"/>
        </w:rPr>
        <w:t>prevention</w:t>
      </w:r>
      <w:r w:rsidRPr="00443654">
        <w:rPr>
          <w:rFonts w:eastAsia="Arial"/>
          <w:spacing w:val="5"/>
          <w:w w:val="110"/>
        </w:rPr>
        <w:t xml:space="preserve"> </w:t>
      </w:r>
      <w:r w:rsidRPr="00443654">
        <w:rPr>
          <w:rFonts w:eastAsia="Arial"/>
          <w:w w:val="110"/>
        </w:rPr>
        <w:t>in</w:t>
      </w:r>
      <w:r w:rsidRPr="00443654">
        <w:rPr>
          <w:rFonts w:eastAsia="Arial"/>
          <w:spacing w:val="31"/>
          <w:w w:val="110"/>
        </w:rPr>
        <w:t xml:space="preserve"> </w:t>
      </w:r>
      <w:r w:rsidRPr="00443654">
        <w:rPr>
          <w:rFonts w:eastAsia="Arial"/>
          <w:w w:val="110"/>
        </w:rPr>
        <w:t>the</w:t>
      </w:r>
      <w:r w:rsidRPr="00443654">
        <w:rPr>
          <w:rFonts w:eastAsia="Arial"/>
          <w:spacing w:val="28"/>
          <w:w w:val="110"/>
        </w:rPr>
        <w:t xml:space="preserve"> </w:t>
      </w:r>
      <w:r w:rsidRPr="00443654">
        <w:rPr>
          <w:rFonts w:eastAsia="Arial"/>
          <w:w w:val="110"/>
        </w:rPr>
        <w:t>target</w:t>
      </w:r>
      <w:r w:rsidRPr="00443654">
        <w:rPr>
          <w:rFonts w:eastAsia="Arial"/>
          <w:spacing w:val="22"/>
          <w:w w:val="110"/>
        </w:rPr>
        <w:t xml:space="preserve"> </w:t>
      </w:r>
      <w:r w:rsidRPr="00443654">
        <w:rPr>
          <w:rFonts w:eastAsia="Arial"/>
          <w:w w:val="110"/>
        </w:rPr>
        <w:t>county</w:t>
      </w:r>
      <w:r w:rsidRPr="00443654">
        <w:rPr>
          <w:rFonts w:eastAsia="Arial"/>
          <w:spacing w:val="36"/>
          <w:w w:val="110"/>
        </w:rPr>
        <w:t xml:space="preserve"> </w:t>
      </w:r>
      <w:r w:rsidRPr="00443654">
        <w:rPr>
          <w:rFonts w:eastAsia="Arial"/>
          <w:w w:val="110"/>
        </w:rPr>
        <w:t>including</w:t>
      </w:r>
      <w:r w:rsidRPr="00443654">
        <w:rPr>
          <w:rFonts w:eastAsia="Arial"/>
          <w:w w:val="107"/>
        </w:rPr>
        <w:t xml:space="preserve"> </w:t>
      </w:r>
      <w:r w:rsidRPr="00443654">
        <w:rPr>
          <w:rFonts w:eastAsia="Arial"/>
          <w:w w:val="110"/>
        </w:rPr>
        <w:t>strengths</w:t>
      </w:r>
      <w:r w:rsidRPr="00443654">
        <w:rPr>
          <w:rFonts w:eastAsia="Arial"/>
          <w:spacing w:val="9"/>
          <w:w w:val="110"/>
        </w:rPr>
        <w:t xml:space="preserve"> </w:t>
      </w:r>
      <w:r w:rsidRPr="00443654">
        <w:rPr>
          <w:rFonts w:eastAsia="Arial"/>
          <w:w w:val="110"/>
        </w:rPr>
        <w:t>and</w:t>
      </w:r>
      <w:r w:rsidRPr="00443654">
        <w:rPr>
          <w:rFonts w:eastAsia="Arial"/>
          <w:spacing w:val="1"/>
          <w:w w:val="110"/>
        </w:rPr>
        <w:t xml:space="preserve"> </w:t>
      </w:r>
      <w:r w:rsidRPr="00443654">
        <w:rPr>
          <w:rFonts w:eastAsia="Arial"/>
          <w:w w:val="110"/>
        </w:rPr>
        <w:t>challenges</w:t>
      </w:r>
      <w:r w:rsidRPr="00443654">
        <w:rPr>
          <w:rFonts w:eastAsia="Arial"/>
          <w:spacing w:val="9"/>
          <w:w w:val="110"/>
        </w:rPr>
        <w:t xml:space="preserve"> </w:t>
      </w:r>
      <w:r w:rsidRPr="00443654">
        <w:rPr>
          <w:rFonts w:eastAsia="Arial"/>
          <w:w w:val="110"/>
        </w:rPr>
        <w:t>of</w:t>
      </w:r>
      <w:r w:rsidRPr="00443654">
        <w:rPr>
          <w:rFonts w:eastAsia="Arial"/>
          <w:spacing w:val="10"/>
          <w:w w:val="110"/>
        </w:rPr>
        <w:t xml:space="preserve"> </w:t>
      </w:r>
      <w:r w:rsidRPr="00443654">
        <w:rPr>
          <w:rFonts w:eastAsia="Arial"/>
          <w:w w:val="110"/>
        </w:rPr>
        <w:t>tobacco</w:t>
      </w:r>
      <w:r w:rsidRPr="00443654">
        <w:rPr>
          <w:rFonts w:eastAsia="Arial"/>
          <w:spacing w:val="-5"/>
          <w:w w:val="110"/>
        </w:rPr>
        <w:t xml:space="preserve"> </w:t>
      </w:r>
      <w:r w:rsidRPr="00443654">
        <w:rPr>
          <w:rFonts w:eastAsia="Arial"/>
          <w:w w:val="110"/>
        </w:rPr>
        <w:t>prevention</w:t>
      </w:r>
      <w:r w:rsidRPr="00443654">
        <w:rPr>
          <w:rFonts w:eastAsia="Arial"/>
          <w:spacing w:val="15"/>
          <w:w w:val="110"/>
        </w:rPr>
        <w:t xml:space="preserve"> </w:t>
      </w:r>
      <w:r w:rsidRPr="00443654">
        <w:rPr>
          <w:rFonts w:eastAsia="Arial"/>
          <w:w w:val="110"/>
        </w:rPr>
        <w:t>and</w:t>
      </w:r>
      <w:r w:rsidRPr="00443654">
        <w:rPr>
          <w:rFonts w:eastAsia="Arial"/>
          <w:spacing w:val="-8"/>
          <w:w w:val="110"/>
        </w:rPr>
        <w:t xml:space="preserve"> </w:t>
      </w:r>
      <w:r w:rsidRPr="00443654">
        <w:rPr>
          <w:rFonts w:eastAsia="Arial"/>
          <w:w w:val="110"/>
        </w:rPr>
        <w:t>control, the prevalence of tobacco free environments</w:t>
      </w:r>
      <w:r w:rsidR="00F037DD">
        <w:rPr>
          <w:rFonts w:eastAsia="Arial"/>
          <w:w w:val="110"/>
        </w:rPr>
        <w:t>, existing tobacco-related disparities,</w:t>
      </w:r>
      <w:r w:rsidRPr="00443654">
        <w:rPr>
          <w:rFonts w:eastAsia="Arial"/>
          <w:spacing w:val="11"/>
          <w:w w:val="110"/>
        </w:rPr>
        <w:t xml:space="preserve"> </w:t>
      </w:r>
      <w:r w:rsidRPr="00443654">
        <w:rPr>
          <w:rFonts w:eastAsia="Arial"/>
          <w:w w:val="110"/>
        </w:rPr>
        <w:t>and</w:t>
      </w:r>
      <w:r w:rsidRPr="00443654">
        <w:rPr>
          <w:rFonts w:eastAsia="Arial"/>
          <w:spacing w:val="2"/>
          <w:w w:val="110"/>
        </w:rPr>
        <w:t xml:space="preserve"> the </w:t>
      </w:r>
      <w:r w:rsidRPr="00443654">
        <w:rPr>
          <w:rFonts w:eastAsia="Arial"/>
          <w:w w:val="110"/>
        </w:rPr>
        <w:t>attitudes</w:t>
      </w:r>
      <w:r w:rsidRPr="00443654">
        <w:rPr>
          <w:rFonts w:eastAsia="Arial"/>
          <w:spacing w:val="9"/>
          <w:w w:val="110"/>
        </w:rPr>
        <w:t xml:space="preserve"> </w:t>
      </w:r>
      <w:r w:rsidRPr="00443654">
        <w:rPr>
          <w:rFonts w:eastAsia="Arial"/>
          <w:w w:val="110"/>
        </w:rPr>
        <w:t>and</w:t>
      </w:r>
      <w:r w:rsidRPr="00443654">
        <w:rPr>
          <w:rFonts w:eastAsia="Arial"/>
          <w:spacing w:val="1"/>
          <w:w w:val="110"/>
        </w:rPr>
        <w:t xml:space="preserve"> </w:t>
      </w:r>
      <w:r w:rsidRPr="00443654">
        <w:rPr>
          <w:rFonts w:eastAsia="Arial"/>
          <w:w w:val="110"/>
        </w:rPr>
        <w:t>behaviors</w:t>
      </w:r>
      <w:r w:rsidRPr="00443654">
        <w:rPr>
          <w:rFonts w:eastAsia="Arial"/>
          <w:spacing w:val="5"/>
          <w:w w:val="110"/>
        </w:rPr>
        <w:t xml:space="preserve"> </w:t>
      </w:r>
      <w:r w:rsidRPr="00443654">
        <w:rPr>
          <w:rFonts w:eastAsia="Arial"/>
          <w:w w:val="110"/>
        </w:rPr>
        <w:t>related</w:t>
      </w:r>
      <w:r w:rsidRPr="00443654">
        <w:rPr>
          <w:rFonts w:eastAsia="Arial"/>
          <w:spacing w:val="4"/>
          <w:w w:val="110"/>
        </w:rPr>
        <w:t xml:space="preserve"> </w:t>
      </w:r>
      <w:r w:rsidRPr="00443654">
        <w:rPr>
          <w:rFonts w:eastAsia="Arial"/>
          <w:w w:val="110"/>
        </w:rPr>
        <w:t>to</w:t>
      </w:r>
      <w:r w:rsidRPr="00443654">
        <w:rPr>
          <w:rFonts w:eastAsia="Arial"/>
          <w:spacing w:val="-14"/>
          <w:w w:val="110"/>
        </w:rPr>
        <w:t xml:space="preserve"> </w:t>
      </w:r>
      <w:r w:rsidRPr="00443654">
        <w:rPr>
          <w:rFonts w:eastAsia="Arial"/>
          <w:w w:val="110"/>
        </w:rPr>
        <w:t>tobacco</w:t>
      </w:r>
      <w:r w:rsidRPr="00443654">
        <w:rPr>
          <w:rFonts w:eastAsia="Arial"/>
          <w:spacing w:val="-6"/>
          <w:w w:val="110"/>
        </w:rPr>
        <w:t xml:space="preserve"> </w:t>
      </w:r>
      <w:r w:rsidRPr="00443654">
        <w:rPr>
          <w:rFonts w:eastAsia="Arial"/>
          <w:w w:val="110"/>
        </w:rPr>
        <w:t>use.</w:t>
      </w:r>
    </w:p>
    <w:p w14:paraId="44A41038" w14:textId="77777777" w:rsidR="00495103" w:rsidRPr="003777C9" w:rsidRDefault="00495103" w:rsidP="00495103">
      <w:pPr>
        <w:pStyle w:val="ListParagraph"/>
        <w:spacing w:line="267" w:lineRule="auto"/>
        <w:ind w:right="224"/>
        <w:jc w:val="both"/>
        <w:rPr>
          <w:rFonts w:eastAsia="Arial"/>
          <w:color w:val="0070C0"/>
        </w:rPr>
      </w:pPr>
    </w:p>
    <w:p w14:paraId="233C5C24" w14:textId="2466BAC6" w:rsidR="00992C37" w:rsidRDefault="00495103" w:rsidP="00594ADA">
      <w:pPr>
        <w:ind w:left="900" w:firstLine="7"/>
        <w:rPr>
          <w:rFonts w:eastAsia="Arial"/>
          <w:w w:val="110"/>
        </w:rPr>
      </w:pPr>
      <w:r w:rsidRPr="000914C7">
        <w:rPr>
          <w:rFonts w:eastAsia="Arial"/>
          <w:w w:val="110"/>
        </w:rPr>
        <w:t>Applicants shall cite source(s)</w:t>
      </w:r>
      <w:r w:rsidRPr="000914C7">
        <w:rPr>
          <w:rFonts w:eastAsia="Arial"/>
          <w:spacing w:val="14"/>
          <w:w w:val="110"/>
        </w:rPr>
        <w:t xml:space="preserve"> </w:t>
      </w:r>
      <w:r w:rsidRPr="000914C7">
        <w:rPr>
          <w:rFonts w:eastAsia="Arial"/>
          <w:w w:val="110"/>
        </w:rPr>
        <w:t>of</w:t>
      </w:r>
      <w:r w:rsidRPr="000914C7">
        <w:rPr>
          <w:rFonts w:eastAsia="Arial"/>
          <w:spacing w:val="-4"/>
          <w:w w:val="110"/>
        </w:rPr>
        <w:t xml:space="preserve"> </w:t>
      </w:r>
      <w:r w:rsidRPr="000914C7">
        <w:rPr>
          <w:rFonts w:eastAsia="Arial"/>
          <w:w w:val="110"/>
        </w:rPr>
        <w:t>all</w:t>
      </w:r>
      <w:r w:rsidRPr="000914C7">
        <w:rPr>
          <w:rFonts w:eastAsia="Arial"/>
          <w:spacing w:val="3"/>
          <w:w w:val="110"/>
        </w:rPr>
        <w:t xml:space="preserve"> </w:t>
      </w:r>
      <w:r w:rsidRPr="000914C7">
        <w:rPr>
          <w:rFonts w:eastAsia="Arial"/>
          <w:w w:val="110"/>
        </w:rPr>
        <w:t>data</w:t>
      </w:r>
      <w:r w:rsidRPr="000914C7">
        <w:rPr>
          <w:rFonts w:eastAsia="Arial"/>
          <w:spacing w:val="-11"/>
          <w:w w:val="110"/>
        </w:rPr>
        <w:t xml:space="preserve"> </w:t>
      </w:r>
      <w:r w:rsidRPr="000914C7">
        <w:rPr>
          <w:rFonts w:eastAsia="Arial"/>
          <w:w w:val="110"/>
        </w:rPr>
        <w:t>and</w:t>
      </w:r>
      <w:r w:rsidRPr="000914C7">
        <w:rPr>
          <w:rFonts w:eastAsia="Arial"/>
          <w:spacing w:val="5"/>
          <w:w w:val="110"/>
        </w:rPr>
        <w:t xml:space="preserve"> </w:t>
      </w:r>
      <w:r w:rsidRPr="000914C7">
        <w:rPr>
          <w:rFonts w:eastAsia="Arial"/>
          <w:w w:val="110"/>
        </w:rPr>
        <w:t>statistics</w:t>
      </w:r>
      <w:r w:rsidRPr="000914C7">
        <w:rPr>
          <w:rFonts w:eastAsia="Arial"/>
          <w:spacing w:val="19"/>
          <w:w w:val="110"/>
        </w:rPr>
        <w:t xml:space="preserve"> </w:t>
      </w:r>
      <w:r w:rsidRPr="000914C7">
        <w:rPr>
          <w:rFonts w:eastAsia="Arial"/>
          <w:w w:val="110"/>
        </w:rPr>
        <w:t>used</w:t>
      </w:r>
      <w:r w:rsidRPr="000914C7">
        <w:rPr>
          <w:rFonts w:eastAsia="Arial"/>
          <w:spacing w:val="-23"/>
          <w:w w:val="110"/>
        </w:rPr>
        <w:t xml:space="preserve"> </w:t>
      </w:r>
      <w:r w:rsidRPr="000914C7">
        <w:rPr>
          <w:rFonts w:eastAsia="Arial"/>
          <w:w w:val="110"/>
        </w:rPr>
        <w:t>to</w:t>
      </w:r>
      <w:r w:rsidRPr="000914C7">
        <w:rPr>
          <w:rFonts w:eastAsia="Arial"/>
          <w:spacing w:val="-2"/>
          <w:w w:val="110"/>
        </w:rPr>
        <w:t xml:space="preserve"> </w:t>
      </w:r>
      <w:r w:rsidRPr="000914C7">
        <w:rPr>
          <w:rFonts w:eastAsia="Arial"/>
          <w:w w:val="110"/>
        </w:rPr>
        <w:t>validate</w:t>
      </w:r>
      <w:r w:rsidRPr="000914C7">
        <w:rPr>
          <w:rFonts w:eastAsia="Arial"/>
          <w:spacing w:val="-10"/>
          <w:w w:val="110"/>
        </w:rPr>
        <w:t xml:space="preserve"> </w:t>
      </w:r>
      <w:r w:rsidRPr="000914C7">
        <w:rPr>
          <w:rFonts w:eastAsia="Arial"/>
          <w:w w:val="110"/>
        </w:rPr>
        <w:t>the</w:t>
      </w:r>
      <w:r w:rsidRPr="000914C7">
        <w:rPr>
          <w:rFonts w:eastAsia="Arial"/>
          <w:spacing w:val="-11"/>
          <w:w w:val="110"/>
        </w:rPr>
        <w:t xml:space="preserve"> </w:t>
      </w:r>
      <w:r w:rsidRPr="000914C7">
        <w:rPr>
          <w:rFonts w:eastAsia="Arial"/>
          <w:w w:val="110"/>
        </w:rPr>
        <w:t>need.  State surveillance data is available to all applicants at</w:t>
      </w:r>
      <w:r w:rsidR="00992C37">
        <w:rPr>
          <w:rFonts w:eastAsia="Arial"/>
          <w:w w:val="110"/>
        </w:rPr>
        <w:t xml:space="preserve"> the following locations</w:t>
      </w:r>
      <w:r w:rsidRPr="000914C7">
        <w:rPr>
          <w:rFonts w:eastAsia="Arial"/>
          <w:w w:val="110"/>
        </w:rPr>
        <w:t xml:space="preserve"> </w:t>
      </w:r>
    </w:p>
    <w:p w14:paraId="650F05A4" w14:textId="71A53D71" w:rsidR="00594ADA" w:rsidRDefault="00992C37" w:rsidP="00594ADA">
      <w:pPr>
        <w:ind w:left="900" w:firstLine="7"/>
        <w:rPr>
          <w:rFonts w:eastAsia="Arial"/>
          <w:w w:val="110"/>
        </w:rPr>
      </w:pPr>
      <w:hyperlink r:id="rId11" w:history="1">
        <w:r w:rsidRPr="00B0736F">
          <w:rPr>
            <w:rStyle w:val="Hyperlink"/>
            <w:rFonts w:eastAsia="Arial"/>
            <w:w w:val="110"/>
          </w:rPr>
          <w:t>http://www.flhealthcharts.com/charts/Brfss.aspx</w:t>
        </w:r>
      </w:hyperlink>
    </w:p>
    <w:p w14:paraId="1CB03B39" w14:textId="1849413E" w:rsidR="00992C37" w:rsidRDefault="00992C37" w:rsidP="00594ADA">
      <w:pPr>
        <w:ind w:left="900" w:firstLine="7"/>
        <w:rPr>
          <w:b/>
          <w:u w:val="single"/>
        </w:rPr>
      </w:pPr>
      <w:r w:rsidRPr="00992C37">
        <w:rPr>
          <w:b/>
          <w:u w:val="single"/>
        </w:rPr>
        <w:t>http://www.flhealthcharts.com/charts/YouthTobacco.aspx</w:t>
      </w:r>
    </w:p>
    <w:p w14:paraId="0C58417E" w14:textId="77777777" w:rsidR="00955ABA" w:rsidRPr="003777C9" w:rsidRDefault="00955ABA" w:rsidP="00495103">
      <w:pPr>
        <w:rPr>
          <w:b/>
          <w:u w:val="single"/>
        </w:rPr>
      </w:pPr>
    </w:p>
    <w:p w14:paraId="30D53B3E" w14:textId="77777777" w:rsidR="00495103" w:rsidRPr="003777C9" w:rsidRDefault="00495103" w:rsidP="00495103">
      <w:pPr>
        <w:numPr>
          <w:ilvl w:val="1"/>
          <w:numId w:val="13"/>
        </w:numPr>
        <w:rPr>
          <w:b/>
          <w:u w:val="single"/>
        </w:rPr>
      </w:pPr>
      <w:r w:rsidRPr="003777C9">
        <w:rPr>
          <w:b/>
          <w:u w:val="single"/>
        </w:rPr>
        <w:t>Objectives</w:t>
      </w:r>
    </w:p>
    <w:p w14:paraId="7F4E8366" w14:textId="77777777" w:rsidR="00495103" w:rsidRPr="003777C9" w:rsidRDefault="00495103" w:rsidP="00495103">
      <w:pPr>
        <w:rPr>
          <w:b/>
          <w:u w:val="single"/>
        </w:rPr>
      </w:pPr>
    </w:p>
    <w:p w14:paraId="0213E402" w14:textId="32B82E03" w:rsidR="00495103" w:rsidRPr="009C7FD5" w:rsidRDefault="00495103" w:rsidP="00714BB8">
      <w:pPr>
        <w:ind w:left="900"/>
      </w:pPr>
      <w:r w:rsidRPr="009C7FD5">
        <w:t xml:space="preserve">The program SMART objectives are included </w:t>
      </w:r>
      <w:r w:rsidR="00714BB8">
        <w:t xml:space="preserve">as </w:t>
      </w:r>
      <w:r w:rsidRPr="009C7FD5">
        <w:t>part of the response in section 5.4.</w:t>
      </w:r>
      <w:r w:rsidRPr="009C7FD5">
        <w:br/>
      </w:r>
    </w:p>
    <w:p w14:paraId="501ECF42" w14:textId="6387FE0F" w:rsidR="00495103" w:rsidRPr="003777C9" w:rsidRDefault="7C6E7680" w:rsidP="7C6E7680">
      <w:pPr>
        <w:numPr>
          <w:ilvl w:val="1"/>
          <w:numId w:val="13"/>
        </w:numPr>
        <w:rPr>
          <w:b/>
          <w:bCs/>
          <w:u w:val="single"/>
        </w:rPr>
      </w:pPr>
      <w:r w:rsidRPr="7C6E7680">
        <w:rPr>
          <w:b/>
          <w:bCs/>
          <w:u w:val="single"/>
        </w:rPr>
        <w:t>Program Plan (</w:t>
      </w:r>
      <w:r w:rsidR="00754FC6" w:rsidRPr="7C6E7680">
        <w:rPr>
          <w:b/>
          <w:bCs/>
          <w:u w:val="single"/>
        </w:rPr>
        <w:t>12-page</w:t>
      </w:r>
      <w:r w:rsidRPr="7C6E7680">
        <w:rPr>
          <w:b/>
          <w:bCs/>
          <w:u w:val="single"/>
        </w:rPr>
        <w:t xml:space="preserve"> limit)</w:t>
      </w:r>
    </w:p>
    <w:p w14:paraId="4901E91A" w14:textId="77777777" w:rsidR="00495103" w:rsidRPr="003777C9" w:rsidRDefault="00495103" w:rsidP="00495103">
      <w:pPr>
        <w:rPr>
          <w:b/>
          <w:u w:val="single"/>
        </w:rPr>
      </w:pPr>
    </w:p>
    <w:p w14:paraId="695857EB" w14:textId="1FF2B6E1" w:rsidR="00495103" w:rsidRPr="009C7FD5" w:rsidRDefault="00495103" w:rsidP="00495103">
      <w:pPr>
        <w:autoSpaceDE w:val="0"/>
        <w:autoSpaceDN w:val="0"/>
        <w:adjustRightInd w:val="0"/>
        <w:ind w:left="907"/>
        <w:rPr>
          <w:iCs/>
        </w:rPr>
      </w:pPr>
      <w:r w:rsidRPr="009C7FD5">
        <w:rPr>
          <w:iCs/>
        </w:rPr>
        <w:t xml:space="preserve">The Program Plan shall be used to describe proposed strategies and activities to achieve local policy change in all targeted areas as requested below. This program plan should </w:t>
      </w:r>
      <w:r>
        <w:rPr>
          <w:iCs/>
        </w:rPr>
        <w:t>outline activities that will occur during</w:t>
      </w:r>
      <w:r w:rsidRPr="009C7FD5">
        <w:rPr>
          <w:iCs/>
        </w:rPr>
        <w:t xml:space="preserve"> the </w:t>
      </w:r>
      <w:r w:rsidR="00A93820">
        <w:rPr>
          <w:iCs/>
        </w:rPr>
        <w:t>five</w:t>
      </w:r>
      <w:r w:rsidR="00A93820" w:rsidRPr="009C7FD5">
        <w:rPr>
          <w:iCs/>
        </w:rPr>
        <w:t xml:space="preserve"> </w:t>
      </w:r>
      <w:r w:rsidRPr="009C7FD5">
        <w:rPr>
          <w:iCs/>
        </w:rPr>
        <w:t>fiscal year grant term, 20</w:t>
      </w:r>
      <w:r w:rsidR="00A93820">
        <w:rPr>
          <w:iCs/>
        </w:rPr>
        <w:t>26</w:t>
      </w:r>
      <w:r w:rsidR="0014412F">
        <w:rPr>
          <w:iCs/>
        </w:rPr>
        <w:t>-2031</w:t>
      </w:r>
      <w:r w:rsidRPr="009C7FD5">
        <w:rPr>
          <w:iCs/>
        </w:rPr>
        <w:t xml:space="preserve">.  </w:t>
      </w:r>
      <w:r w:rsidR="00AD0F64">
        <w:rPr>
          <w:iCs/>
        </w:rPr>
        <w:t>S</w:t>
      </w:r>
      <w:r w:rsidR="003B5FAB">
        <w:rPr>
          <w:iCs/>
        </w:rPr>
        <w:t>pecific policy areas in which they must work</w:t>
      </w:r>
      <w:r w:rsidR="00AD0F64">
        <w:rPr>
          <w:iCs/>
        </w:rPr>
        <w:t xml:space="preserve"> have been assigned to Walton County</w:t>
      </w:r>
      <w:r w:rsidR="003B5FAB">
        <w:rPr>
          <w:iCs/>
        </w:rPr>
        <w:t xml:space="preserve">.  In addition to the areas assigned, </w:t>
      </w:r>
      <w:r w:rsidR="00AD0F64">
        <w:rPr>
          <w:iCs/>
        </w:rPr>
        <w:t>it is possible</w:t>
      </w:r>
      <w:r w:rsidR="003B5FAB">
        <w:rPr>
          <w:iCs/>
        </w:rPr>
        <w:t xml:space="preserve"> additional policy work </w:t>
      </w:r>
      <w:r w:rsidR="00AD0F64">
        <w:rPr>
          <w:iCs/>
        </w:rPr>
        <w:t xml:space="preserve">must be conducted </w:t>
      </w:r>
      <w:r w:rsidR="003B5FAB">
        <w:rPr>
          <w:iCs/>
        </w:rPr>
        <w:t xml:space="preserve">and are given the option to select additional policy areas from a list of policy options. </w:t>
      </w:r>
      <w:r w:rsidR="00367E72">
        <w:rPr>
          <w:iCs/>
        </w:rPr>
        <w:t>Refer to</w:t>
      </w:r>
      <w:r w:rsidR="00367E72" w:rsidRPr="009C7FD5">
        <w:rPr>
          <w:iCs/>
        </w:rPr>
        <w:t xml:space="preserve"> </w:t>
      </w:r>
      <w:bookmarkStart w:id="1" w:name="_Hlk39217779"/>
      <w:r w:rsidR="00955ABA" w:rsidRPr="00C51978">
        <w:rPr>
          <w:iCs/>
        </w:rPr>
        <w:t>Appendix II</w:t>
      </w:r>
      <w:r w:rsidR="00367E72">
        <w:rPr>
          <w:b/>
          <w:iCs/>
        </w:rPr>
        <w:t xml:space="preserve"> </w:t>
      </w:r>
      <w:bookmarkEnd w:id="1"/>
      <w:r w:rsidR="00C51978" w:rsidRPr="00C51978">
        <w:rPr>
          <w:iCs/>
        </w:rPr>
        <w:t>County Policy Infrastructure Assignments</w:t>
      </w:r>
      <w:r w:rsidR="00955ABA">
        <w:rPr>
          <w:iCs/>
        </w:rPr>
        <w:t xml:space="preserve">, </w:t>
      </w:r>
      <w:r w:rsidR="00754FC6">
        <w:rPr>
          <w:iCs/>
        </w:rPr>
        <w:t>to</w:t>
      </w:r>
      <w:r w:rsidR="00955ABA">
        <w:rPr>
          <w:iCs/>
        </w:rPr>
        <w:t xml:space="preserve"> ensure responses are only provided for</w:t>
      </w:r>
      <w:r w:rsidRPr="009C7FD5">
        <w:rPr>
          <w:iCs/>
        </w:rPr>
        <w:t xml:space="preserve"> the policy </w:t>
      </w:r>
      <w:r w:rsidR="003B5FAB">
        <w:rPr>
          <w:iCs/>
        </w:rPr>
        <w:t>types which are applicable</w:t>
      </w:r>
      <w:r w:rsidRPr="009C7FD5">
        <w:rPr>
          <w:iCs/>
        </w:rPr>
        <w:t>.</w:t>
      </w:r>
      <w:r w:rsidR="003B5FAB">
        <w:rPr>
          <w:iCs/>
        </w:rPr>
        <w:t xml:space="preserve">  </w:t>
      </w:r>
      <w:r w:rsidR="005B1867">
        <w:rPr>
          <w:iCs/>
        </w:rPr>
        <w:t>The s</w:t>
      </w:r>
      <w:r w:rsidR="005B1867" w:rsidRPr="005B1867">
        <w:rPr>
          <w:iCs/>
        </w:rPr>
        <w:t xml:space="preserve">pecific required policy </w:t>
      </w:r>
      <w:r w:rsidR="008D5540">
        <w:rPr>
          <w:iCs/>
        </w:rPr>
        <w:t xml:space="preserve">and infrastructure </w:t>
      </w:r>
      <w:r w:rsidR="005B1867" w:rsidRPr="005B1867">
        <w:rPr>
          <w:iCs/>
        </w:rPr>
        <w:t xml:space="preserve">areas and </w:t>
      </w:r>
      <w:r w:rsidR="008D5540">
        <w:rPr>
          <w:iCs/>
        </w:rPr>
        <w:t xml:space="preserve">selected </w:t>
      </w:r>
      <w:r w:rsidR="005B1867" w:rsidRPr="005B1867">
        <w:rPr>
          <w:iCs/>
        </w:rPr>
        <w:t xml:space="preserve">optional policy areas for some counties as listed in </w:t>
      </w:r>
      <w:r w:rsidR="005B1867">
        <w:rPr>
          <w:iCs/>
        </w:rPr>
        <w:t xml:space="preserve">Appendix II </w:t>
      </w:r>
      <w:r w:rsidR="005B1867" w:rsidRPr="005B1867">
        <w:rPr>
          <w:iCs/>
        </w:rPr>
        <w:t>must be addressed.</w:t>
      </w:r>
    </w:p>
    <w:p w14:paraId="7D31CB87" w14:textId="77777777" w:rsidR="00495103" w:rsidRPr="003777C9" w:rsidRDefault="00495103" w:rsidP="00495103">
      <w:pPr>
        <w:autoSpaceDE w:val="0"/>
        <w:autoSpaceDN w:val="0"/>
        <w:adjustRightInd w:val="0"/>
        <w:rPr>
          <w:color w:val="0070C0"/>
        </w:rPr>
      </w:pPr>
    </w:p>
    <w:p w14:paraId="37C3BBB6" w14:textId="12584E6B" w:rsidR="00E762D9" w:rsidRDefault="00495103" w:rsidP="00495103">
      <w:pPr>
        <w:autoSpaceDE w:val="0"/>
        <w:autoSpaceDN w:val="0"/>
        <w:adjustRightInd w:val="0"/>
        <w:ind w:left="907"/>
        <w:rPr>
          <w:b/>
        </w:rPr>
      </w:pPr>
      <w:r w:rsidRPr="00E762D9">
        <w:rPr>
          <w:b/>
        </w:rPr>
        <w:t>G</w:t>
      </w:r>
      <w:r w:rsidR="00921199" w:rsidRPr="00E762D9">
        <w:rPr>
          <w:b/>
        </w:rPr>
        <w:t>oal 1</w:t>
      </w:r>
      <w:r w:rsidR="00E762D9" w:rsidRPr="00E762D9">
        <w:rPr>
          <w:b/>
        </w:rPr>
        <w:t>:  Prevent Initiation of Tobacco Use Among Florida’s Youth and Young Adults</w:t>
      </w:r>
      <w:r w:rsidR="00921199">
        <w:rPr>
          <w:b/>
        </w:rPr>
        <w:t xml:space="preserve"> </w:t>
      </w:r>
    </w:p>
    <w:p w14:paraId="7A59EF3A" w14:textId="740DD27D" w:rsidR="00495103" w:rsidRPr="006E2878" w:rsidRDefault="00921199" w:rsidP="00495103">
      <w:pPr>
        <w:autoSpaceDE w:val="0"/>
        <w:autoSpaceDN w:val="0"/>
        <w:adjustRightInd w:val="0"/>
        <w:ind w:left="907"/>
        <w:rPr>
          <w:b/>
        </w:rPr>
      </w:pPr>
      <w:bookmarkStart w:id="2" w:name="_Hlk39840070"/>
      <w:r>
        <w:rPr>
          <w:b/>
        </w:rPr>
        <w:t>Outcome</w:t>
      </w:r>
      <w:r w:rsidR="00B278DD">
        <w:rPr>
          <w:b/>
        </w:rPr>
        <w:t xml:space="preserve"> </w:t>
      </w:r>
      <w:r>
        <w:rPr>
          <w:b/>
        </w:rPr>
        <w:t>1.2</w:t>
      </w:r>
      <w:bookmarkEnd w:id="2"/>
      <w:r>
        <w:rPr>
          <w:b/>
        </w:rPr>
        <w:t xml:space="preserve">:  </w:t>
      </w:r>
      <w:r w:rsidR="00495103" w:rsidRPr="006E2878">
        <w:rPr>
          <w:b/>
        </w:rPr>
        <w:t>Prevent initiation of tobacco use among Florida’s youth and young adults.</w:t>
      </w:r>
    </w:p>
    <w:p w14:paraId="673B8791" w14:textId="77777777" w:rsidR="00495103" w:rsidRPr="006E2878" w:rsidRDefault="00495103" w:rsidP="00495103">
      <w:pPr>
        <w:autoSpaceDE w:val="0"/>
        <w:autoSpaceDN w:val="0"/>
        <w:adjustRightInd w:val="0"/>
      </w:pPr>
    </w:p>
    <w:p w14:paraId="24DCB5D0" w14:textId="77777777" w:rsidR="00495103" w:rsidRPr="003777C9" w:rsidRDefault="00495103" w:rsidP="00495103">
      <w:pPr>
        <w:spacing w:before="6" w:line="220" w:lineRule="exact"/>
        <w:rPr>
          <w:color w:val="0070C0"/>
        </w:rPr>
      </w:pPr>
    </w:p>
    <w:p w14:paraId="7B9C2120" w14:textId="6F25F39F" w:rsidR="00495103" w:rsidRPr="003777C9" w:rsidRDefault="00E762D9" w:rsidP="00E762D9">
      <w:pPr>
        <w:ind w:left="720"/>
        <w:rPr>
          <w:rFonts w:eastAsia="Calibri"/>
          <w:b/>
          <w:color w:val="0070C0"/>
        </w:rPr>
      </w:pPr>
      <w:r w:rsidRPr="00E762D9">
        <w:rPr>
          <w:rFonts w:eastAsia="Calibri"/>
          <w:b/>
        </w:rPr>
        <w:lastRenderedPageBreak/>
        <w:t>Outcome</w:t>
      </w:r>
      <w:r w:rsidR="00B278DD">
        <w:rPr>
          <w:rFonts w:eastAsia="Calibri"/>
          <w:b/>
        </w:rPr>
        <w:t xml:space="preserve"> </w:t>
      </w:r>
      <w:r w:rsidRPr="00E762D9">
        <w:rPr>
          <w:rFonts w:eastAsia="Calibri"/>
          <w:b/>
        </w:rPr>
        <w:t>1.2</w:t>
      </w:r>
      <w:r>
        <w:rPr>
          <w:rFonts w:eastAsia="Calibri"/>
          <w:b/>
        </w:rPr>
        <w:t xml:space="preserve"> </w:t>
      </w:r>
      <w:r w:rsidRPr="006E2878">
        <w:rPr>
          <w:rFonts w:eastAsia="Calibri"/>
          <w:b/>
        </w:rPr>
        <w:t xml:space="preserve">Required Policy:  Policy to Counteract Tobacco </w:t>
      </w:r>
      <w:r>
        <w:rPr>
          <w:rFonts w:eastAsia="Calibri"/>
          <w:b/>
        </w:rPr>
        <w:t xml:space="preserve">Industry Influences </w:t>
      </w:r>
      <w:r w:rsidRPr="006E2878">
        <w:rPr>
          <w:rFonts w:eastAsia="Calibri"/>
          <w:b/>
        </w:rPr>
        <w:t>at the Retail Point of Sale</w:t>
      </w:r>
      <w:r>
        <w:rPr>
          <w:rFonts w:eastAsia="Calibri"/>
          <w:b/>
        </w:rPr>
        <w:t xml:space="preserve"> (POS)</w:t>
      </w:r>
    </w:p>
    <w:p w14:paraId="2FAFB68C" w14:textId="77777777" w:rsidR="00DD35A7" w:rsidRDefault="00DD35A7" w:rsidP="00DD35A7">
      <w:pPr>
        <w:pStyle w:val="ListParagraph"/>
        <w:numPr>
          <w:ilvl w:val="0"/>
          <w:numId w:val="8"/>
        </w:numPr>
        <w:spacing w:after="160" w:line="259" w:lineRule="auto"/>
        <w:contextualSpacing/>
      </w:pPr>
      <w:r>
        <w:t xml:space="preserve">Provide </w:t>
      </w:r>
      <w:proofErr w:type="gramStart"/>
      <w:r>
        <w:t>current status</w:t>
      </w:r>
      <w:proofErr w:type="gramEnd"/>
      <w:r>
        <w:t xml:space="preserve"> of policies impacting tobacco industry influences at the retail point of sale in the county.</w:t>
      </w:r>
    </w:p>
    <w:p w14:paraId="02FADE52" w14:textId="77777777" w:rsidR="00DD35A7" w:rsidRDefault="00DD35A7" w:rsidP="00DD35A7">
      <w:pPr>
        <w:pStyle w:val="ListParagraph"/>
        <w:numPr>
          <w:ilvl w:val="0"/>
          <w:numId w:val="8"/>
        </w:numPr>
        <w:spacing w:after="160" w:line="259" w:lineRule="auto"/>
        <w:contextualSpacing/>
      </w:pPr>
      <w:r>
        <w:t>Identify specific localities (cities and/or county) targeted and reasons for selecting the targets.</w:t>
      </w:r>
    </w:p>
    <w:p w14:paraId="6D2FB1E0" w14:textId="59A281AE" w:rsidR="00DD35A7" w:rsidRDefault="00DD35A7" w:rsidP="00DD35A7">
      <w:pPr>
        <w:pStyle w:val="ListParagraph"/>
        <w:numPr>
          <w:ilvl w:val="0"/>
          <w:numId w:val="8"/>
        </w:numPr>
        <w:spacing w:after="160" w:line="259" w:lineRule="auto"/>
        <w:contextualSpacing/>
      </w:pPr>
      <w:r>
        <w:t xml:space="preserve">List intended </w:t>
      </w:r>
      <w:r w:rsidR="00924D1A">
        <w:t>five</w:t>
      </w:r>
      <w:r w:rsidR="00F54A39">
        <w:t>-year</w:t>
      </w:r>
      <w:r>
        <w:t xml:space="preserve"> outcomes or specific changes expected </w:t>
      </w:r>
      <w:r w:rsidR="00754FC6">
        <w:t>because of</w:t>
      </w:r>
      <w:r>
        <w:t xml:space="preserve"> program activities. Objectives must be written to be Specific, Measurable, Achievable, Realistic, and Timebound. Applicants can provide more than one SMART Objective for </w:t>
      </w:r>
      <w:r w:rsidR="002C079F">
        <w:t xml:space="preserve">the </w:t>
      </w:r>
      <w:r w:rsidR="00924D1A">
        <w:t>five</w:t>
      </w:r>
      <w:r w:rsidR="00F54A39">
        <w:t>-year</w:t>
      </w:r>
      <w:r>
        <w:t xml:space="preserve"> period.</w:t>
      </w:r>
    </w:p>
    <w:p w14:paraId="59C7C028" w14:textId="77777777" w:rsidR="00DD35A7" w:rsidRDefault="00DD35A7" w:rsidP="00DD35A7">
      <w:pPr>
        <w:pStyle w:val="ListParagraph"/>
        <w:numPr>
          <w:ilvl w:val="0"/>
          <w:numId w:val="8"/>
        </w:numPr>
        <w:spacing w:after="160" w:line="259" w:lineRule="auto"/>
        <w:contextualSpacing/>
      </w:pPr>
      <w:r>
        <w:t>Identify the target decision makers(s) for each SMART Objective.</w:t>
      </w:r>
    </w:p>
    <w:p w14:paraId="5F23B0F2" w14:textId="77777777" w:rsidR="00DD35A7" w:rsidRDefault="00DD35A7" w:rsidP="00DD35A7">
      <w:pPr>
        <w:pStyle w:val="ListParagraph"/>
        <w:numPr>
          <w:ilvl w:val="0"/>
          <w:numId w:val="8"/>
        </w:numPr>
        <w:spacing w:after="160" w:line="259" w:lineRule="auto"/>
        <w:contextualSpacing/>
      </w:pPr>
      <w:r>
        <w:t>Describe the strategies and activities necessary in achieving and implementing the policy for each SMART Objective.</w:t>
      </w:r>
    </w:p>
    <w:p w14:paraId="77481BC3" w14:textId="77777777" w:rsidR="00DD35A7" w:rsidRDefault="00DD35A7" w:rsidP="00DD35A7">
      <w:pPr>
        <w:pStyle w:val="ListParagraph"/>
        <w:numPr>
          <w:ilvl w:val="0"/>
          <w:numId w:val="8"/>
        </w:numPr>
        <w:spacing w:after="160" w:line="259" w:lineRule="auto"/>
        <w:contextualSpacing/>
      </w:pPr>
      <w:r>
        <w:t>Describe how population groups disparately affected by tobacco industry influences in the retail environment are to be impacted by implementing required policy changes.</w:t>
      </w:r>
    </w:p>
    <w:p w14:paraId="245DFE9A" w14:textId="77777777" w:rsidR="00DD35A7" w:rsidRPr="00B54CA4" w:rsidRDefault="00DD35A7" w:rsidP="00DD35A7">
      <w:pPr>
        <w:pStyle w:val="ListParagraph"/>
        <w:numPr>
          <w:ilvl w:val="0"/>
          <w:numId w:val="8"/>
        </w:numPr>
        <w:spacing w:after="160" w:line="259" w:lineRule="auto"/>
        <w:contextualSpacing/>
      </w:pPr>
      <w:r>
        <w:t xml:space="preserve">List each collaborative partner, including youth and/or youth-oriented organizations. Explain how relationships will be developed and maintained, and the expected roles and responsibilities of each partner. </w:t>
      </w:r>
    </w:p>
    <w:p w14:paraId="6B4AD7C3" w14:textId="5BAC46C3" w:rsidR="00E762D9" w:rsidRDefault="00E762D9" w:rsidP="00E762D9">
      <w:pPr>
        <w:spacing w:after="160" w:line="259" w:lineRule="auto"/>
        <w:ind w:left="720"/>
        <w:contextualSpacing/>
        <w:rPr>
          <w:rFonts w:eastAsia="Calibri"/>
          <w:color w:val="000000" w:themeColor="text1"/>
        </w:rPr>
      </w:pPr>
      <w:r w:rsidRPr="00E762D9">
        <w:rPr>
          <w:rFonts w:eastAsia="Calibri"/>
          <w:b/>
          <w:color w:val="000000" w:themeColor="text1"/>
        </w:rPr>
        <w:t>Outcome</w:t>
      </w:r>
      <w:r w:rsidR="00B278DD">
        <w:rPr>
          <w:rFonts w:eastAsia="Calibri"/>
          <w:b/>
          <w:color w:val="000000" w:themeColor="text1"/>
        </w:rPr>
        <w:t xml:space="preserve"> </w:t>
      </w:r>
      <w:r w:rsidRPr="00E762D9">
        <w:rPr>
          <w:rFonts w:eastAsia="Calibri"/>
          <w:b/>
          <w:color w:val="000000" w:themeColor="text1"/>
        </w:rPr>
        <w:t>1.2 Optional Policy</w:t>
      </w:r>
      <w:r w:rsidRPr="00E762D9">
        <w:rPr>
          <w:rFonts w:eastAsia="Calibri"/>
          <w:color w:val="000000" w:themeColor="text1"/>
        </w:rPr>
        <w:t xml:space="preserve">:  </w:t>
      </w:r>
      <w:r w:rsidRPr="00E762D9">
        <w:rPr>
          <w:b/>
          <w:color w:val="000000" w:themeColor="text1"/>
        </w:rPr>
        <w:t>Policy to Reduce Tobacco Product Promotions in Community Settings</w:t>
      </w:r>
      <w:r w:rsidRPr="00E762D9">
        <w:rPr>
          <w:rFonts w:eastAsia="Calibri"/>
          <w:color w:val="000000" w:themeColor="text1"/>
        </w:rPr>
        <w:t xml:space="preserve">  </w:t>
      </w:r>
    </w:p>
    <w:p w14:paraId="57D88FD5" w14:textId="14A72533" w:rsidR="00E762D9" w:rsidRPr="00E762D9" w:rsidRDefault="00E762D9" w:rsidP="00E762D9">
      <w:pPr>
        <w:spacing w:after="160" w:line="259" w:lineRule="auto"/>
        <w:ind w:left="990"/>
        <w:contextualSpacing/>
        <w:rPr>
          <w:color w:val="000000" w:themeColor="text1"/>
        </w:rPr>
      </w:pPr>
      <w:r w:rsidRPr="00E762D9">
        <w:rPr>
          <w:rFonts w:eastAsia="Calibri"/>
          <w:color w:val="000000" w:themeColor="text1"/>
        </w:rPr>
        <w:t xml:space="preserve">The focus of this area is to enact public policy to restrict or prohibit sampling and other activities used to promote tobacco products. </w:t>
      </w:r>
    </w:p>
    <w:p w14:paraId="2A12B3CC" w14:textId="5EC76F6C" w:rsidR="00E762D9" w:rsidRPr="00F64246" w:rsidRDefault="00E762D9" w:rsidP="00E762D9">
      <w:pPr>
        <w:ind w:left="1170"/>
        <w:contextualSpacing/>
        <w:rPr>
          <w:rFonts w:eastAsia="Calibri"/>
          <w:color w:val="000000" w:themeColor="text1"/>
        </w:rPr>
      </w:pPr>
      <w:r w:rsidRPr="00F64246">
        <w:rPr>
          <w:rFonts w:eastAsia="Calibri"/>
          <w:color w:val="000000" w:themeColor="text1"/>
        </w:rPr>
        <w:t>A.</w:t>
      </w:r>
      <w:r w:rsidRPr="00F64246">
        <w:rPr>
          <w:rFonts w:eastAsia="Calibri"/>
          <w:color w:val="000000" w:themeColor="text1"/>
        </w:rPr>
        <w:tab/>
        <w:t xml:space="preserve">Provide </w:t>
      </w:r>
      <w:r w:rsidR="00754FC6" w:rsidRPr="00F64246">
        <w:rPr>
          <w:rFonts w:eastAsia="Calibri"/>
          <w:color w:val="000000" w:themeColor="text1"/>
        </w:rPr>
        <w:t>status</w:t>
      </w:r>
      <w:r w:rsidRPr="00F64246">
        <w:rPr>
          <w:rFonts w:eastAsia="Calibri"/>
          <w:color w:val="000000" w:themeColor="text1"/>
        </w:rPr>
        <w:t xml:space="preserve"> of policies impacting tobacco product promotions in the county.</w:t>
      </w:r>
    </w:p>
    <w:p w14:paraId="2A8875A6" w14:textId="77777777" w:rsidR="00E762D9" w:rsidRPr="00F64246" w:rsidRDefault="00E762D9" w:rsidP="00E762D9">
      <w:pPr>
        <w:ind w:left="1170"/>
        <w:contextualSpacing/>
        <w:rPr>
          <w:rFonts w:eastAsia="Calibri"/>
          <w:color w:val="000000" w:themeColor="text1"/>
        </w:rPr>
      </w:pPr>
      <w:r w:rsidRPr="00F64246">
        <w:rPr>
          <w:rFonts w:eastAsia="Calibri"/>
          <w:color w:val="000000" w:themeColor="text1"/>
        </w:rPr>
        <w:t>B.</w:t>
      </w:r>
      <w:r w:rsidRPr="00F64246">
        <w:rPr>
          <w:rFonts w:eastAsia="Calibri"/>
          <w:color w:val="000000" w:themeColor="text1"/>
        </w:rPr>
        <w:tab/>
        <w:t>Identify specific localities (cities and/or county) targeted and reasons for selecting the targets.</w:t>
      </w:r>
    </w:p>
    <w:p w14:paraId="5016214B" w14:textId="2721E031" w:rsidR="00E762D9" w:rsidRPr="00F64246" w:rsidRDefault="00E762D9" w:rsidP="00E762D9">
      <w:pPr>
        <w:ind w:left="1170"/>
        <w:contextualSpacing/>
        <w:rPr>
          <w:rFonts w:eastAsia="Calibri"/>
          <w:color w:val="000000" w:themeColor="text1"/>
        </w:rPr>
      </w:pPr>
      <w:r w:rsidRPr="00F64246">
        <w:rPr>
          <w:rFonts w:eastAsia="Calibri"/>
          <w:color w:val="000000" w:themeColor="text1"/>
        </w:rPr>
        <w:t>C.</w:t>
      </w:r>
      <w:r w:rsidRPr="00F64246">
        <w:rPr>
          <w:rFonts w:eastAsia="Calibri"/>
          <w:color w:val="000000" w:themeColor="text1"/>
        </w:rPr>
        <w:tab/>
        <w:t xml:space="preserve">List intended </w:t>
      </w:r>
      <w:r w:rsidR="00924D1A">
        <w:t>five</w:t>
      </w:r>
      <w:r w:rsidR="00F54A39">
        <w:rPr>
          <w:rFonts w:eastAsia="Calibri"/>
          <w:color w:val="000000" w:themeColor="text1"/>
        </w:rPr>
        <w:t>-year</w:t>
      </w:r>
      <w:r w:rsidRPr="00F64246">
        <w:rPr>
          <w:rFonts w:eastAsia="Calibri"/>
          <w:color w:val="000000" w:themeColor="text1"/>
        </w:rPr>
        <w:t xml:space="preserve"> outcomes or specific changes expected </w:t>
      </w:r>
      <w:r w:rsidR="00754FC6" w:rsidRPr="00F64246">
        <w:rPr>
          <w:rFonts w:eastAsia="Calibri"/>
          <w:color w:val="000000" w:themeColor="text1"/>
        </w:rPr>
        <w:t>because of</w:t>
      </w:r>
      <w:r w:rsidRPr="00F64246">
        <w:rPr>
          <w:rFonts w:eastAsia="Calibri"/>
          <w:color w:val="000000" w:themeColor="text1"/>
        </w:rPr>
        <w:t xml:space="preserve"> program activities. Objectives must be written to be Specific, Measurable, Achievable, Realistic, and Timebound. Applicants can provide more than one SMART Objective for the </w:t>
      </w:r>
      <w:r w:rsidR="00924D1A">
        <w:t>five</w:t>
      </w:r>
      <w:r w:rsidR="00F54A39">
        <w:rPr>
          <w:rFonts w:eastAsia="Calibri"/>
          <w:color w:val="000000" w:themeColor="text1"/>
        </w:rPr>
        <w:t>-year</w:t>
      </w:r>
      <w:r w:rsidRPr="00F64246">
        <w:rPr>
          <w:rFonts w:eastAsia="Calibri"/>
          <w:color w:val="000000" w:themeColor="text1"/>
        </w:rPr>
        <w:t xml:space="preserve"> period.</w:t>
      </w:r>
    </w:p>
    <w:p w14:paraId="7C0818BA" w14:textId="77777777" w:rsidR="00E762D9" w:rsidRPr="00F64246" w:rsidRDefault="00E762D9" w:rsidP="00E762D9">
      <w:pPr>
        <w:ind w:left="1170"/>
        <w:contextualSpacing/>
        <w:rPr>
          <w:rFonts w:eastAsia="Calibri"/>
          <w:color w:val="000000" w:themeColor="text1"/>
        </w:rPr>
      </w:pPr>
      <w:r w:rsidRPr="00F64246">
        <w:rPr>
          <w:rFonts w:eastAsia="Calibri"/>
          <w:color w:val="000000" w:themeColor="text1"/>
        </w:rPr>
        <w:t>D.</w:t>
      </w:r>
      <w:r w:rsidRPr="00F64246">
        <w:rPr>
          <w:rFonts w:eastAsia="Calibri"/>
          <w:color w:val="000000" w:themeColor="text1"/>
        </w:rPr>
        <w:tab/>
        <w:t>Identify the target decision makers(s) for each SMART Objective.</w:t>
      </w:r>
    </w:p>
    <w:p w14:paraId="5DA999A5" w14:textId="77777777" w:rsidR="00E762D9" w:rsidRPr="00F64246" w:rsidRDefault="00E762D9" w:rsidP="00E762D9">
      <w:pPr>
        <w:ind w:left="1170"/>
        <w:contextualSpacing/>
        <w:rPr>
          <w:rFonts w:eastAsia="Calibri"/>
          <w:color w:val="000000" w:themeColor="text1"/>
        </w:rPr>
      </w:pPr>
      <w:r w:rsidRPr="00F64246">
        <w:rPr>
          <w:rFonts w:eastAsia="Calibri"/>
          <w:color w:val="000000" w:themeColor="text1"/>
        </w:rPr>
        <w:t>E.</w:t>
      </w:r>
      <w:r w:rsidRPr="00F64246">
        <w:rPr>
          <w:rFonts w:eastAsia="Calibri"/>
          <w:color w:val="000000" w:themeColor="text1"/>
        </w:rPr>
        <w:tab/>
        <w:t>Describe the strategies and activities necessary in achieving and implementing the policy for each SMART Objective.</w:t>
      </w:r>
    </w:p>
    <w:p w14:paraId="4E78355E" w14:textId="77777777" w:rsidR="00E762D9" w:rsidRPr="00F64246" w:rsidRDefault="00E762D9" w:rsidP="00E762D9">
      <w:pPr>
        <w:ind w:left="1170"/>
        <w:contextualSpacing/>
        <w:rPr>
          <w:rFonts w:eastAsia="Calibri"/>
          <w:color w:val="000000" w:themeColor="text1"/>
        </w:rPr>
      </w:pPr>
      <w:r w:rsidRPr="00F64246">
        <w:rPr>
          <w:rFonts w:eastAsia="Calibri"/>
          <w:color w:val="000000" w:themeColor="text1"/>
        </w:rPr>
        <w:t>F.</w:t>
      </w:r>
      <w:r w:rsidRPr="00F64246">
        <w:rPr>
          <w:rFonts w:eastAsia="Calibri"/>
          <w:color w:val="000000" w:themeColor="text1"/>
        </w:rPr>
        <w:tab/>
        <w:t>Describe how population groups disparately affected by tobacco industry influences in the retail environment are to be impacted by implementing required policy changes.</w:t>
      </w:r>
    </w:p>
    <w:p w14:paraId="74A43C99" w14:textId="77777777" w:rsidR="00E762D9" w:rsidRPr="00F64246" w:rsidRDefault="00E762D9" w:rsidP="00E762D9">
      <w:pPr>
        <w:ind w:left="1170"/>
        <w:contextualSpacing/>
        <w:rPr>
          <w:rFonts w:eastAsia="Calibri"/>
          <w:color w:val="000000" w:themeColor="text1"/>
        </w:rPr>
      </w:pPr>
      <w:r w:rsidRPr="00F64246">
        <w:rPr>
          <w:rFonts w:eastAsia="Calibri"/>
          <w:color w:val="000000" w:themeColor="text1"/>
        </w:rPr>
        <w:t>G.</w:t>
      </w:r>
      <w:r w:rsidRPr="00F64246">
        <w:rPr>
          <w:rFonts w:eastAsia="Calibri"/>
          <w:color w:val="000000" w:themeColor="text1"/>
        </w:rPr>
        <w:tab/>
        <w:t>List each collaborative partner, including youth and/or youth-oriented organizations. Explain how relationships will be developed and maintained, and the expected roles and responsibilities of each partner.</w:t>
      </w:r>
    </w:p>
    <w:p w14:paraId="3D17647F" w14:textId="04179B90" w:rsidR="00495103" w:rsidRDefault="00495103" w:rsidP="00495103">
      <w:pPr>
        <w:ind w:left="720"/>
        <w:contextualSpacing/>
        <w:rPr>
          <w:rFonts w:eastAsia="Calibri"/>
          <w:color w:val="0070C0"/>
        </w:rPr>
      </w:pPr>
    </w:p>
    <w:p w14:paraId="18B7840F" w14:textId="77777777" w:rsidR="00E762D9" w:rsidRPr="003777C9" w:rsidRDefault="00E762D9" w:rsidP="00495103">
      <w:pPr>
        <w:ind w:left="720"/>
        <w:contextualSpacing/>
        <w:rPr>
          <w:rFonts w:eastAsia="Calibri"/>
          <w:color w:val="0070C0"/>
        </w:rPr>
      </w:pPr>
    </w:p>
    <w:p w14:paraId="06FFB80A" w14:textId="4F69C212" w:rsidR="00495103" w:rsidRPr="003777C9" w:rsidRDefault="00E762D9" w:rsidP="00E762D9">
      <w:pPr>
        <w:ind w:left="900"/>
        <w:contextualSpacing/>
        <w:rPr>
          <w:rFonts w:eastAsia="Calibri"/>
          <w:color w:val="0070C0"/>
        </w:rPr>
      </w:pPr>
      <w:r>
        <w:rPr>
          <w:rFonts w:eastAsia="Calibri"/>
          <w:b/>
        </w:rPr>
        <w:lastRenderedPageBreak/>
        <w:t>Outcome</w:t>
      </w:r>
      <w:r w:rsidR="00B278DD">
        <w:rPr>
          <w:rFonts w:eastAsia="Calibri"/>
          <w:b/>
        </w:rPr>
        <w:t xml:space="preserve"> </w:t>
      </w:r>
      <w:r>
        <w:rPr>
          <w:rFonts w:eastAsia="Calibri"/>
          <w:b/>
        </w:rPr>
        <w:t xml:space="preserve">1.3 </w:t>
      </w:r>
      <w:r w:rsidRPr="00E762D9">
        <w:rPr>
          <w:rFonts w:eastAsia="Calibri"/>
          <w:b/>
        </w:rPr>
        <w:t>- Implementation of Model Tobacco Free Policies in Schools:  Outcome</w:t>
      </w:r>
      <w:r w:rsidR="00B278DD">
        <w:rPr>
          <w:rFonts w:eastAsia="Calibri"/>
          <w:b/>
        </w:rPr>
        <w:t xml:space="preserve"> </w:t>
      </w:r>
      <w:r w:rsidRPr="00E762D9">
        <w:rPr>
          <w:rFonts w:eastAsia="Calibri"/>
          <w:b/>
        </w:rPr>
        <w:t xml:space="preserve">1.3 </w:t>
      </w:r>
      <w:r w:rsidRPr="006E2878">
        <w:rPr>
          <w:rFonts w:eastAsia="Calibri"/>
          <w:b/>
        </w:rPr>
        <w:t xml:space="preserve">Required Policy:  Policy </w:t>
      </w:r>
      <w:r>
        <w:rPr>
          <w:rFonts w:eastAsia="Calibri"/>
          <w:b/>
        </w:rPr>
        <w:t xml:space="preserve">to </w:t>
      </w:r>
      <w:r w:rsidRPr="002C079F">
        <w:rPr>
          <w:rFonts w:eastAsia="Calibri"/>
          <w:b/>
        </w:rPr>
        <w:t>Implement Tobacco Control Model Policies in K-12 Schools</w:t>
      </w:r>
    </w:p>
    <w:p w14:paraId="454075F8" w14:textId="7475FE5B" w:rsidR="00CC0760" w:rsidRDefault="00983ECC" w:rsidP="00CC0760">
      <w:pPr>
        <w:ind w:left="1080"/>
      </w:pPr>
      <w:r>
        <w:t>The</w:t>
      </w:r>
      <w:r w:rsidR="00CC0760" w:rsidRPr="00CC0760">
        <w:t xml:space="preserve"> </w:t>
      </w:r>
      <w:r>
        <w:t>provider</w:t>
      </w:r>
      <w:r w:rsidR="00CC0760" w:rsidRPr="00CC0760">
        <w:t xml:space="preserve"> will work to achieve and/or assist in the effective implementation of comprehensive school policies. Some </w:t>
      </w:r>
      <w:r>
        <w:t>providers</w:t>
      </w:r>
      <w:r w:rsidR="00CC0760" w:rsidRPr="00CC0760">
        <w:t xml:space="preserve"> will actively pursue improvements to policy in districts that have not implemented model policy which address the use and promotion of tobacco.  In districts that have implemented model policy, the grantee will conduct policy maintenance activities to ensure effective implementation.  </w:t>
      </w:r>
      <w:r w:rsidR="001C4158">
        <w:t>“</w:t>
      </w:r>
      <w:r w:rsidR="00CC0760">
        <w:t>Maintenance</w:t>
      </w:r>
      <w:r w:rsidR="001C4158">
        <w:t>”</w:t>
      </w:r>
      <w:r w:rsidR="00CC0760">
        <w:t xml:space="preserve"> or </w:t>
      </w:r>
      <w:r w:rsidR="001C4158">
        <w:t>“</w:t>
      </w:r>
      <w:r w:rsidR="00CC0760">
        <w:t>Active Policy</w:t>
      </w:r>
      <w:r w:rsidR="001C4158">
        <w:t xml:space="preserve"> Area”</w:t>
      </w:r>
      <w:r w:rsidR="00CC0760">
        <w:t xml:space="preserve"> is indicated on the </w:t>
      </w:r>
      <w:r w:rsidR="00CC0760" w:rsidRPr="00CC0760">
        <w:t>County Policy Infrastructure Assignments</w:t>
      </w:r>
      <w:r w:rsidR="00CC0760">
        <w:t xml:space="preserve"> document, </w:t>
      </w:r>
      <w:r w:rsidR="00CC0760" w:rsidRPr="00CC0760">
        <w:t>Appendix II</w:t>
      </w:r>
      <w:r w:rsidR="00CC0760">
        <w:t>.</w:t>
      </w:r>
    </w:p>
    <w:p w14:paraId="16552C50" w14:textId="77777777" w:rsidR="00CC0760" w:rsidRPr="00CC0760" w:rsidRDefault="00CC0760" w:rsidP="00CC0760">
      <w:pPr>
        <w:ind w:left="1080"/>
      </w:pPr>
    </w:p>
    <w:p w14:paraId="1B440AE3" w14:textId="6FD66BB4" w:rsidR="00495103" w:rsidRPr="006E2878" w:rsidRDefault="00495103" w:rsidP="00495103">
      <w:pPr>
        <w:numPr>
          <w:ilvl w:val="0"/>
          <w:numId w:val="9"/>
        </w:numPr>
        <w:spacing w:after="200" w:line="276" w:lineRule="auto"/>
        <w:contextualSpacing/>
      </w:pPr>
      <w:r w:rsidRPr="006E2878">
        <w:t xml:space="preserve">Provide </w:t>
      </w:r>
      <w:proofErr w:type="gramStart"/>
      <w:r w:rsidRPr="006E2878">
        <w:t>current status</w:t>
      </w:r>
      <w:proofErr w:type="gramEnd"/>
      <w:r w:rsidRPr="006E2878">
        <w:t xml:space="preserve"> of </w:t>
      </w:r>
      <w:r w:rsidR="00990504">
        <w:t xml:space="preserve">tobacco free school </w:t>
      </w:r>
      <w:r w:rsidR="00754FC6" w:rsidRPr="006E2878">
        <w:t>policies in</w:t>
      </w:r>
      <w:r w:rsidRPr="006E2878">
        <w:t xml:space="preserve"> the county.</w:t>
      </w:r>
    </w:p>
    <w:p w14:paraId="1C62633C" w14:textId="57C3F842" w:rsidR="00495103" w:rsidRPr="006E2878" w:rsidRDefault="00495103" w:rsidP="00495103">
      <w:pPr>
        <w:numPr>
          <w:ilvl w:val="0"/>
          <w:numId w:val="9"/>
        </w:numPr>
        <w:spacing w:after="200" w:line="276" w:lineRule="auto"/>
        <w:contextualSpacing/>
      </w:pPr>
      <w:r w:rsidRPr="006E2878">
        <w:t xml:space="preserve">Identify specific </w:t>
      </w:r>
      <w:r w:rsidR="002F7252">
        <w:t>tobacco free school</w:t>
      </w:r>
      <w:r w:rsidRPr="006E2878">
        <w:t xml:space="preserve"> policy </w:t>
      </w:r>
      <w:r w:rsidR="000D4F89">
        <w:t>components</w:t>
      </w:r>
      <w:r w:rsidR="00601034">
        <w:t xml:space="preserve">, if any, </w:t>
      </w:r>
      <w:r>
        <w:t xml:space="preserve">that </w:t>
      </w:r>
      <w:r w:rsidR="000D4F89">
        <w:t xml:space="preserve">must </w:t>
      </w:r>
      <w:r w:rsidR="00BD1B6A">
        <w:t>be</w:t>
      </w:r>
      <w:r w:rsidR="00BD1B6A" w:rsidRPr="006E2878">
        <w:t xml:space="preserve"> pursued</w:t>
      </w:r>
      <w:r w:rsidR="000D4F89">
        <w:t xml:space="preserve"> to obtain comprehensive policy coverage for all schools within the county</w:t>
      </w:r>
      <w:r w:rsidRPr="006E2878">
        <w:t xml:space="preserve">. Include organization(s) targeted and reasons for selecting the policy </w:t>
      </w:r>
      <w:r w:rsidR="000D4F89">
        <w:t xml:space="preserve">components </w:t>
      </w:r>
      <w:r w:rsidRPr="006E2878">
        <w:t>and targets.</w:t>
      </w:r>
    </w:p>
    <w:p w14:paraId="0585B431" w14:textId="30E389B4" w:rsidR="00495103" w:rsidRPr="006E2878" w:rsidRDefault="00495103" w:rsidP="00495103">
      <w:pPr>
        <w:numPr>
          <w:ilvl w:val="0"/>
          <w:numId w:val="9"/>
        </w:numPr>
        <w:spacing w:after="200" w:line="276" w:lineRule="auto"/>
        <w:contextualSpacing/>
      </w:pPr>
      <w:r w:rsidRPr="006E2878">
        <w:t xml:space="preserve">List intended </w:t>
      </w:r>
      <w:r w:rsidR="00924D1A">
        <w:t>five</w:t>
      </w:r>
      <w:r w:rsidR="00F54A39">
        <w:t>-year</w:t>
      </w:r>
      <w:r w:rsidRPr="006E2878">
        <w:t xml:space="preserve"> outcomes or specific changes expected </w:t>
      </w:r>
      <w:r w:rsidR="00754FC6" w:rsidRPr="006E2878">
        <w:t>because of</w:t>
      </w:r>
      <w:r w:rsidRPr="006E2878">
        <w:t xml:space="preserve"> program activities.  Objectives must be written to be Specific, Measurable, Achievable, Realistic, and Timely (SMART).   Applicants can provide more than one SMART Objective for a </w:t>
      </w:r>
      <w:r w:rsidR="00924D1A">
        <w:t>five</w:t>
      </w:r>
      <w:r w:rsidR="00F54A39">
        <w:t>-year</w:t>
      </w:r>
      <w:r w:rsidRPr="006E2878">
        <w:t xml:space="preserve"> period.</w:t>
      </w:r>
    </w:p>
    <w:p w14:paraId="755E6289" w14:textId="23DACBEF" w:rsidR="00495103" w:rsidRDefault="00495103" w:rsidP="00495103">
      <w:pPr>
        <w:numPr>
          <w:ilvl w:val="0"/>
          <w:numId w:val="9"/>
        </w:numPr>
        <w:spacing w:after="200" w:line="276" w:lineRule="auto"/>
        <w:contextualSpacing/>
      </w:pPr>
      <w:r w:rsidRPr="006E2878">
        <w:t>Identify the target decision mak</w:t>
      </w:r>
      <w:r>
        <w:t>er(s) for each SMART Objective.</w:t>
      </w:r>
    </w:p>
    <w:p w14:paraId="40F71E73" w14:textId="5531D909" w:rsidR="00495103" w:rsidRPr="006E2878" w:rsidRDefault="00495103" w:rsidP="00495103">
      <w:pPr>
        <w:numPr>
          <w:ilvl w:val="0"/>
          <w:numId w:val="9"/>
        </w:numPr>
        <w:spacing w:after="200" w:line="276" w:lineRule="auto"/>
        <w:contextualSpacing/>
      </w:pPr>
      <w:r w:rsidRPr="006E2878">
        <w:t>Describe the strategies and activities necessary in achieving and implementing the policy for each SMART Objective.</w:t>
      </w:r>
    </w:p>
    <w:p w14:paraId="63580535" w14:textId="5F304E81" w:rsidR="00495103" w:rsidRPr="006E2878" w:rsidRDefault="00495103" w:rsidP="00495103">
      <w:pPr>
        <w:numPr>
          <w:ilvl w:val="0"/>
          <w:numId w:val="9"/>
        </w:numPr>
        <w:spacing w:after="200" w:line="276" w:lineRule="auto"/>
        <w:contextualSpacing/>
      </w:pPr>
      <w:r w:rsidRPr="006E2878">
        <w:t>Describe how population groups disparately affected by tobacco use are to be impacted by imple</w:t>
      </w:r>
      <w:r>
        <w:t>menting required policy changes.</w:t>
      </w:r>
    </w:p>
    <w:p w14:paraId="42CC9D84" w14:textId="24966A0B" w:rsidR="00495103" w:rsidRPr="005A6C70" w:rsidRDefault="00495103" w:rsidP="00495103">
      <w:pPr>
        <w:numPr>
          <w:ilvl w:val="0"/>
          <w:numId w:val="9"/>
        </w:numPr>
        <w:spacing w:after="200" w:line="276" w:lineRule="auto"/>
        <w:contextualSpacing/>
        <w:rPr>
          <w:rFonts w:eastAsia="Calibri"/>
          <w:b/>
          <w:color w:val="0070C0"/>
        </w:rPr>
      </w:pPr>
      <w:r w:rsidRPr="006E2878">
        <w:t>List collaborative partner</w:t>
      </w:r>
      <w:r w:rsidR="00601034">
        <w:t>s that you will work with and why they are relevant</w:t>
      </w:r>
      <w:r w:rsidRPr="006E2878">
        <w:t xml:space="preserve">. Explain how relationships will be developed and maintained and the expected roles and responsibilities of each partner. </w:t>
      </w:r>
    </w:p>
    <w:p w14:paraId="47574B16" w14:textId="77777777" w:rsidR="00E762D9" w:rsidRDefault="00E762D9" w:rsidP="00E762D9">
      <w:pPr>
        <w:spacing w:after="160" w:line="259" w:lineRule="auto"/>
        <w:ind w:left="900"/>
        <w:contextualSpacing/>
        <w:rPr>
          <w:rFonts w:eastAsia="Calibri"/>
          <w:b/>
          <w:color w:val="000000" w:themeColor="text1"/>
        </w:rPr>
      </w:pPr>
    </w:p>
    <w:p w14:paraId="09CB3F11" w14:textId="50184C74" w:rsidR="00E762D9" w:rsidRPr="00E762D9" w:rsidRDefault="00E762D9" w:rsidP="00E762D9">
      <w:pPr>
        <w:spacing w:after="160" w:line="259" w:lineRule="auto"/>
        <w:ind w:left="900"/>
        <w:contextualSpacing/>
        <w:rPr>
          <w:b/>
          <w:color w:val="000000" w:themeColor="text1"/>
        </w:rPr>
      </w:pPr>
      <w:r w:rsidRPr="00E762D9">
        <w:rPr>
          <w:rFonts w:eastAsia="Calibri"/>
          <w:b/>
          <w:color w:val="000000" w:themeColor="text1"/>
        </w:rPr>
        <w:t>Outcome</w:t>
      </w:r>
      <w:r w:rsidR="00B278DD">
        <w:rPr>
          <w:rFonts w:eastAsia="Calibri"/>
          <w:b/>
          <w:color w:val="000000" w:themeColor="text1"/>
        </w:rPr>
        <w:t xml:space="preserve"> </w:t>
      </w:r>
      <w:r w:rsidRPr="00E762D9">
        <w:rPr>
          <w:rFonts w:eastAsia="Calibri"/>
          <w:b/>
          <w:color w:val="000000" w:themeColor="text1"/>
        </w:rPr>
        <w:t>1.3 Optional Policy</w:t>
      </w:r>
      <w:r w:rsidRPr="00E762D9">
        <w:rPr>
          <w:rFonts w:eastAsia="Calibri"/>
          <w:color w:val="000000" w:themeColor="text1"/>
        </w:rPr>
        <w:t xml:space="preserve">:  </w:t>
      </w:r>
      <w:r w:rsidRPr="00E762D9">
        <w:rPr>
          <w:b/>
          <w:color w:val="000000" w:themeColor="text1"/>
        </w:rPr>
        <w:t>Policy to Implement Tobacco Control Policies in Higher Education Institutions</w:t>
      </w:r>
      <w:r w:rsidRPr="00E762D9">
        <w:rPr>
          <w:rFonts w:eastAsia="Calibri"/>
          <w:b/>
          <w:color w:val="000000" w:themeColor="text1"/>
        </w:rPr>
        <w:t xml:space="preserve"> </w:t>
      </w:r>
    </w:p>
    <w:p w14:paraId="553F26C6" w14:textId="7631F391" w:rsidR="00E762D9" w:rsidRPr="00F64246" w:rsidRDefault="00E762D9" w:rsidP="00E762D9">
      <w:pPr>
        <w:ind w:left="1170"/>
        <w:contextualSpacing/>
        <w:rPr>
          <w:rFonts w:eastAsia="Calibri"/>
          <w:color w:val="000000" w:themeColor="text1"/>
        </w:rPr>
      </w:pPr>
      <w:r w:rsidRPr="00F64246">
        <w:rPr>
          <w:rFonts w:eastAsia="Calibri"/>
          <w:color w:val="000000" w:themeColor="text1"/>
        </w:rPr>
        <w:t>A.</w:t>
      </w:r>
      <w:r w:rsidRPr="00F64246">
        <w:rPr>
          <w:rFonts w:eastAsia="Calibri"/>
          <w:color w:val="000000" w:themeColor="text1"/>
        </w:rPr>
        <w:tab/>
        <w:t xml:space="preserve">Provide </w:t>
      </w:r>
      <w:proofErr w:type="gramStart"/>
      <w:r w:rsidRPr="00F64246">
        <w:rPr>
          <w:rFonts w:eastAsia="Calibri"/>
          <w:color w:val="000000" w:themeColor="text1"/>
        </w:rPr>
        <w:t>current status</w:t>
      </w:r>
      <w:proofErr w:type="gramEnd"/>
      <w:r w:rsidRPr="00F64246">
        <w:rPr>
          <w:rFonts w:eastAsia="Calibri"/>
          <w:color w:val="000000" w:themeColor="text1"/>
        </w:rPr>
        <w:t xml:space="preserve"> of tobacco campus policies for higher education </w:t>
      </w:r>
      <w:r w:rsidR="00754FC6" w:rsidRPr="00F64246">
        <w:rPr>
          <w:rFonts w:eastAsia="Calibri"/>
          <w:color w:val="000000" w:themeColor="text1"/>
        </w:rPr>
        <w:t>institutions in</w:t>
      </w:r>
      <w:r w:rsidRPr="00F64246">
        <w:rPr>
          <w:rFonts w:eastAsia="Calibri"/>
          <w:color w:val="000000" w:themeColor="text1"/>
        </w:rPr>
        <w:t xml:space="preserve"> the county.</w:t>
      </w:r>
    </w:p>
    <w:p w14:paraId="72BF4B39" w14:textId="77777777" w:rsidR="00E762D9" w:rsidRPr="00F64246" w:rsidRDefault="00E762D9" w:rsidP="00E762D9">
      <w:pPr>
        <w:ind w:left="1170"/>
        <w:contextualSpacing/>
        <w:rPr>
          <w:rFonts w:eastAsia="Calibri"/>
          <w:color w:val="000000" w:themeColor="text1"/>
        </w:rPr>
      </w:pPr>
      <w:r w:rsidRPr="00F64246">
        <w:rPr>
          <w:rFonts w:eastAsia="Calibri"/>
          <w:color w:val="000000" w:themeColor="text1"/>
        </w:rPr>
        <w:t>B.</w:t>
      </w:r>
      <w:r w:rsidRPr="00F64246">
        <w:rPr>
          <w:rFonts w:eastAsia="Calibri"/>
          <w:color w:val="000000" w:themeColor="text1"/>
        </w:rPr>
        <w:tab/>
        <w:t>Identify specific institutions to target for the implementation of tobacco free campus policies. Include reasons for selecting the targets and prior efforts to work with the institution on tobacco free campus policies.</w:t>
      </w:r>
    </w:p>
    <w:p w14:paraId="2FB5CCFC" w14:textId="516895B6" w:rsidR="00E762D9" w:rsidRPr="00F64246" w:rsidRDefault="00E762D9" w:rsidP="00E762D9">
      <w:pPr>
        <w:ind w:left="1170"/>
        <w:contextualSpacing/>
        <w:rPr>
          <w:rFonts w:eastAsia="Calibri"/>
          <w:color w:val="000000" w:themeColor="text1"/>
        </w:rPr>
      </w:pPr>
      <w:r w:rsidRPr="00F64246">
        <w:rPr>
          <w:rFonts w:eastAsia="Calibri"/>
          <w:color w:val="000000" w:themeColor="text1"/>
        </w:rPr>
        <w:t>C.</w:t>
      </w:r>
      <w:r w:rsidRPr="00F64246">
        <w:rPr>
          <w:rFonts w:eastAsia="Calibri"/>
          <w:color w:val="000000" w:themeColor="text1"/>
        </w:rPr>
        <w:tab/>
        <w:t xml:space="preserve">List intended </w:t>
      </w:r>
      <w:r w:rsidR="00924D1A">
        <w:t>five</w:t>
      </w:r>
      <w:r w:rsidR="00F54A39">
        <w:rPr>
          <w:rFonts w:eastAsia="Calibri"/>
          <w:color w:val="000000" w:themeColor="text1"/>
        </w:rPr>
        <w:t>-year</w:t>
      </w:r>
      <w:r w:rsidRPr="00F64246">
        <w:rPr>
          <w:rFonts w:eastAsia="Calibri"/>
          <w:color w:val="000000" w:themeColor="text1"/>
        </w:rPr>
        <w:t xml:space="preserve"> outcomes or specific changes expected </w:t>
      </w:r>
      <w:r w:rsidR="00754FC6" w:rsidRPr="00F64246">
        <w:rPr>
          <w:rFonts w:eastAsia="Calibri"/>
          <w:color w:val="000000" w:themeColor="text1"/>
        </w:rPr>
        <w:t>because of</w:t>
      </w:r>
      <w:r w:rsidRPr="00F64246">
        <w:rPr>
          <w:rFonts w:eastAsia="Calibri"/>
          <w:color w:val="000000" w:themeColor="text1"/>
        </w:rPr>
        <w:t xml:space="preserve"> program activities.  Objectives must be written to be Specific, Measurable, Achievable, Realistic, and Timely (SMART).   Applicants can provide more than one SMART Objective for a </w:t>
      </w:r>
      <w:r w:rsidR="00924D1A">
        <w:t>five</w:t>
      </w:r>
      <w:r w:rsidR="00F54A39">
        <w:rPr>
          <w:rFonts w:eastAsia="Calibri"/>
          <w:color w:val="000000" w:themeColor="text1"/>
        </w:rPr>
        <w:t>-year</w:t>
      </w:r>
      <w:r w:rsidRPr="00F64246">
        <w:rPr>
          <w:rFonts w:eastAsia="Calibri"/>
          <w:color w:val="000000" w:themeColor="text1"/>
        </w:rPr>
        <w:t xml:space="preserve"> period.</w:t>
      </w:r>
    </w:p>
    <w:p w14:paraId="6C859C03" w14:textId="77777777" w:rsidR="00E762D9" w:rsidRPr="00F64246" w:rsidRDefault="00E762D9" w:rsidP="00E762D9">
      <w:pPr>
        <w:ind w:left="1170"/>
        <w:contextualSpacing/>
        <w:rPr>
          <w:rFonts w:eastAsia="Calibri"/>
          <w:color w:val="000000" w:themeColor="text1"/>
        </w:rPr>
      </w:pPr>
      <w:r w:rsidRPr="00F64246">
        <w:rPr>
          <w:rFonts w:eastAsia="Calibri"/>
          <w:color w:val="000000" w:themeColor="text1"/>
        </w:rPr>
        <w:t>D.</w:t>
      </w:r>
      <w:r w:rsidRPr="00F64246">
        <w:rPr>
          <w:rFonts w:eastAsia="Calibri"/>
          <w:color w:val="000000" w:themeColor="text1"/>
        </w:rPr>
        <w:tab/>
        <w:t>Identify the target decision maker(s) for each SMART Objective.</w:t>
      </w:r>
    </w:p>
    <w:p w14:paraId="5CBF0F55" w14:textId="77777777" w:rsidR="00E762D9" w:rsidRPr="00F64246" w:rsidRDefault="00E762D9" w:rsidP="00E762D9">
      <w:pPr>
        <w:ind w:left="1170"/>
        <w:contextualSpacing/>
        <w:rPr>
          <w:rFonts w:eastAsia="Calibri"/>
          <w:color w:val="000000" w:themeColor="text1"/>
        </w:rPr>
      </w:pPr>
      <w:r w:rsidRPr="00F64246">
        <w:rPr>
          <w:rFonts w:eastAsia="Calibri"/>
          <w:color w:val="000000" w:themeColor="text1"/>
        </w:rPr>
        <w:lastRenderedPageBreak/>
        <w:t>E.</w:t>
      </w:r>
      <w:r w:rsidRPr="00F64246">
        <w:rPr>
          <w:rFonts w:eastAsia="Calibri"/>
          <w:color w:val="000000" w:themeColor="text1"/>
        </w:rPr>
        <w:tab/>
        <w:t>Describe the strategies and activities necessary in achieving and implementing the policy for each SMART Objective.</w:t>
      </w:r>
    </w:p>
    <w:p w14:paraId="28BC0D9E" w14:textId="77777777" w:rsidR="00E762D9" w:rsidRPr="00F64246" w:rsidRDefault="00E762D9" w:rsidP="00E762D9">
      <w:pPr>
        <w:ind w:left="1170"/>
        <w:contextualSpacing/>
        <w:rPr>
          <w:rFonts w:eastAsia="Calibri"/>
          <w:color w:val="000000" w:themeColor="text1"/>
        </w:rPr>
      </w:pPr>
      <w:r w:rsidRPr="00F64246">
        <w:rPr>
          <w:rFonts w:eastAsia="Calibri"/>
          <w:color w:val="000000" w:themeColor="text1"/>
        </w:rPr>
        <w:t>F.</w:t>
      </w:r>
      <w:r w:rsidRPr="00F64246">
        <w:rPr>
          <w:rFonts w:eastAsia="Calibri"/>
          <w:color w:val="000000" w:themeColor="text1"/>
        </w:rPr>
        <w:tab/>
        <w:t>Describe how population groups disparately affected by tobacco use are to be impacted by implementing required policy changes.</w:t>
      </w:r>
    </w:p>
    <w:p w14:paraId="516322CA" w14:textId="77777777" w:rsidR="00E762D9" w:rsidRPr="00F64246" w:rsidRDefault="00E762D9" w:rsidP="00E762D9">
      <w:pPr>
        <w:ind w:left="1170"/>
        <w:contextualSpacing/>
        <w:rPr>
          <w:rFonts w:eastAsia="Calibri"/>
          <w:color w:val="000000" w:themeColor="text1"/>
        </w:rPr>
      </w:pPr>
      <w:r w:rsidRPr="00F64246">
        <w:rPr>
          <w:rFonts w:eastAsia="Calibri"/>
          <w:color w:val="000000" w:themeColor="text1"/>
        </w:rPr>
        <w:t>G.</w:t>
      </w:r>
      <w:r w:rsidRPr="00F64246">
        <w:rPr>
          <w:rFonts w:eastAsia="Calibri"/>
          <w:color w:val="000000" w:themeColor="text1"/>
        </w:rPr>
        <w:tab/>
        <w:t>List each collaborative partner. Explain how relationships will be developed and maintained and the expected roles and responsibilities of each partner.</w:t>
      </w:r>
    </w:p>
    <w:p w14:paraId="3EC3B3EF" w14:textId="643B328E" w:rsidR="00495103" w:rsidRDefault="00495103" w:rsidP="00495103">
      <w:pPr>
        <w:ind w:left="720"/>
        <w:contextualSpacing/>
        <w:rPr>
          <w:rFonts w:eastAsia="Calibri"/>
          <w:color w:val="0070C0"/>
        </w:rPr>
      </w:pPr>
    </w:p>
    <w:p w14:paraId="4E0F5278" w14:textId="4C434FCA" w:rsidR="00E762D9" w:rsidRDefault="00E762D9" w:rsidP="00495103">
      <w:pPr>
        <w:ind w:left="720"/>
        <w:contextualSpacing/>
        <w:rPr>
          <w:rFonts w:eastAsia="Calibri"/>
          <w:color w:val="0070C0"/>
        </w:rPr>
      </w:pPr>
    </w:p>
    <w:p w14:paraId="4D58D25F" w14:textId="77777777" w:rsidR="00E762D9" w:rsidRDefault="00E762D9" w:rsidP="00495103">
      <w:pPr>
        <w:ind w:left="720"/>
        <w:contextualSpacing/>
        <w:rPr>
          <w:rFonts w:eastAsia="Calibri"/>
          <w:color w:val="0070C0"/>
        </w:rPr>
      </w:pPr>
    </w:p>
    <w:p w14:paraId="0490FBED" w14:textId="77777777" w:rsidR="00367E72" w:rsidRDefault="00367E72" w:rsidP="005E0A2D">
      <w:pPr>
        <w:ind w:left="1170"/>
        <w:contextualSpacing/>
        <w:rPr>
          <w:rFonts w:eastAsia="Calibri"/>
          <w:color w:val="0070C0"/>
        </w:rPr>
      </w:pPr>
    </w:p>
    <w:p w14:paraId="1CD9BC19" w14:textId="77777777" w:rsidR="00C40E29" w:rsidRPr="008D5540" w:rsidRDefault="00C40E29" w:rsidP="00C40E29">
      <w:pPr>
        <w:ind w:left="1170"/>
        <w:contextualSpacing/>
        <w:rPr>
          <w:rFonts w:eastAsia="Calibri"/>
          <w:color w:val="0070C0"/>
        </w:rPr>
      </w:pPr>
    </w:p>
    <w:p w14:paraId="39EA736A" w14:textId="77777777" w:rsidR="00495103" w:rsidRPr="003777C9" w:rsidRDefault="00495103" w:rsidP="005E0A2D">
      <w:pPr>
        <w:contextualSpacing/>
        <w:rPr>
          <w:rFonts w:eastAsia="Calibri"/>
          <w:color w:val="0070C0"/>
        </w:rPr>
      </w:pPr>
    </w:p>
    <w:p w14:paraId="725A891D" w14:textId="77777777" w:rsidR="00495103" w:rsidRPr="005A6C70" w:rsidRDefault="00495103" w:rsidP="00495103">
      <w:pPr>
        <w:autoSpaceDE w:val="0"/>
        <w:autoSpaceDN w:val="0"/>
        <w:adjustRightInd w:val="0"/>
        <w:ind w:left="907"/>
        <w:rPr>
          <w:b/>
        </w:rPr>
      </w:pPr>
      <w:r w:rsidRPr="005A6C70">
        <w:rPr>
          <w:b/>
        </w:rPr>
        <w:t xml:space="preserve">Goal 2: </w:t>
      </w:r>
      <w:bookmarkStart w:id="3" w:name="_Hlk39088787"/>
      <w:r w:rsidRPr="005A6C70">
        <w:rPr>
          <w:b/>
        </w:rPr>
        <w:t>Eliminate Floridian’s exposure to secondhand smoke</w:t>
      </w:r>
      <w:bookmarkEnd w:id="3"/>
    </w:p>
    <w:p w14:paraId="71DE327E" w14:textId="77777777" w:rsidR="00217365" w:rsidRDefault="00217365" w:rsidP="00194C14">
      <w:pPr>
        <w:ind w:left="900"/>
        <w:rPr>
          <w:rFonts w:eastAsia="Calibri"/>
          <w:b/>
        </w:rPr>
      </w:pPr>
      <w:bookmarkStart w:id="4" w:name="_Hlk39840526"/>
    </w:p>
    <w:p w14:paraId="7B54087F" w14:textId="135D0038" w:rsidR="00194C14" w:rsidRDefault="00194C14" w:rsidP="00194C14">
      <w:pPr>
        <w:ind w:left="900"/>
        <w:rPr>
          <w:rFonts w:eastAsia="Calibri"/>
          <w:b/>
        </w:rPr>
      </w:pPr>
      <w:r>
        <w:rPr>
          <w:rFonts w:eastAsia="Calibri"/>
          <w:b/>
        </w:rPr>
        <w:t xml:space="preserve">Outcome 2.1 </w:t>
      </w:r>
      <w:r w:rsidRPr="00194C14">
        <w:rPr>
          <w:rFonts w:eastAsia="Calibri"/>
          <w:b/>
        </w:rPr>
        <w:t xml:space="preserve">Creation of Smokefree Policies </w:t>
      </w:r>
    </w:p>
    <w:p w14:paraId="164B150C" w14:textId="2AE223A2" w:rsidR="00495103" w:rsidRPr="003777C9" w:rsidRDefault="00194C14" w:rsidP="00194C14">
      <w:pPr>
        <w:ind w:left="900"/>
        <w:rPr>
          <w:rFonts w:eastAsia="Calibri"/>
          <w:b/>
          <w:color w:val="4F81BD"/>
        </w:rPr>
      </w:pPr>
      <w:r>
        <w:rPr>
          <w:rFonts w:eastAsia="Calibri"/>
          <w:b/>
        </w:rPr>
        <w:t xml:space="preserve">Outcome 2.1 </w:t>
      </w:r>
      <w:bookmarkEnd w:id="4"/>
      <w:r w:rsidRPr="005A6C70">
        <w:rPr>
          <w:rFonts w:eastAsia="Calibri"/>
          <w:b/>
        </w:rPr>
        <w:t>Required</w:t>
      </w:r>
      <w:r>
        <w:rPr>
          <w:rFonts w:eastAsia="Calibri"/>
          <w:b/>
        </w:rPr>
        <w:t xml:space="preserve"> Policy for </w:t>
      </w:r>
      <w:r w:rsidRPr="00F64246">
        <w:rPr>
          <w:rFonts w:eastAsia="Calibri"/>
          <w:b/>
          <w:u w:val="single"/>
        </w:rPr>
        <w:t>Specified Counties</w:t>
      </w:r>
      <w:r w:rsidRPr="005A6C70">
        <w:rPr>
          <w:rFonts w:eastAsia="Calibri"/>
          <w:b/>
        </w:rPr>
        <w:t>:  Policy to Create Smoke-</w:t>
      </w:r>
      <w:r>
        <w:rPr>
          <w:rFonts w:eastAsia="Calibri"/>
          <w:b/>
        </w:rPr>
        <w:t>F</w:t>
      </w:r>
      <w:r w:rsidRPr="005A6C70">
        <w:rPr>
          <w:rFonts w:eastAsia="Calibri"/>
          <w:b/>
        </w:rPr>
        <w:t>ree Multi–Unit Housing (</w:t>
      </w:r>
      <w:r>
        <w:rPr>
          <w:rFonts w:eastAsia="Calibri"/>
          <w:b/>
        </w:rPr>
        <w:t>SFMUH</w:t>
      </w:r>
      <w:r w:rsidRPr="005A6C70">
        <w:rPr>
          <w:rFonts w:eastAsia="Calibri"/>
          <w:b/>
        </w:rPr>
        <w:t>)</w:t>
      </w:r>
    </w:p>
    <w:p w14:paraId="43598AA9" w14:textId="77777777" w:rsidR="00495103" w:rsidRPr="003777C9" w:rsidRDefault="00495103" w:rsidP="00495103">
      <w:pPr>
        <w:rPr>
          <w:rFonts w:eastAsia="Calibri"/>
          <w:b/>
          <w:color w:val="0070C0"/>
        </w:rPr>
      </w:pPr>
    </w:p>
    <w:p w14:paraId="5D295A65" w14:textId="77777777" w:rsidR="00495103" w:rsidRPr="005A6C70" w:rsidRDefault="00495103" w:rsidP="00495103">
      <w:pPr>
        <w:numPr>
          <w:ilvl w:val="0"/>
          <w:numId w:val="10"/>
        </w:numPr>
        <w:spacing w:after="200" w:line="276" w:lineRule="auto"/>
        <w:contextualSpacing/>
      </w:pPr>
      <w:r w:rsidRPr="005A6C70">
        <w:t xml:space="preserve">Provide </w:t>
      </w:r>
      <w:proofErr w:type="gramStart"/>
      <w:r w:rsidRPr="005A6C70">
        <w:t>current status</w:t>
      </w:r>
      <w:proofErr w:type="gramEnd"/>
      <w:r w:rsidRPr="005A6C70">
        <w:t xml:space="preserve"> of multiunit housing policies in the county.</w:t>
      </w:r>
    </w:p>
    <w:p w14:paraId="485B2CC9" w14:textId="39C3570F" w:rsidR="0019064E" w:rsidRPr="005A6C70" w:rsidRDefault="0019064E" w:rsidP="0019064E">
      <w:pPr>
        <w:numPr>
          <w:ilvl w:val="0"/>
          <w:numId w:val="10"/>
        </w:numPr>
        <w:spacing w:after="200" w:line="276" w:lineRule="auto"/>
        <w:contextualSpacing/>
      </w:pPr>
      <w:r w:rsidRPr="005A6C70">
        <w:t>Identify the multiunit housing sectors to be targeted in this county</w:t>
      </w:r>
      <w:r w:rsidR="003B5FAB">
        <w:t xml:space="preserve"> (i.e. condominiums, subsidized housing, market rate housing)</w:t>
      </w:r>
      <w:r>
        <w:t>.</w:t>
      </w:r>
    </w:p>
    <w:p w14:paraId="7382B0B0" w14:textId="7E753BE7" w:rsidR="00495103" w:rsidRPr="005A6C70" w:rsidRDefault="00495103" w:rsidP="00495103">
      <w:pPr>
        <w:numPr>
          <w:ilvl w:val="0"/>
          <w:numId w:val="10"/>
        </w:numPr>
        <w:spacing w:after="200" w:line="276" w:lineRule="auto"/>
        <w:contextualSpacing/>
      </w:pPr>
      <w:r w:rsidRPr="005A6C70">
        <w:t xml:space="preserve">List intended </w:t>
      </w:r>
      <w:r w:rsidR="00924D1A">
        <w:t>five</w:t>
      </w:r>
      <w:r w:rsidR="00F54A39">
        <w:t>-year</w:t>
      </w:r>
      <w:r w:rsidRPr="005A6C70">
        <w:t xml:space="preserve"> outcomes or specific changes expected </w:t>
      </w:r>
      <w:r w:rsidR="00754FC6" w:rsidRPr="005A6C70">
        <w:t>because of</w:t>
      </w:r>
      <w:r w:rsidRPr="005A6C70">
        <w:t xml:space="preserve"> program activities.  Objectives must be written to be Specific, Measurable, Achievable, Realistic, and Timely (SMART).   </w:t>
      </w:r>
    </w:p>
    <w:p w14:paraId="77C155FB" w14:textId="77777777" w:rsidR="00495103" w:rsidRPr="005A6C70" w:rsidRDefault="00495103" w:rsidP="00495103">
      <w:pPr>
        <w:numPr>
          <w:ilvl w:val="0"/>
          <w:numId w:val="10"/>
        </w:numPr>
        <w:spacing w:after="200" w:line="276" w:lineRule="auto"/>
        <w:contextualSpacing/>
      </w:pPr>
      <w:r w:rsidRPr="005A6C70">
        <w:t>Identify key messages to use in targeting decisio</w:t>
      </w:r>
      <w:r>
        <w:t>n makers in each housing sector.</w:t>
      </w:r>
    </w:p>
    <w:p w14:paraId="4F0C7CBD" w14:textId="77777777" w:rsidR="00495103" w:rsidRPr="005A6C70" w:rsidRDefault="00495103" w:rsidP="00495103">
      <w:pPr>
        <w:numPr>
          <w:ilvl w:val="0"/>
          <w:numId w:val="10"/>
        </w:numPr>
        <w:spacing w:after="200" w:line="276" w:lineRule="auto"/>
        <w:contextualSpacing/>
      </w:pPr>
      <w:r w:rsidRPr="005A6C70">
        <w:t xml:space="preserve">Describe the strategies and activities necessary in achieving and implementing the policy for each SMART </w:t>
      </w:r>
      <w:r>
        <w:t>o</w:t>
      </w:r>
      <w:r w:rsidRPr="005A6C70">
        <w:t>bjective.</w:t>
      </w:r>
    </w:p>
    <w:p w14:paraId="2D1A308F" w14:textId="77777777" w:rsidR="00495103" w:rsidRPr="005A6C70" w:rsidRDefault="00495103" w:rsidP="00495103">
      <w:pPr>
        <w:numPr>
          <w:ilvl w:val="0"/>
          <w:numId w:val="10"/>
        </w:numPr>
        <w:spacing w:after="200" w:line="276" w:lineRule="auto"/>
        <w:contextualSpacing/>
      </w:pPr>
      <w:r w:rsidRPr="005A6C70">
        <w:t>Describe how population groups disparately affected by tobacco use are to be impacted by implementing required policy changes</w:t>
      </w:r>
      <w:r>
        <w:t>.</w:t>
      </w:r>
    </w:p>
    <w:p w14:paraId="60C5A5E1" w14:textId="77777777" w:rsidR="00495103" w:rsidRPr="005A6C70" w:rsidRDefault="00495103" w:rsidP="00495103">
      <w:pPr>
        <w:numPr>
          <w:ilvl w:val="0"/>
          <w:numId w:val="10"/>
        </w:numPr>
        <w:spacing w:after="200" w:line="276" w:lineRule="auto"/>
        <w:contextualSpacing/>
      </w:pPr>
      <w:r w:rsidRPr="005A6C70">
        <w:t xml:space="preserve">List each collaborative partner. Explain how relationships will be developed and maintained and the expected roles and responsibilities of each partner. </w:t>
      </w:r>
    </w:p>
    <w:p w14:paraId="197990F7" w14:textId="77777777" w:rsidR="00495103" w:rsidRPr="003777C9" w:rsidRDefault="00495103" w:rsidP="00495103">
      <w:pPr>
        <w:spacing w:line="261" w:lineRule="auto"/>
        <w:ind w:left="720" w:hanging="271"/>
        <w:rPr>
          <w:rFonts w:eastAsia="Arial"/>
          <w:color w:val="0070C0"/>
        </w:rPr>
      </w:pPr>
    </w:p>
    <w:p w14:paraId="478185FF" w14:textId="74D528EF" w:rsidR="00194C14" w:rsidRDefault="00194C14" w:rsidP="00194C14">
      <w:pPr>
        <w:ind w:left="900"/>
        <w:rPr>
          <w:rFonts w:eastAsia="Calibri"/>
          <w:b/>
        </w:rPr>
      </w:pPr>
      <w:r>
        <w:rPr>
          <w:rFonts w:eastAsia="Calibri"/>
          <w:b/>
        </w:rPr>
        <w:t>Outcome 2.2 Creation of Tobacco F</w:t>
      </w:r>
      <w:r w:rsidRPr="00194C14">
        <w:rPr>
          <w:rFonts w:eastAsia="Calibri"/>
          <w:b/>
        </w:rPr>
        <w:t xml:space="preserve">ree Policies </w:t>
      </w:r>
    </w:p>
    <w:p w14:paraId="3A917C92" w14:textId="7CB3D311" w:rsidR="00194C14" w:rsidRPr="00194C14" w:rsidRDefault="00194C14" w:rsidP="00194C14">
      <w:pPr>
        <w:ind w:left="900"/>
        <w:contextualSpacing/>
        <w:rPr>
          <w:rFonts w:eastAsia="Calibri"/>
          <w:b/>
          <w:color w:val="000000" w:themeColor="text1"/>
        </w:rPr>
      </w:pPr>
      <w:r>
        <w:rPr>
          <w:rFonts w:eastAsia="Calibri"/>
          <w:b/>
        </w:rPr>
        <w:t xml:space="preserve">Outcome 2.2 </w:t>
      </w:r>
      <w:r w:rsidRPr="00C51978">
        <w:rPr>
          <w:rFonts w:eastAsia="Calibri"/>
          <w:b/>
          <w:color w:val="000000" w:themeColor="text1"/>
        </w:rPr>
        <w:t>Optional Policy</w:t>
      </w:r>
      <w:r w:rsidRPr="00C51978">
        <w:rPr>
          <w:rFonts w:eastAsia="Calibri"/>
          <w:color w:val="000000" w:themeColor="text1"/>
        </w:rPr>
        <w:t xml:space="preserve">:  </w:t>
      </w:r>
      <w:r w:rsidRPr="00194C14">
        <w:rPr>
          <w:rFonts w:eastAsia="Calibri"/>
          <w:b/>
          <w:color w:val="000000" w:themeColor="text1"/>
        </w:rPr>
        <w:t xml:space="preserve">Policy to Implement Public </w:t>
      </w:r>
      <w:r w:rsidR="0078504C">
        <w:rPr>
          <w:rFonts w:eastAsia="Calibri"/>
          <w:b/>
          <w:color w:val="000000" w:themeColor="text1"/>
        </w:rPr>
        <w:t>Tobacco F</w:t>
      </w:r>
      <w:r w:rsidRPr="00194C14">
        <w:rPr>
          <w:rFonts w:eastAsia="Calibri"/>
          <w:b/>
          <w:color w:val="000000" w:themeColor="text1"/>
        </w:rPr>
        <w:t>ree Policies</w:t>
      </w:r>
      <w:r w:rsidRPr="00C51978">
        <w:rPr>
          <w:rFonts w:eastAsia="Calibri"/>
          <w:color w:val="000000" w:themeColor="text1"/>
        </w:rPr>
        <w:t xml:space="preserve"> </w:t>
      </w:r>
      <w:r w:rsidRPr="00C51978">
        <w:rPr>
          <w:rFonts w:eastAsia="Calibri"/>
          <w:color w:val="000000" w:themeColor="text1"/>
        </w:rPr>
        <w:cr/>
      </w:r>
      <w:r>
        <w:rPr>
          <w:rFonts w:eastAsia="Calibri"/>
          <w:b/>
        </w:rPr>
        <w:t xml:space="preserve">Outcome 2.2 </w:t>
      </w:r>
      <w:r w:rsidRPr="00C51978">
        <w:rPr>
          <w:rFonts w:eastAsia="Calibri"/>
          <w:b/>
          <w:color w:val="000000" w:themeColor="text1"/>
        </w:rPr>
        <w:t>Optional Policy</w:t>
      </w:r>
      <w:r w:rsidRPr="00C51978">
        <w:rPr>
          <w:rFonts w:eastAsia="Calibri"/>
          <w:color w:val="000000" w:themeColor="text1"/>
        </w:rPr>
        <w:t xml:space="preserve">:  </w:t>
      </w:r>
      <w:r w:rsidR="00192A3E">
        <w:rPr>
          <w:rFonts w:eastAsia="Calibri"/>
          <w:b/>
          <w:color w:val="000000" w:themeColor="text1"/>
        </w:rPr>
        <w:t>Policy to Implement Organi</w:t>
      </w:r>
      <w:r w:rsidRPr="00194C14">
        <w:rPr>
          <w:rFonts w:eastAsia="Calibri"/>
          <w:b/>
          <w:color w:val="000000" w:themeColor="text1"/>
        </w:rPr>
        <w:t>zational Tobacc</w:t>
      </w:r>
      <w:r>
        <w:rPr>
          <w:rFonts w:eastAsia="Calibri"/>
          <w:b/>
          <w:color w:val="000000" w:themeColor="text1"/>
        </w:rPr>
        <w:t>o F</w:t>
      </w:r>
      <w:r w:rsidRPr="00194C14">
        <w:rPr>
          <w:rFonts w:eastAsia="Calibri"/>
          <w:b/>
          <w:color w:val="000000" w:themeColor="text1"/>
        </w:rPr>
        <w:t xml:space="preserve">ree Policies  </w:t>
      </w:r>
    </w:p>
    <w:p w14:paraId="7A64BE1C" w14:textId="0FCBA957" w:rsidR="00194C14" w:rsidRPr="00C51978" w:rsidRDefault="00194C14" w:rsidP="00194C14">
      <w:pPr>
        <w:ind w:left="1170"/>
        <w:contextualSpacing/>
        <w:rPr>
          <w:rFonts w:eastAsia="Calibri"/>
          <w:color w:val="000000" w:themeColor="text1"/>
        </w:rPr>
      </w:pPr>
      <w:r w:rsidRPr="00C51978">
        <w:rPr>
          <w:rFonts w:eastAsia="Calibri"/>
          <w:color w:val="000000" w:themeColor="text1"/>
        </w:rPr>
        <w:t>NOTE: Public policies are those enacted by a county or city government; voluntary policies are enacted by private entities such as employers, associations, or community organizations.   The components below apply to</w:t>
      </w:r>
      <w:r w:rsidR="00192A3E">
        <w:rPr>
          <w:rFonts w:eastAsia="Calibri"/>
          <w:color w:val="000000" w:themeColor="text1"/>
        </w:rPr>
        <w:t xml:space="preserve"> work in either Public or Organi</w:t>
      </w:r>
      <w:r w:rsidRPr="00C51978">
        <w:rPr>
          <w:rFonts w:eastAsia="Calibri"/>
          <w:color w:val="000000" w:themeColor="text1"/>
        </w:rPr>
        <w:t xml:space="preserve">zational policies. </w:t>
      </w:r>
    </w:p>
    <w:p w14:paraId="05DE268C" w14:textId="77777777" w:rsidR="00194C14" w:rsidRPr="008D5540" w:rsidRDefault="00194C14" w:rsidP="00194C14">
      <w:pPr>
        <w:ind w:left="1170"/>
        <w:contextualSpacing/>
        <w:rPr>
          <w:rFonts w:eastAsia="Calibri"/>
          <w:color w:val="0070C0"/>
        </w:rPr>
      </w:pPr>
    </w:p>
    <w:p w14:paraId="36796B67" w14:textId="030731DB" w:rsidR="00194C14" w:rsidRPr="00A46EE1" w:rsidRDefault="00194C14" w:rsidP="00194C14">
      <w:pPr>
        <w:ind w:left="1170"/>
        <w:contextualSpacing/>
        <w:rPr>
          <w:rFonts w:eastAsia="Calibri"/>
        </w:rPr>
      </w:pPr>
      <w:r w:rsidRPr="00A46EE1">
        <w:rPr>
          <w:rFonts w:eastAsia="Calibri"/>
        </w:rPr>
        <w:lastRenderedPageBreak/>
        <w:t>A.</w:t>
      </w:r>
      <w:r w:rsidRPr="00A46EE1">
        <w:rPr>
          <w:rFonts w:eastAsia="Calibri"/>
        </w:rPr>
        <w:tab/>
        <w:t xml:space="preserve">Provide </w:t>
      </w:r>
      <w:proofErr w:type="gramStart"/>
      <w:r w:rsidRPr="00A46EE1">
        <w:rPr>
          <w:rFonts w:eastAsia="Calibri"/>
        </w:rPr>
        <w:t>current status</w:t>
      </w:r>
      <w:proofErr w:type="gramEnd"/>
      <w:r w:rsidRPr="00A46EE1">
        <w:rPr>
          <w:rFonts w:eastAsia="Calibri"/>
        </w:rPr>
        <w:t xml:space="preserve"> of </w:t>
      </w:r>
      <w:r>
        <w:rPr>
          <w:rFonts w:eastAsia="Calibri"/>
        </w:rPr>
        <w:t>local level public</w:t>
      </w:r>
      <w:r w:rsidRPr="00A46EE1">
        <w:rPr>
          <w:rFonts w:eastAsia="Calibri"/>
        </w:rPr>
        <w:t xml:space="preserve"> or </w:t>
      </w:r>
      <w:r w:rsidR="00754FC6">
        <w:rPr>
          <w:rFonts w:eastAsia="Calibri"/>
        </w:rPr>
        <w:t>organizational</w:t>
      </w:r>
      <w:r w:rsidRPr="00A46EE1">
        <w:rPr>
          <w:rFonts w:eastAsia="Calibri"/>
        </w:rPr>
        <w:t xml:space="preserve"> tobacco free policies in the county.  This may include policies covering bars/restaurants, workplaces, educational institutions, large community events, venues, etc.</w:t>
      </w:r>
    </w:p>
    <w:p w14:paraId="6B1A1E24" w14:textId="77777777" w:rsidR="00194C14" w:rsidRPr="00A46EE1" w:rsidRDefault="00194C14" w:rsidP="00194C14">
      <w:pPr>
        <w:ind w:left="1170"/>
        <w:contextualSpacing/>
        <w:rPr>
          <w:rFonts w:eastAsia="Calibri"/>
        </w:rPr>
      </w:pPr>
      <w:r w:rsidRPr="00A46EE1">
        <w:rPr>
          <w:rFonts w:eastAsia="Calibri"/>
        </w:rPr>
        <w:t>B.</w:t>
      </w:r>
      <w:r w:rsidRPr="00A46EE1">
        <w:rPr>
          <w:rFonts w:eastAsia="Calibri"/>
        </w:rPr>
        <w:tab/>
        <w:t>Identify specific policy or policies that will be pursued. Include organization(s) targeted and reasons for selecting the policy and targets.</w:t>
      </w:r>
    </w:p>
    <w:p w14:paraId="64032F1B" w14:textId="7F40F4DB" w:rsidR="00194C14" w:rsidRPr="00A46EE1" w:rsidRDefault="00194C14" w:rsidP="00194C14">
      <w:pPr>
        <w:ind w:left="1170"/>
        <w:contextualSpacing/>
        <w:rPr>
          <w:rFonts w:eastAsia="Calibri"/>
        </w:rPr>
      </w:pPr>
      <w:r w:rsidRPr="00A46EE1">
        <w:rPr>
          <w:rFonts w:eastAsia="Calibri"/>
        </w:rPr>
        <w:t>C.</w:t>
      </w:r>
      <w:r w:rsidRPr="00A46EE1">
        <w:rPr>
          <w:rFonts w:eastAsia="Calibri"/>
        </w:rPr>
        <w:tab/>
        <w:t xml:space="preserve">List intended </w:t>
      </w:r>
      <w:r w:rsidR="00924D1A">
        <w:t>five</w:t>
      </w:r>
      <w:r w:rsidR="00F54A39">
        <w:rPr>
          <w:rFonts w:eastAsia="Calibri"/>
        </w:rPr>
        <w:t>-year</w:t>
      </w:r>
      <w:r w:rsidRPr="00A46EE1">
        <w:rPr>
          <w:rFonts w:eastAsia="Calibri"/>
        </w:rPr>
        <w:t xml:space="preserve"> outcomes or specific changes expected </w:t>
      </w:r>
      <w:r w:rsidR="00754FC6" w:rsidRPr="00A46EE1">
        <w:rPr>
          <w:rFonts w:eastAsia="Calibri"/>
        </w:rPr>
        <w:t>because of</w:t>
      </w:r>
      <w:r w:rsidRPr="00A46EE1">
        <w:rPr>
          <w:rFonts w:eastAsia="Calibri"/>
        </w:rPr>
        <w:t xml:space="preserve"> program activities.  Objectives must be written to be Specific, Measurable, Achievable, Realistic, and Timely (SMART).    Applicants can provide more than one SMART Objective for a </w:t>
      </w:r>
      <w:r w:rsidR="00924D1A">
        <w:t>five</w:t>
      </w:r>
      <w:r w:rsidR="00F54A39">
        <w:rPr>
          <w:rFonts w:eastAsia="Calibri"/>
        </w:rPr>
        <w:t>-year</w:t>
      </w:r>
      <w:r w:rsidRPr="00A46EE1">
        <w:rPr>
          <w:rFonts w:eastAsia="Calibri"/>
        </w:rPr>
        <w:t xml:space="preserve"> period.</w:t>
      </w:r>
    </w:p>
    <w:p w14:paraId="69330B87" w14:textId="77777777" w:rsidR="00194C14" w:rsidRPr="00A46EE1" w:rsidRDefault="00194C14" w:rsidP="00194C14">
      <w:pPr>
        <w:ind w:left="1170"/>
        <w:contextualSpacing/>
        <w:rPr>
          <w:rFonts w:eastAsia="Calibri"/>
        </w:rPr>
      </w:pPr>
      <w:r w:rsidRPr="00A46EE1">
        <w:rPr>
          <w:rFonts w:eastAsia="Calibri"/>
        </w:rPr>
        <w:t>D.</w:t>
      </w:r>
      <w:r w:rsidRPr="00A46EE1">
        <w:rPr>
          <w:rFonts w:eastAsia="Calibri"/>
        </w:rPr>
        <w:tab/>
        <w:t>Identify the target decision maker(s) for each SMART Objective.</w:t>
      </w:r>
    </w:p>
    <w:p w14:paraId="664E2962" w14:textId="77777777" w:rsidR="00194C14" w:rsidRPr="00A46EE1" w:rsidRDefault="00194C14" w:rsidP="00194C14">
      <w:pPr>
        <w:ind w:left="1170"/>
        <w:contextualSpacing/>
        <w:rPr>
          <w:rFonts w:eastAsia="Calibri"/>
        </w:rPr>
      </w:pPr>
      <w:r w:rsidRPr="00A46EE1">
        <w:rPr>
          <w:rFonts w:eastAsia="Calibri"/>
        </w:rPr>
        <w:t>E.</w:t>
      </w:r>
      <w:r w:rsidRPr="00A46EE1">
        <w:rPr>
          <w:rFonts w:eastAsia="Calibri"/>
        </w:rPr>
        <w:tab/>
        <w:t>Describe the strategies and activities necessary in achieving and implementing the policy for each SMART Objective.</w:t>
      </w:r>
    </w:p>
    <w:p w14:paraId="5F9691A8" w14:textId="77777777" w:rsidR="00194C14" w:rsidRPr="00A46EE1" w:rsidRDefault="00194C14" w:rsidP="00194C14">
      <w:pPr>
        <w:ind w:left="1170"/>
        <w:contextualSpacing/>
        <w:rPr>
          <w:rFonts w:eastAsia="Calibri"/>
        </w:rPr>
      </w:pPr>
      <w:r w:rsidRPr="00A46EE1">
        <w:rPr>
          <w:rFonts w:eastAsia="Calibri"/>
        </w:rPr>
        <w:t>F.</w:t>
      </w:r>
      <w:r w:rsidRPr="00A46EE1">
        <w:rPr>
          <w:rFonts w:eastAsia="Calibri"/>
        </w:rPr>
        <w:tab/>
        <w:t>Describe how population groups disparately affected by tobacco use will be impacted by implementing required policy changes.</w:t>
      </w:r>
    </w:p>
    <w:p w14:paraId="2E5EB9F1" w14:textId="77777777" w:rsidR="00194C14" w:rsidRPr="00A46EE1" w:rsidRDefault="00194C14" w:rsidP="00194C14">
      <w:pPr>
        <w:ind w:left="1170"/>
        <w:contextualSpacing/>
        <w:rPr>
          <w:rFonts w:eastAsia="Calibri"/>
        </w:rPr>
      </w:pPr>
      <w:r w:rsidRPr="00A46EE1">
        <w:rPr>
          <w:rFonts w:eastAsia="Calibri"/>
        </w:rPr>
        <w:t>G.</w:t>
      </w:r>
      <w:r w:rsidRPr="00A46EE1">
        <w:rPr>
          <w:rFonts w:eastAsia="Calibri"/>
        </w:rPr>
        <w:tab/>
        <w:t>List each collaborative partner, including youth and/or youth organizations. Explain how relationships will be developed and maintained and the expected roles and responsibilities of each partner.</w:t>
      </w:r>
    </w:p>
    <w:p w14:paraId="6B2EE3DA" w14:textId="77777777" w:rsidR="00DB4589" w:rsidRDefault="00DB4589" w:rsidP="004135A9">
      <w:pPr>
        <w:autoSpaceDE w:val="0"/>
        <w:autoSpaceDN w:val="0"/>
        <w:adjustRightInd w:val="0"/>
        <w:rPr>
          <w:b/>
        </w:rPr>
      </w:pPr>
    </w:p>
    <w:p w14:paraId="00E81BA9" w14:textId="77777777" w:rsidR="00DB4589" w:rsidRDefault="00DB4589" w:rsidP="00495103">
      <w:pPr>
        <w:autoSpaceDE w:val="0"/>
        <w:autoSpaceDN w:val="0"/>
        <w:adjustRightInd w:val="0"/>
        <w:ind w:left="907"/>
        <w:rPr>
          <w:b/>
        </w:rPr>
      </w:pPr>
    </w:p>
    <w:p w14:paraId="540565C8" w14:textId="77777777" w:rsidR="0078504C" w:rsidRDefault="00495103" w:rsidP="00495103">
      <w:pPr>
        <w:autoSpaceDE w:val="0"/>
        <w:autoSpaceDN w:val="0"/>
        <w:adjustRightInd w:val="0"/>
        <w:ind w:left="907"/>
      </w:pPr>
      <w:r w:rsidRPr="005A6C70">
        <w:rPr>
          <w:b/>
        </w:rPr>
        <w:t>Goal 3: Promote quitting among Florida’s adults and youth</w:t>
      </w:r>
      <w:r w:rsidR="0078504C" w:rsidRPr="0078504C">
        <w:t xml:space="preserve"> </w:t>
      </w:r>
    </w:p>
    <w:p w14:paraId="017C7017" w14:textId="77777777" w:rsidR="00217365" w:rsidRDefault="00217365" w:rsidP="00495103">
      <w:pPr>
        <w:autoSpaceDE w:val="0"/>
        <w:autoSpaceDN w:val="0"/>
        <w:adjustRightInd w:val="0"/>
        <w:ind w:left="907"/>
        <w:rPr>
          <w:b/>
        </w:rPr>
      </w:pPr>
    </w:p>
    <w:p w14:paraId="6379C070" w14:textId="5D903CE1" w:rsidR="00495103" w:rsidRDefault="0078504C" w:rsidP="00495103">
      <w:pPr>
        <w:autoSpaceDE w:val="0"/>
        <w:autoSpaceDN w:val="0"/>
        <w:adjustRightInd w:val="0"/>
        <w:ind w:left="907"/>
        <w:rPr>
          <w:b/>
        </w:rPr>
      </w:pPr>
      <w:r w:rsidRPr="0078504C">
        <w:rPr>
          <w:b/>
        </w:rPr>
        <w:t>Outcome 3.1 - Increase Utilization of Cessation Services</w:t>
      </w:r>
    </w:p>
    <w:p w14:paraId="5B105295" w14:textId="7B91024B" w:rsidR="00FF2C9C" w:rsidRPr="0078504C" w:rsidRDefault="0078504C" w:rsidP="0078504C">
      <w:pPr>
        <w:spacing w:after="160" w:line="259" w:lineRule="auto"/>
        <w:ind w:left="900"/>
        <w:contextualSpacing/>
        <w:rPr>
          <w:color w:val="000000" w:themeColor="text1"/>
        </w:rPr>
      </w:pPr>
      <w:r w:rsidRPr="0078504C">
        <w:rPr>
          <w:rFonts w:eastAsia="Calibri"/>
          <w:b/>
          <w:color w:val="000000" w:themeColor="text1"/>
        </w:rPr>
        <w:t>Outcome 3.1</w:t>
      </w:r>
      <w:bookmarkStart w:id="5" w:name="_Hlk39840844"/>
      <w:r w:rsidRPr="0078504C">
        <w:rPr>
          <w:rFonts w:eastAsia="Calibri"/>
          <w:b/>
          <w:color w:val="000000" w:themeColor="text1"/>
        </w:rPr>
        <w:t xml:space="preserve"> - </w:t>
      </w:r>
      <w:bookmarkEnd w:id="5"/>
      <w:r w:rsidR="00FF2C9C" w:rsidRPr="0078504C">
        <w:rPr>
          <w:rFonts w:eastAsia="Calibri"/>
          <w:b/>
          <w:color w:val="000000" w:themeColor="text1"/>
        </w:rPr>
        <w:t>Optional Policy</w:t>
      </w:r>
      <w:r w:rsidR="00FF2C9C" w:rsidRPr="0078504C">
        <w:rPr>
          <w:rFonts w:eastAsia="Calibri"/>
          <w:color w:val="000000" w:themeColor="text1"/>
        </w:rPr>
        <w:t xml:space="preserve">:  </w:t>
      </w:r>
      <w:r w:rsidR="00FF2C9C" w:rsidRPr="0078504C">
        <w:rPr>
          <w:b/>
          <w:color w:val="000000" w:themeColor="text1"/>
        </w:rPr>
        <w:t>Policy to Increase Cessation Referrals</w:t>
      </w:r>
      <w:r w:rsidR="00FF2C9C" w:rsidRPr="0078504C">
        <w:rPr>
          <w:rFonts w:eastAsia="Calibri"/>
          <w:color w:val="000000" w:themeColor="text1"/>
        </w:rPr>
        <w:t xml:space="preserve"> </w:t>
      </w:r>
    </w:p>
    <w:p w14:paraId="63732230" w14:textId="739432C3" w:rsidR="00A95239" w:rsidRPr="006161D6" w:rsidRDefault="00A95239" w:rsidP="00A95239">
      <w:pPr>
        <w:spacing w:after="160" w:line="259" w:lineRule="auto"/>
        <w:ind w:left="1080"/>
        <w:contextualSpacing/>
        <w:rPr>
          <w:color w:val="000000" w:themeColor="text1"/>
        </w:rPr>
      </w:pPr>
      <w:r w:rsidRPr="006161D6">
        <w:rPr>
          <w:rFonts w:eastAsia="Calibri"/>
          <w:color w:val="000000" w:themeColor="text1"/>
        </w:rPr>
        <w:t>Work in this policy area</w:t>
      </w:r>
      <w:r w:rsidR="008F305C">
        <w:rPr>
          <w:rFonts w:eastAsia="Calibri"/>
          <w:color w:val="000000" w:themeColor="text1"/>
        </w:rPr>
        <w:t xml:space="preserve"> focuses upon working with orga</w:t>
      </w:r>
      <w:r w:rsidRPr="006161D6">
        <w:rPr>
          <w:rFonts w:eastAsia="Calibri"/>
          <w:color w:val="000000" w:themeColor="text1"/>
        </w:rPr>
        <w:t>n</w:t>
      </w:r>
      <w:r w:rsidR="008F305C">
        <w:rPr>
          <w:rFonts w:eastAsia="Calibri"/>
          <w:color w:val="000000" w:themeColor="text1"/>
        </w:rPr>
        <w:t>i</w:t>
      </w:r>
      <w:r w:rsidRPr="006161D6">
        <w:rPr>
          <w:rFonts w:eastAsia="Calibri"/>
          <w:color w:val="000000" w:themeColor="text1"/>
        </w:rPr>
        <w:t>zations to facilitate changes to improve systems that increase access to cessation.</w:t>
      </w:r>
      <w:r w:rsidR="00E20629" w:rsidRPr="006161D6">
        <w:rPr>
          <w:rFonts w:eastAsia="Calibri"/>
          <w:color w:val="000000" w:themeColor="text1"/>
        </w:rPr>
        <w:t xml:space="preserve">  Targets may be healthcare related or organizations associated with priority populations to increase health equity.  </w:t>
      </w:r>
    </w:p>
    <w:p w14:paraId="1C3CF37A" w14:textId="58C122BA" w:rsidR="00FF2C9C" w:rsidRPr="006161D6" w:rsidRDefault="00FF2C9C" w:rsidP="00FF2C9C">
      <w:pPr>
        <w:ind w:left="1170"/>
        <w:contextualSpacing/>
        <w:rPr>
          <w:rFonts w:eastAsia="Calibri"/>
          <w:color w:val="000000" w:themeColor="text1"/>
        </w:rPr>
      </w:pPr>
      <w:r w:rsidRPr="006161D6">
        <w:rPr>
          <w:rFonts w:eastAsia="Calibri"/>
          <w:color w:val="000000" w:themeColor="text1"/>
        </w:rPr>
        <w:t>A.</w:t>
      </w:r>
      <w:r w:rsidRPr="006161D6">
        <w:rPr>
          <w:rFonts w:eastAsia="Calibri"/>
          <w:color w:val="000000" w:themeColor="text1"/>
        </w:rPr>
        <w:tab/>
        <w:t xml:space="preserve">Provide </w:t>
      </w:r>
      <w:proofErr w:type="gramStart"/>
      <w:r w:rsidRPr="006161D6">
        <w:rPr>
          <w:rFonts w:eastAsia="Calibri"/>
          <w:color w:val="000000" w:themeColor="text1"/>
        </w:rPr>
        <w:t>current status</w:t>
      </w:r>
      <w:proofErr w:type="gramEnd"/>
      <w:r w:rsidRPr="006161D6">
        <w:rPr>
          <w:rFonts w:eastAsia="Calibri"/>
          <w:color w:val="000000" w:themeColor="text1"/>
        </w:rPr>
        <w:t xml:space="preserve"> of </w:t>
      </w:r>
      <w:r w:rsidR="00E20629" w:rsidRPr="006161D6">
        <w:rPr>
          <w:rFonts w:eastAsia="Calibri"/>
          <w:color w:val="000000" w:themeColor="text1"/>
        </w:rPr>
        <w:t xml:space="preserve">work to establish organizational </w:t>
      </w:r>
      <w:r w:rsidRPr="006161D6">
        <w:rPr>
          <w:rFonts w:eastAsia="Calibri"/>
          <w:color w:val="000000" w:themeColor="text1"/>
        </w:rPr>
        <w:t xml:space="preserve">policies </w:t>
      </w:r>
      <w:r w:rsidR="00E20629" w:rsidRPr="006161D6">
        <w:rPr>
          <w:rFonts w:eastAsia="Calibri"/>
          <w:color w:val="000000" w:themeColor="text1"/>
        </w:rPr>
        <w:t xml:space="preserve">implemented to increase access to cessation </w:t>
      </w:r>
      <w:r w:rsidR="00754FC6" w:rsidRPr="006161D6">
        <w:rPr>
          <w:rFonts w:eastAsia="Calibri"/>
          <w:color w:val="000000" w:themeColor="text1"/>
        </w:rPr>
        <w:t>services</w:t>
      </w:r>
      <w:r w:rsidRPr="006161D6">
        <w:rPr>
          <w:rFonts w:eastAsia="Calibri"/>
          <w:color w:val="000000" w:themeColor="text1"/>
        </w:rPr>
        <w:t>.</w:t>
      </w:r>
    </w:p>
    <w:p w14:paraId="69553E86" w14:textId="3B920A08" w:rsidR="00FF2C9C" w:rsidRPr="006161D6" w:rsidRDefault="00FF2C9C" w:rsidP="00FF2C9C">
      <w:pPr>
        <w:ind w:left="1170"/>
        <w:contextualSpacing/>
        <w:rPr>
          <w:rFonts w:eastAsia="Calibri"/>
          <w:color w:val="000000" w:themeColor="text1"/>
        </w:rPr>
      </w:pPr>
      <w:r w:rsidRPr="006161D6">
        <w:rPr>
          <w:rFonts w:eastAsia="Calibri"/>
          <w:color w:val="000000" w:themeColor="text1"/>
        </w:rPr>
        <w:t>B.</w:t>
      </w:r>
      <w:r w:rsidRPr="006161D6">
        <w:rPr>
          <w:rFonts w:eastAsia="Calibri"/>
          <w:color w:val="000000" w:themeColor="text1"/>
        </w:rPr>
        <w:tab/>
        <w:t xml:space="preserve">Identify specific </w:t>
      </w:r>
      <w:r w:rsidR="00E20629" w:rsidRPr="006161D6">
        <w:rPr>
          <w:rFonts w:eastAsia="Calibri"/>
          <w:color w:val="000000" w:themeColor="text1"/>
        </w:rPr>
        <w:t>organizations</w:t>
      </w:r>
      <w:r w:rsidRPr="006161D6">
        <w:rPr>
          <w:rFonts w:eastAsia="Calibri"/>
          <w:color w:val="000000" w:themeColor="text1"/>
        </w:rPr>
        <w:t xml:space="preserve"> targeted and reasons for selecting the targets.</w:t>
      </w:r>
    </w:p>
    <w:p w14:paraId="064C8528" w14:textId="6040FB61" w:rsidR="00FF2C9C" w:rsidRPr="006161D6" w:rsidRDefault="00FF2C9C" w:rsidP="00FF2C9C">
      <w:pPr>
        <w:ind w:left="1170"/>
        <w:contextualSpacing/>
        <w:rPr>
          <w:rFonts w:eastAsia="Calibri"/>
          <w:color w:val="000000" w:themeColor="text1"/>
        </w:rPr>
      </w:pPr>
      <w:r w:rsidRPr="006161D6">
        <w:rPr>
          <w:rFonts w:eastAsia="Calibri"/>
          <w:color w:val="000000" w:themeColor="text1"/>
        </w:rPr>
        <w:t>C.</w:t>
      </w:r>
      <w:r w:rsidRPr="006161D6">
        <w:rPr>
          <w:rFonts w:eastAsia="Calibri"/>
          <w:color w:val="000000" w:themeColor="text1"/>
        </w:rPr>
        <w:tab/>
        <w:t xml:space="preserve">List intended </w:t>
      </w:r>
      <w:r w:rsidR="00924D1A">
        <w:t>five</w:t>
      </w:r>
      <w:r w:rsidR="00F54A39">
        <w:rPr>
          <w:rFonts w:eastAsia="Calibri"/>
          <w:color w:val="000000" w:themeColor="text1"/>
        </w:rPr>
        <w:t>-year</w:t>
      </w:r>
      <w:r w:rsidRPr="006161D6">
        <w:rPr>
          <w:rFonts w:eastAsia="Calibri"/>
          <w:color w:val="000000" w:themeColor="text1"/>
        </w:rPr>
        <w:t xml:space="preserve"> outcomes or specific changes expected </w:t>
      </w:r>
      <w:proofErr w:type="gramStart"/>
      <w:r w:rsidRPr="006161D6">
        <w:rPr>
          <w:rFonts w:eastAsia="Calibri"/>
          <w:color w:val="000000" w:themeColor="text1"/>
        </w:rPr>
        <w:t>as a result of</w:t>
      </w:r>
      <w:proofErr w:type="gramEnd"/>
      <w:r w:rsidRPr="006161D6">
        <w:rPr>
          <w:rFonts w:eastAsia="Calibri"/>
          <w:color w:val="000000" w:themeColor="text1"/>
        </w:rPr>
        <w:t xml:space="preserve"> program activities. Objectives must be written to be Specific, Measurable, Achievable, Realistic, and Timebound. Applicants can provide more than one SMART Objective for the </w:t>
      </w:r>
      <w:r w:rsidR="00924D1A">
        <w:t>five</w:t>
      </w:r>
      <w:r w:rsidR="00F54A39">
        <w:rPr>
          <w:rFonts w:eastAsia="Calibri"/>
          <w:color w:val="000000" w:themeColor="text1"/>
        </w:rPr>
        <w:t>-year</w:t>
      </w:r>
      <w:r w:rsidRPr="006161D6">
        <w:rPr>
          <w:rFonts w:eastAsia="Calibri"/>
          <w:color w:val="000000" w:themeColor="text1"/>
        </w:rPr>
        <w:t xml:space="preserve"> period.</w:t>
      </w:r>
    </w:p>
    <w:p w14:paraId="409D0747" w14:textId="77777777" w:rsidR="00FF2C9C" w:rsidRPr="006161D6" w:rsidRDefault="00FF2C9C" w:rsidP="00FF2C9C">
      <w:pPr>
        <w:ind w:left="1170"/>
        <w:contextualSpacing/>
        <w:rPr>
          <w:rFonts w:eastAsia="Calibri"/>
          <w:color w:val="000000" w:themeColor="text1"/>
        </w:rPr>
      </w:pPr>
      <w:r w:rsidRPr="006161D6">
        <w:rPr>
          <w:rFonts w:eastAsia="Calibri"/>
          <w:color w:val="000000" w:themeColor="text1"/>
        </w:rPr>
        <w:t>D.</w:t>
      </w:r>
      <w:r w:rsidRPr="006161D6">
        <w:rPr>
          <w:rFonts w:eastAsia="Calibri"/>
          <w:color w:val="000000" w:themeColor="text1"/>
        </w:rPr>
        <w:tab/>
        <w:t>Identify the target decision makers(s) for each SMART Objective.</w:t>
      </w:r>
    </w:p>
    <w:p w14:paraId="632D0E06" w14:textId="77777777" w:rsidR="00FF2C9C" w:rsidRPr="006161D6" w:rsidRDefault="00FF2C9C" w:rsidP="00FF2C9C">
      <w:pPr>
        <w:ind w:left="1170"/>
        <w:contextualSpacing/>
        <w:rPr>
          <w:rFonts w:eastAsia="Calibri"/>
          <w:color w:val="000000" w:themeColor="text1"/>
        </w:rPr>
      </w:pPr>
      <w:r w:rsidRPr="006161D6">
        <w:rPr>
          <w:rFonts w:eastAsia="Calibri"/>
          <w:color w:val="000000" w:themeColor="text1"/>
        </w:rPr>
        <w:t>E.</w:t>
      </w:r>
      <w:r w:rsidRPr="006161D6">
        <w:rPr>
          <w:rFonts w:eastAsia="Calibri"/>
          <w:color w:val="000000" w:themeColor="text1"/>
        </w:rPr>
        <w:tab/>
        <w:t>Describe the strategies and activities necessary in achieving and implementing the policy for each SMART Objective.</w:t>
      </w:r>
    </w:p>
    <w:p w14:paraId="527FF736" w14:textId="77777777" w:rsidR="00FF2C9C" w:rsidRPr="006161D6" w:rsidRDefault="00FF2C9C" w:rsidP="00FF2C9C">
      <w:pPr>
        <w:ind w:left="1170"/>
        <w:contextualSpacing/>
        <w:rPr>
          <w:rFonts w:eastAsia="Calibri"/>
          <w:color w:val="000000" w:themeColor="text1"/>
        </w:rPr>
      </w:pPr>
      <w:r w:rsidRPr="006161D6">
        <w:rPr>
          <w:rFonts w:eastAsia="Calibri"/>
          <w:color w:val="000000" w:themeColor="text1"/>
        </w:rPr>
        <w:t>F.</w:t>
      </w:r>
      <w:r w:rsidRPr="006161D6">
        <w:rPr>
          <w:rFonts w:eastAsia="Calibri"/>
          <w:color w:val="000000" w:themeColor="text1"/>
        </w:rPr>
        <w:tab/>
        <w:t>Describe how population groups disparately affected by tobacco industry influences in the retail environment are to be impacted by implementing required policy changes.</w:t>
      </w:r>
    </w:p>
    <w:p w14:paraId="123BB633" w14:textId="77777777" w:rsidR="00FF2C9C" w:rsidRPr="006161D6" w:rsidRDefault="00FF2C9C" w:rsidP="00FF2C9C">
      <w:pPr>
        <w:ind w:left="1170"/>
        <w:contextualSpacing/>
        <w:rPr>
          <w:rFonts w:eastAsia="Calibri"/>
          <w:color w:val="000000" w:themeColor="text1"/>
        </w:rPr>
      </w:pPr>
      <w:r w:rsidRPr="006161D6">
        <w:rPr>
          <w:rFonts w:eastAsia="Calibri"/>
          <w:color w:val="000000" w:themeColor="text1"/>
        </w:rPr>
        <w:t>G.</w:t>
      </w:r>
      <w:r w:rsidRPr="006161D6">
        <w:rPr>
          <w:rFonts w:eastAsia="Calibri"/>
          <w:color w:val="000000" w:themeColor="text1"/>
        </w:rPr>
        <w:tab/>
        <w:t>List each collaborative partner, including youth and/or youth-oriented organizations. Explain how relationships will be developed and maintained, and the expected roles and responsibilities of each partner.</w:t>
      </w:r>
    </w:p>
    <w:p w14:paraId="50D882AC" w14:textId="77777777" w:rsidR="00495103" w:rsidRPr="005A6C70" w:rsidRDefault="00495103" w:rsidP="00495103">
      <w:pPr>
        <w:autoSpaceDE w:val="0"/>
        <w:autoSpaceDN w:val="0"/>
        <w:adjustRightInd w:val="0"/>
        <w:ind w:left="907"/>
        <w:rPr>
          <w:b/>
        </w:rPr>
      </w:pPr>
    </w:p>
    <w:p w14:paraId="3C6C7527" w14:textId="77777777" w:rsidR="00495103" w:rsidRPr="003777C9" w:rsidRDefault="00495103" w:rsidP="00495103">
      <w:pPr>
        <w:contextualSpacing/>
        <w:rPr>
          <w:rFonts w:eastAsia="Calibri"/>
          <w:color w:val="0070C0"/>
        </w:rPr>
      </w:pPr>
    </w:p>
    <w:p w14:paraId="27D72419" w14:textId="73632F6E" w:rsidR="00495103" w:rsidRPr="005A6C70" w:rsidRDefault="00495103" w:rsidP="00495103">
      <w:pPr>
        <w:autoSpaceDE w:val="0"/>
        <w:autoSpaceDN w:val="0"/>
        <w:adjustRightInd w:val="0"/>
        <w:ind w:left="907"/>
        <w:rPr>
          <w:b/>
        </w:rPr>
      </w:pPr>
      <w:r w:rsidRPr="005A6C70">
        <w:rPr>
          <w:b/>
        </w:rPr>
        <w:t xml:space="preserve">Goal 4:  </w:t>
      </w:r>
      <w:r w:rsidR="0078504C" w:rsidRPr="0078504C">
        <w:rPr>
          <w:b/>
        </w:rPr>
        <w:t>Sustain a Statutorily Mandated Comprehensive Statewide Tobacco Education and Use Prevention Program</w:t>
      </w:r>
    </w:p>
    <w:p w14:paraId="03909F23" w14:textId="77777777" w:rsidR="00495103" w:rsidRPr="003777C9" w:rsidRDefault="00495103" w:rsidP="00495103">
      <w:pPr>
        <w:contextualSpacing/>
        <w:rPr>
          <w:rFonts w:eastAsia="Calibri"/>
          <w:b/>
          <w:color w:val="0070C0"/>
          <w:u w:val="thick"/>
        </w:rPr>
      </w:pPr>
    </w:p>
    <w:p w14:paraId="5E35C333" w14:textId="5A692F08" w:rsidR="00495103" w:rsidRPr="0078504C" w:rsidRDefault="0078504C" w:rsidP="00495103">
      <w:pPr>
        <w:ind w:left="907"/>
        <w:contextualSpacing/>
        <w:rPr>
          <w:rFonts w:eastAsia="Calibri"/>
          <w:b/>
        </w:rPr>
      </w:pPr>
      <w:r w:rsidRPr="0078504C">
        <w:rPr>
          <w:rFonts w:eastAsia="Calibri"/>
          <w:b/>
        </w:rPr>
        <w:t xml:space="preserve">Outcome 4.1 - </w:t>
      </w:r>
      <w:r w:rsidR="00495103" w:rsidRPr="0078504C">
        <w:rPr>
          <w:rFonts w:eastAsia="Calibri"/>
          <w:b/>
        </w:rPr>
        <w:t xml:space="preserve">Required </w:t>
      </w:r>
      <w:r w:rsidR="00A46EE1" w:rsidRPr="0078504C">
        <w:rPr>
          <w:rFonts w:eastAsia="Calibri"/>
          <w:b/>
        </w:rPr>
        <w:t>Infrastructure Area</w:t>
      </w:r>
      <w:r w:rsidR="00495103" w:rsidRPr="0078504C">
        <w:rPr>
          <w:rFonts w:eastAsia="Calibri"/>
          <w:b/>
        </w:rPr>
        <w:t xml:space="preserve">:  </w:t>
      </w:r>
      <w:r w:rsidRPr="0078504C">
        <w:rPr>
          <w:rFonts w:eastAsia="Calibri"/>
          <w:b/>
        </w:rPr>
        <w:t>Establish and/or Maintain Tobacco Free Partnerships</w:t>
      </w:r>
    </w:p>
    <w:p w14:paraId="4F8E724A" w14:textId="234CD374" w:rsidR="00495103" w:rsidRPr="005A6C70" w:rsidRDefault="00495103" w:rsidP="00495103">
      <w:pPr>
        <w:spacing w:line="182" w:lineRule="exact"/>
        <w:rPr>
          <w:rFonts w:eastAsia="Arial"/>
        </w:rPr>
      </w:pPr>
    </w:p>
    <w:p w14:paraId="26C356E7" w14:textId="4760AC3D" w:rsidR="00495103" w:rsidRPr="005A6C70" w:rsidRDefault="00495103" w:rsidP="00495103">
      <w:pPr>
        <w:spacing w:before="90"/>
        <w:ind w:left="907" w:right="806"/>
        <w:rPr>
          <w:rFonts w:eastAsia="Arial"/>
        </w:rPr>
      </w:pPr>
      <w:r w:rsidRPr="005A6C70">
        <w:rPr>
          <w:rFonts w:eastAsia="Arial"/>
          <w:w w:val="105"/>
        </w:rPr>
        <w:t>Since 2008, a community tobacco free partnership has operated in each county.  Maintenance of this community tobacco free partnership is a requirement of this grant.  This section</w:t>
      </w:r>
      <w:r w:rsidRPr="005A6C70">
        <w:rPr>
          <w:rFonts w:eastAsia="Arial"/>
          <w:spacing w:val="8"/>
          <w:w w:val="105"/>
        </w:rPr>
        <w:t xml:space="preserve"> </w:t>
      </w:r>
      <w:r w:rsidRPr="005A6C70">
        <w:rPr>
          <w:rFonts w:eastAsia="Arial"/>
          <w:w w:val="105"/>
        </w:rPr>
        <w:t>shall</w:t>
      </w:r>
      <w:r w:rsidRPr="005A6C70">
        <w:rPr>
          <w:rFonts w:eastAsia="Arial"/>
          <w:spacing w:val="15"/>
          <w:w w:val="105"/>
        </w:rPr>
        <w:t xml:space="preserve"> </w:t>
      </w:r>
      <w:r w:rsidRPr="005A6C70">
        <w:rPr>
          <w:rFonts w:eastAsia="Arial"/>
          <w:w w:val="105"/>
        </w:rPr>
        <w:t>be</w:t>
      </w:r>
      <w:r w:rsidRPr="005A6C70">
        <w:rPr>
          <w:rFonts w:eastAsia="Arial"/>
          <w:spacing w:val="1"/>
          <w:w w:val="105"/>
        </w:rPr>
        <w:t xml:space="preserve"> </w:t>
      </w:r>
      <w:r w:rsidRPr="005A6C70">
        <w:rPr>
          <w:rFonts w:eastAsia="Arial"/>
          <w:w w:val="105"/>
        </w:rPr>
        <w:t>used</w:t>
      </w:r>
      <w:r w:rsidRPr="005A6C70">
        <w:rPr>
          <w:rFonts w:eastAsia="Arial"/>
          <w:spacing w:val="12"/>
          <w:w w:val="105"/>
        </w:rPr>
        <w:t xml:space="preserve"> </w:t>
      </w:r>
      <w:r w:rsidRPr="005A6C70">
        <w:rPr>
          <w:rFonts w:eastAsia="Arial"/>
          <w:w w:val="105"/>
        </w:rPr>
        <w:t>by</w:t>
      </w:r>
      <w:r w:rsidRPr="005A6C70">
        <w:rPr>
          <w:rFonts w:eastAsia="Arial"/>
          <w:spacing w:val="18"/>
          <w:w w:val="105"/>
        </w:rPr>
        <w:t xml:space="preserve"> </w:t>
      </w:r>
      <w:r w:rsidRPr="005A6C70">
        <w:rPr>
          <w:rFonts w:eastAsia="Arial"/>
          <w:w w:val="105"/>
        </w:rPr>
        <w:t>the</w:t>
      </w:r>
      <w:r w:rsidRPr="005A6C70">
        <w:rPr>
          <w:rFonts w:eastAsia="Arial"/>
          <w:spacing w:val="9"/>
          <w:w w:val="105"/>
        </w:rPr>
        <w:t xml:space="preserve"> </w:t>
      </w:r>
      <w:r w:rsidRPr="005A6C70">
        <w:rPr>
          <w:rFonts w:eastAsia="Arial"/>
          <w:w w:val="105"/>
        </w:rPr>
        <w:t>applicant</w:t>
      </w:r>
      <w:r w:rsidRPr="005A6C70">
        <w:rPr>
          <w:rFonts w:eastAsia="Arial"/>
          <w:spacing w:val="23"/>
          <w:w w:val="105"/>
        </w:rPr>
        <w:t xml:space="preserve"> </w:t>
      </w:r>
      <w:r w:rsidRPr="005A6C70">
        <w:rPr>
          <w:rFonts w:eastAsia="Arial"/>
          <w:w w:val="105"/>
        </w:rPr>
        <w:t>to</w:t>
      </w:r>
      <w:r w:rsidRPr="005A6C70">
        <w:rPr>
          <w:rFonts w:eastAsia="Arial"/>
          <w:spacing w:val="-4"/>
          <w:w w:val="105"/>
        </w:rPr>
        <w:t xml:space="preserve"> </w:t>
      </w:r>
      <w:r w:rsidRPr="005A6C70">
        <w:rPr>
          <w:rFonts w:eastAsia="Arial"/>
          <w:w w:val="105"/>
        </w:rPr>
        <w:t>describe</w:t>
      </w:r>
      <w:r w:rsidRPr="005A6C70">
        <w:rPr>
          <w:rFonts w:eastAsia="Arial"/>
          <w:spacing w:val="17"/>
          <w:w w:val="105"/>
        </w:rPr>
        <w:t xml:space="preserve"> </w:t>
      </w:r>
      <w:r w:rsidRPr="005A6C70">
        <w:rPr>
          <w:rFonts w:eastAsia="Arial"/>
          <w:w w:val="105"/>
        </w:rPr>
        <w:t>the</w:t>
      </w:r>
      <w:r w:rsidRPr="005A6C70">
        <w:rPr>
          <w:rFonts w:eastAsia="Arial"/>
          <w:spacing w:val="-1"/>
          <w:w w:val="105"/>
        </w:rPr>
        <w:t xml:space="preserve"> </w:t>
      </w:r>
      <w:r w:rsidRPr="005A6C70">
        <w:rPr>
          <w:rFonts w:eastAsia="Arial"/>
          <w:w w:val="105"/>
        </w:rPr>
        <w:t>agenc</w:t>
      </w:r>
      <w:r w:rsidRPr="005A6C70">
        <w:rPr>
          <w:rFonts w:eastAsia="Arial"/>
          <w:spacing w:val="4"/>
          <w:w w:val="105"/>
        </w:rPr>
        <w:t>y</w:t>
      </w:r>
      <w:r w:rsidRPr="005A6C70">
        <w:rPr>
          <w:rFonts w:eastAsia="Arial"/>
          <w:spacing w:val="-26"/>
          <w:w w:val="105"/>
        </w:rPr>
        <w:t>'</w:t>
      </w:r>
      <w:r w:rsidRPr="005A6C70">
        <w:rPr>
          <w:rFonts w:eastAsia="Arial"/>
          <w:w w:val="105"/>
        </w:rPr>
        <w:t>s</w:t>
      </w:r>
      <w:r w:rsidRPr="005A6C70">
        <w:rPr>
          <w:rFonts w:eastAsia="Arial"/>
          <w:spacing w:val="-8"/>
          <w:w w:val="105"/>
        </w:rPr>
        <w:t xml:space="preserve"> </w:t>
      </w:r>
      <w:r w:rsidRPr="005A6C70">
        <w:rPr>
          <w:rFonts w:eastAsia="Arial"/>
          <w:w w:val="105"/>
        </w:rPr>
        <w:t>efforts</w:t>
      </w:r>
      <w:r w:rsidRPr="005A6C70">
        <w:rPr>
          <w:rFonts w:eastAsia="Arial"/>
          <w:spacing w:val="19"/>
          <w:w w:val="105"/>
        </w:rPr>
        <w:t xml:space="preserve"> </w:t>
      </w:r>
      <w:r w:rsidRPr="005A6C70">
        <w:rPr>
          <w:rFonts w:eastAsia="Arial"/>
          <w:w w:val="105"/>
        </w:rPr>
        <w:t>to</w:t>
      </w:r>
      <w:r w:rsidRPr="005A6C70">
        <w:rPr>
          <w:rFonts w:eastAsia="Arial"/>
          <w:spacing w:val="-14"/>
          <w:w w:val="105"/>
        </w:rPr>
        <w:t xml:space="preserve"> </w:t>
      </w:r>
      <w:r w:rsidRPr="005A6C70">
        <w:rPr>
          <w:rFonts w:eastAsia="Arial"/>
          <w:w w:val="105"/>
        </w:rPr>
        <w:t>partner</w:t>
      </w:r>
      <w:r w:rsidRPr="005A6C70">
        <w:rPr>
          <w:rFonts w:eastAsia="Arial"/>
          <w:spacing w:val="34"/>
          <w:w w:val="105"/>
        </w:rPr>
        <w:t xml:space="preserve"> </w:t>
      </w:r>
      <w:r w:rsidRPr="005A6C70">
        <w:rPr>
          <w:rFonts w:eastAsia="Arial"/>
          <w:w w:val="105"/>
        </w:rPr>
        <w:t>with</w:t>
      </w:r>
      <w:r w:rsidRPr="005A6C70">
        <w:rPr>
          <w:rFonts w:eastAsia="Arial"/>
          <w:w w:val="108"/>
        </w:rPr>
        <w:t xml:space="preserve"> </w:t>
      </w:r>
      <w:r w:rsidRPr="005A6C70">
        <w:rPr>
          <w:rFonts w:eastAsia="Arial"/>
          <w:w w:val="105"/>
        </w:rPr>
        <w:t>other</w:t>
      </w:r>
      <w:r w:rsidRPr="005A6C70">
        <w:rPr>
          <w:rFonts w:eastAsia="Arial"/>
          <w:spacing w:val="1"/>
          <w:w w:val="105"/>
        </w:rPr>
        <w:t xml:space="preserve"> </w:t>
      </w:r>
      <w:r w:rsidRPr="005A6C70">
        <w:rPr>
          <w:rFonts w:eastAsia="Arial"/>
          <w:w w:val="105"/>
        </w:rPr>
        <w:t>organizations</w:t>
      </w:r>
      <w:r w:rsidRPr="005A6C70">
        <w:rPr>
          <w:rFonts w:eastAsia="Arial"/>
          <w:spacing w:val="12"/>
          <w:w w:val="105"/>
        </w:rPr>
        <w:t xml:space="preserve"> </w:t>
      </w:r>
      <w:r w:rsidRPr="005A6C70">
        <w:rPr>
          <w:rFonts w:eastAsia="Arial"/>
          <w:w w:val="105"/>
        </w:rPr>
        <w:t>within</w:t>
      </w:r>
      <w:r w:rsidRPr="005A6C70">
        <w:rPr>
          <w:rFonts w:eastAsia="Arial"/>
          <w:spacing w:val="43"/>
          <w:w w:val="105"/>
        </w:rPr>
        <w:t xml:space="preserve"> </w:t>
      </w:r>
      <w:r w:rsidRPr="005A6C70">
        <w:rPr>
          <w:rFonts w:eastAsia="Arial"/>
          <w:w w:val="105"/>
        </w:rPr>
        <w:t>the</w:t>
      </w:r>
      <w:r w:rsidRPr="005A6C70">
        <w:rPr>
          <w:rFonts w:eastAsia="Arial"/>
          <w:spacing w:val="34"/>
          <w:w w:val="105"/>
        </w:rPr>
        <w:t xml:space="preserve"> </w:t>
      </w:r>
      <w:r w:rsidRPr="005A6C70">
        <w:rPr>
          <w:rFonts w:eastAsia="Arial"/>
          <w:w w:val="105"/>
        </w:rPr>
        <w:t>local</w:t>
      </w:r>
      <w:r w:rsidRPr="005A6C70">
        <w:rPr>
          <w:rFonts w:eastAsia="Arial"/>
          <w:spacing w:val="7"/>
          <w:w w:val="105"/>
        </w:rPr>
        <w:t xml:space="preserve"> </w:t>
      </w:r>
      <w:r w:rsidRPr="005A6C70">
        <w:rPr>
          <w:rFonts w:eastAsia="Arial"/>
          <w:w w:val="105"/>
        </w:rPr>
        <w:t>community</w:t>
      </w:r>
      <w:r w:rsidRPr="005A6C70">
        <w:rPr>
          <w:rFonts w:eastAsia="Arial"/>
          <w:spacing w:val="14"/>
          <w:w w:val="105"/>
        </w:rPr>
        <w:t xml:space="preserve"> </w:t>
      </w:r>
      <w:r w:rsidRPr="005A6C70">
        <w:rPr>
          <w:rFonts w:eastAsia="Arial"/>
          <w:w w:val="105"/>
        </w:rPr>
        <w:t>to</w:t>
      </w:r>
      <w:r w:rsidRPr="005A6C70">
        <w:rPr>
          <w:rFonts w:eastAsia="Arial"/>
          <w:spacing w:val="22"/>
          <w:w w:val="105"/>
        </w:rPr>
        <w:t xml:space="preserve"> </w:t>
      </w:r>
      <w:r w:rsidRPr="005A6C70">
        <w:rPr>
          <w:rFonts w:eastAsia="Arial"/>
          <w:w w:val="105"/>
        </w:rPr>
        <w:t>deliver</w:t>
      </w:r>
      <w:r w:rsidRPr="005A6C70">
        <w:rPr>
          <w:rFonts w:eastAsia="Arial"/>
          <w:spacing w:val="15"/>
          <w:w w:val="105"/>
        </w:rPr>
        <w:t xml:space="preserve"> </w:t>
      </w:r>
      <w:r w:rsidRPr="005A6C70">
        <w:rPr>
          <w:rFonts w:eastAsia="Arial"/>
          <w:w w:val="105"/>
        </w:rPr>
        <w:t>the</w:t>
      </w:r>
      <w:r w:rsidRPr="005A6C70">
        <w:rPr>
          <w:rFonts w:eastAsia="Arial"/>
          <w:spacing w:val="25"/>
          <w:w w:val="105"/>
        </w:rPr>
        <w:t xml:space="preserve"> </w:t>
      </w:r>
      <w:r w:rsidRPr="005A6C70">
        <w:rPr>
          <w:rFonts w:eastAsia="Arial"/>
          <w:w w:val="105"/>
        </w:rPr>
        <w:t>proposed</w:t>
      </w:r>
      <w:r w:rsidRPr="005A6C70">
        <w:rPr>
          <w:rFonts w:eastAsia="Arial"/>
          <w:spacing w:val="11"/>
          <w:w w:val="105"/>
        </w:rPr>
        <w:t xml:space="preserve"> </w:t>
      </w:r>
      <w:r w:rsidRPr="005A6C70">
        <w:rPr>
          <w:rFonts w:eastAsia="Arial"/>
          <w:w w:val="105"/>
        </w:rPr>
        <w:t>project</w:t>
      </w:r>
      <w:r w:rsidRPr="005A6C70">
        <w:rPr>
          <w:rFonts w:eastAsia="Arial"/>
          <w:spacing w:val="6"/>
          <w:w w:val="105"/>
        </w:rPr>
        <w:t xml:space="preserve"> </w:t>
      </w:r>
      <w:r w:rsidRPr="005A6C70">
        <w:rPr>
          <w:rFonts w:eastAsia="Arial"/>
          <w:w w:val="105"/>
        </w:rPr>
        <w:t>as</w:t>
      </w:r>
      <w:r w:rsidRPr="005A6C70">
        <w:rPr>
          <w:rFonts w:eastAsia="Arial"/>
          <w:spacing w:val="21"/>
          <w:w w:val="105"/>
        </w:rPr>
        <w:t xml:space="preserve"> </w:t>
      </w:r>
      <w:r w:rsidRPr="005A6C70">
        <w:rPr>
          <w:rFonts w:eastAsia="Arial"/>
          <w:w w:val="105"/>
        </w:rPr>
        <w:t>described in</w:t>
      </w:r>
      <w:r w:rsidRPr="005A6C70">
        <w:rPr>
          <w:rFonts w:eastAsia="Arial"/>
          <w:spacing w:val="1"/>
          <w:w w:val="105"/>
        </w:rPr>
        <w:t xml:space="preserve"> </w:t>
      </w:r>
      <w:r w:rsidRPr="005A6C70">
        <w:rPr>
          <w:rFonts w:eastAsia="Arial"/>
          <w:w w:val="105"/>
        </w:rPr>
        <w:t>the Program</w:t>
      </w:r>
      <w:r w:rsidRPr="005A6C70">
        <w:rPr>
          <w:rFonts w:eastAsia="Arial"/>
          <w:spacing w:val="35"/>
          <w:w w:val="105"/>
        </w:rPr>
        <w:t xml:space="preserve"> </w:t>
      </w:r>
      <w:r w:rsidRPr="005A6C70">
        <w:rPr>
          <w:rFonts w:eastAsia="Arial"/>
          <w:w w:val="105"/>
        </w:rPr>
        <w:t>Plan</w:t>
      </w:r>
      <w:r w:rsidRPr="005A6C70">
        <w:rPr>
          <w:rFonts w:eastAsia="Arial"/>
          <w:spacing w:val="15"/>
          <w:w w:val="105"/>
        </w:rPr>
        <w:t xml:space="preserve">.  </w:t>
      </w:r>
      <w:r w:rsidRPr="005A6C70">
        <w:rPr>
          <w:rFonts w:eastAsia="Arial"/>
          <w:w w:val="105"/>
        </w:rPr>
        <w:t>Collaboration</w:t>
      </w:r>
      <w:r w:rsidRPr="005A6C70">
        <w:rPr>
          <w:rFonts w:eastAsia="Arial"/>
          <w:w w:val="104"/>
        </w:rPr>
        <w:t xml:space="preserve"> </w:t>
      </w:r>
      <w:r w:rsidRPr="005A6C70">
        <w:rPr>
          <w:rFonts w:eastAsia="Arial"/>
          <w:w w:val="105"/>
        </w:rPr>
        <w:t>may</w:t>
      </w:r>
      <w:r w:rsidRPr="005A6C70">
        <w:rPr>
          <w:rFonts w:eastAsia="Arial"/>
          <w:spacing w:val="6"/>
          <w:w w:val="105"/>
        </w:rPr>
        <w:t xml:space="preserve"> </w:t>
      </w:r>
      <w:r w:rsidRPr="005A6C70">
        <w:rPr>
          <w:rFonts w:eastAsia="Arial"/>
          <w:w w:val="105"/>
        </w:rPr>
        <w:t>also</w:t>
      </w:r>
      <w:r w:rsidRPr="005A6C70">
        <w:rPr>
          <w:rFonts w:eastAsia="Arial"/>
          <w:spacing w:val="33"/>
          <w:w w:val="105"/>
        </w:rPr>
        <w:t xml:space="preserve"> </w:t>
      </w:r>
      <w:r w:rsidRPr="005A6C70">
        <w:rPr>
          <w:rFonts w:eastAsia="Arial"/>
          <w:w w:val="105"/>
        </w:rPr>
        <w:t>be</w:t>
      </w:r>
      <w:r w:rsidRPr="005A6C70">
        <w:rPr>
          <w:rFonts w:eastAsia="Arial"/>
          <w:spacing w:val="34"/>
          <w:w w:val="105"/>
        </w:rPr>
        <w:t xml:space="preserve"> </w:t>
      </w:r>
      <w:r w:rsidRPr="005A6C70">
        <w:rPr>
          <w:rFonts w:eastAsia="Arial"/>
          <w:w w:val="105"/>
        </w:rPr>
        <w:t>considered</w:t>
      </w:r>
      <w:r w:rsidRPr="005A6C70">
        <w:rPr>
          <w:rFonts w:eastAsia="Arial"/>
          <w:spacing w:val="11"/>
          <w:w w:val="105"/>
        </w:rPr>
        <w:t xml:space="preserve"> </w:t>
      </w:r>
      <w:r w:rsidRPr="005A6C70">
        <w:rPr>
          <w:rFonts w:eastAsia="Arial"/>
          <w:w w:val="105"/>
        </w:rPr>
        <w:t>as</w:t>
      </w:r>
      <w:r w:rsidRPr="005A6C70">
        <w:rPr>
          <w:rFonts w:eastAsia="Arial"/>
          <w:spacing w:val="28"/>
          <w:w w:val="105"/>
        </w:rPr>
        <w:t xml:space="preserve"> </w:t>
      </w:r>
      <w:r w:rsidRPr="005A6C70">
        <w:rPr>
          <w:rFonts w:eastAsia="Arial"/>
          <w:w w:val="105"/>
        </w:rPr>
        <w:t>a</w:t>
      </w:r>
      <w:r w:rsidRPr="005A6C70">
        <w:rPr>
          <w:rFonts w:eastAsia="Arial"/>
          <w:spacing w:val="35"/>
          <w:w w:val="105"/>
        </w:rPr>
        <w:t xml:space="preserve"> </w:t>
      </w:r>
      <w:r w:rsidRPr="005A6C70">
        <w:rPr>
          <w:rFonts w:eastAsia="Arial"/>
          <w:w w:val="105"/>
        </w:rPr>
        <w:t>means</w:t>
      </w:r>
      <w:r w:rsidRPr="005A6C70">
        <w:rPr>
          <w:rFonts w:eastAsia="Arial"/>
          <w:spacing w:val="43"/>
          <w:w w:val="105"/>
        </w:rPr>
        <w:t xml:space="preserve"> </w:t>
      </w:r>
      <w:r w:rsidRPr="005A6C70">
        <w:rPr>
          <w:rFonts w:eastAsia="Arial"/>
          <w:w w:val="105"/>
        </w:rPr>
        <w:t>of</w:t>
      </w:r>
      <w:r w:rsidRPr="005A6C70">
        <w:rPr>
          <w:rFonts w:eastAsia="Arial"/>
          <w:spacing w:val="38"/>
          <w:w w:val="105"/>
        </w:rPr>
        <w:t xml:space="preserve"> </w:t>
      </w:r>
      <w:r w:rsidRPr="005A6C70">
        <w:rPr>
          <w:rFonts w:eastAsia="Arial"/>
          <w:w w:val="105"/>
        </w:rPr>
        <w:t>ensuring</w:t>
      </w:r>
      <w:r w:rsidRPr="005A6C70">
        <w:rPr>
          <w:rFonts w:eastAsia="Arial"/>
          <w:spacing w:val="3"/>
          <w:w w:val="105"/>
        </w:rPr>
        <w:t xml:space="preserve"> </w:t>
      </w:r>
      <w:r w:rsidRPr="005A6C70">
        <w:rPr>
          <w:rFonts w:eastAsia="Arial"/>
          <w:w w:val="105"/>
        </w:rPr>
        <w:t>program</w:t>
      </w:r>
      <w:r w:rsidRPr="005A6C70">
        <w:rPr>
          <w:rFonts w:eastAsia="Arial"/>
          <w:spacing w:val="25"/>
          <w:w w:val="105"/>
        </w:rPr>
        <w:t xml:space="preserve"> </w:t>
      </w:r>
      <w:r w:rsidRPr="005A6C70">
        <w:rPr>
          <w:rFonts w:eastAsia="Arial"/>
          <w:w w:val="105"/>
        </w:rPr>
        <w:t>sustainability</w:t>
      </w:r>
      <w:r w:rsidRPr="005A6C70">
        <w:rPr>
          <w:rFonts w:eastAsia="Arial"/>
          <w:spacing w:val="7"/>
          <w:w w:val="105"/>
        </w:rPr>
        <w:t xml:space="preserve"> </w:t>
      </w:r>
      <w:r w:rsidRPr="005A6C70">
        <w:rPr>
          <w:rFonts w:eastAsia="Arial"/>
          <w:w w:val="105"/>
        </w:rPr>
        <w:t>once</w:t>
      </w:r>
      <w:r w:rsidRPr="005A6C70">
        <w:rPr>
          <w:rFonts w:eastAsia="Arial"/>
          <w:spacing w:val="35"/>
          <w:w w:val="105"/>
        </w:rPr>
        <w:t xml:space="preserve"> </w:t>
      </w:r>
      <w:r w:rsidRPr="005A6C70">
        <w:rPr>
          <w:rFonts w:eastAsia="Arial"/>
          <w:w w:val="105"/>
        </w:rPr>
        <w:t>grant</w:t>
      </w:r>
      <w:r w:rsidRPr="005A6C70">
        <w:rPr>
          <w:rFonts w:eastAsia="Arial"/>
          <w:spacing w:val="6"/>
          <w:w w:val="105"/>
        </w:rPr>
        <w:t xml:space="preserve"> </w:t>
      </w:r>
      <w:r w:rsidRPr="005A6C70">
        <w:rPr>
          <w:rFonts w:eastAsia="Arial"/>
          <w:w w:val="105"/>
        </w:rPr>
        <w:t>funding</w:t>
      </w:r>
      <w:r w:rsidRPr="005A6C70">
        <w:rPr>
          <w:rFonts w:eastAsia="Arial"/>
          <w:spacing w:val="18"/>
          <w:w w:val="105"/>
        </w:rPr>
        <w:t xml:space="preserve"> </w:t>
      </w:r>
      <w:r w:rsidRPr="005A6C70">
        <w:rPr>
          <w:rFonts w:eastAsia="Arial"/>
          <w:w w:val="105"/>
        </w:rPr>
        <w:t>end</w:t>
      </w:r>
      <w:r w:rsidRPr="005A6C70">
        <w:rPr>
          <w:rFonts w:eastAsia="Arial"/>
          <w:spacing w:val="-3"/>
          <w:w w:val="105"/>
        </w:rPr>
        <w:t>s</w:t>
      </w:r>
      <w:r w:rsidRPr="005A6C70">
        <w:rPr>
          <w:rFonts w:eastAsia="Arial"/>
          <w:w w:val="105"/>
        </w:rPr>
        <w:t>.</w:t>
      </w:r>
      <w:r w:rsidRPr="005A6C70">
        <w:rPr>
          <w:rFonts w:eastAsia="Arial"/>
          <w:w w:val="103"/>
        </w:rPr>
        <w:t xml:space="preserve"> </w:t>
      </w:r>
      <w:r w:rsidRPr="005A6C70">
        <w:rPr>
          <w:rFonts w:eastAsia="Arial"/>
          <w:w w:val="105"/>
        </w:rPr>
        <w:t>Applicants</w:t>
      </w:r>
      <w:r w:rsidRPr="005A6C70">
        <w:rPr>
          <w:rFonts w:eastAsia="Arial"/>
          <w:spacing w:val="10"/>
          <w:w w:val="105"/>
        </w:rPr>
        <w:t xml:space="preserve"> </w:t>
      </w:r>
      <w:r w:rsidRPr="005A6C70">
        <w:rPr>
          <w:rFonts w:eastAsia="Arial"/>
          <w:w w:val="105"/>
        </w:rPr>
        <w:t>shall</w:t>
      </w:r>
      <w:r w:rsidRPr="005A6C70">
        <w:rPr>
          <w:rFonts w:eastAsia="Arial"/>
          <w:spacing w:val="-7"/>
          <w:w w:val="105"/>
        </w:rPr>
        <w:t xml:space="preserve"> </w:t>
      </w:r>
      <w:r w:rsidRPr="005A6C70">
        <w:rPr>
          <w:rFonts w:eastAsia="Arial"/>
          <w:w w:val="105"/>
        </w:rPr>
        <w:t>identify</w:t>
      </w:r>
      <w:r w:rsidRPr="005A6C70">
        <w:rPr>
          <w:rFonts w:eastAsia="Arial"/>
          <w:spacing w:val="1"/>
          <w:w w:val="105"/>
        </w:rPr>
        <w:t xml:space="preserve"> </w:t>
      </w:r>
      <w:r w:rsidRPr="005A6C70">
        <w:rPr>
          <w:rFonts w:eastAsia="Arial"/>
          <w:w w:val="105"/>
        </w:rPr>
        <w:t>in</w:t>
      </w:r>
      <w:r w:rsidRPr="005A6C70">
        <w:rPr>
          <w:rFonts w:eastAsia="Arial"/>
          <w:spacing w:val="-10"/>
          <w:w w:val="105"/>
        </w:rPr>
        <w:t xml:space="preserve"> </w:t>
      </w:r>
      <w:r w:rsidRPr="005A6C70">
        <w:rPr>
          <w:rFonts w:eastAsia="Arial"/>
          <w:w w:val="105"/>
        </w:rPr>
        <w:t>narrative</w:t>
      </w:r>
      <w:r w:rsidRPr="005A6C70">
        <w:rPr>
          <w:rFonts w:eastAsia="Arial"/>
          <w:spacing w:val="-10"/>
          <w:w w:val="105"/>
        </w:rPr>
        <w:t xml:space="preserve"> </w:t>
      </w:r>
      <w:r w:rsidRPr="005A6C70">
        <w:rPr>
          <w:rFonts w:eastAsia="Arial"/>
          <w:w w:val="105"/>
        </w:rPr>
        <w:t>form</w:t>
      </w:r>
      <w:r w:rsidRPr="005A6C70">
        <w:rPr>
          <w:rFonts w:eastAsia="Arial"/>
          <w:spacing w:val="1"/>
          <w:w w:val="105"/>
        </w:rPr>
        <w:t xml:space="preserve"> </w:t>
      </w:r>
      <w:r w:rsidRPr="005A6C70">
        <w:rPr>
          <w:rFonts w:eastAsia="Arial"/>
          <w:w w:val="105"/>
        </w:rPr>
        <w:t>the</w:t>
      </w:r>
      <w:r w:rsidRPr="005A6C70">
        <w:rPr>
          <w:rFonts w:eastAsia="Arial"/>
          <w:spacing w:val="-19"/>
          <w:w w:val="105"/>
        </w:rPr>
        <w:t xml:space="preserve"> </w:t>
      </w:r>
      <w:r w:rsidRPr="005A6C70">
        <w:rPr>
          <w:rFonts w:eastAsia="Arial"/>
          <w:w w:val="105"/>
        </w:rPr>
        <w:t>following</w:t>
      </w:r>
      <w:r w:rsidRPr="005A6C70">
        <w:rPr>
          <w:rFonts w:eastAsia="Arial"/>
          <w:spacing w:val="7"/>
          <w:w w:val="105"/>
        </w:rPr>
        <w:t xml:space="preserve"> </w:t>
      </w:r>
      <w:r w:rsidRPr="005A6C70">
        <w:rPr>
          <w:rFonts w:eastAsia="Arial"/>
          <w:w w:val="105"/>
        </w:rPr>
        <w:t>information</w:t>
      </w:r>
      <w:r>
        <w:rPr>
          <w:rFonts w:eastAsia="Arial"/>
          <w:w w:val="105"/>
        </w:rPr>
        <w:t>:</w:t>
      </w:r>
    </w:p>
    <w:p w14:paraId="2EE9A37A" w14:textId="339C4E3A" w:rsidR="00495103" w:rsidRPr="003777C9" w:rsidRDefault="00495103" w:rsidP="00495103">
      <w:pPr>
        <w:spacing w:before="2" w:line="190" w:lineRule="exact"/>
        <w:ind w:firstLine="720"/>
        <w:rPr>
          <w:color w:val="0070C0"/>
        </w:rPr>
      </w:pPr>
    </w:p>
    <w:p w14:paraId="543144B4" w14:textId="35230DB3" w:rsidR="00495103" w:rsidRPr="005A6C70" w:rsidRDefault="00495103" w:rsidP="00495103">
      <w:pPr>
        <w:ind w:left="637" w:right="810" w:firstLine="270"/>
        <w:rPr>
          <w:rFonts w:eastAsia="Arial"/>
          <w:spacing w:val="-19"/>
          <w:w w:val="110"/>
        </w:rPr>
      </w:pPr>
      <w:r w:rsidRPr="005A6C70">
        <w:t>Community Tobacco Free Partnership</w:t>
      </w:r>
      <w:r w:rsidRPr="005A6C70">
        <w:rPr>
          <w:rFonts w:eastAsia="Arial"/>
          <w:spacing w:val="-7"/>
          <w:w w:val="110"/>
        </w:rPr>
        <w:t xml:space="preserve"> </w:t>
      </w:r>
      <w:r w:rsidRPr="005A6C70">
        <w:rPr>
          <w:rFonts w:eastAsia="Arial"/>
          <w:w w:val="110"/>
        </w:rPr>
        <w:t>Details:</w:t>
      </w:r>
      <w:r w:rsidRPr="005A6C70">
        <w:rPr>
          <w:rFonts w:eastAsia="Arial"/>
          <w:spacing w:val="-19"/>
          <w:w w:val="110"/>
        </w:rPr>
        <w:t xml:space="preserve"> </w:t>
      </w:r>
    </w:p>
    <w:p w14:paraId="41E89AD7" w14:textId="77777777" w:rsidR="00F90FC5" w:rsidRPr="00F90FC5" w:rsidRDefault="00F90FC5" w:rsidP="00F90FC5">
      <w:pPr>
        <w:spacing w:before="90"/>
        <w:ind w:left="900" w:right="806"/>
        <w:rPr>
          <w:rFonts w:eastAsia="Arial"/>
          <w:color w:val="000000" w:themeColor="text1"/>
          <w:w w:val="105"/>
        </w:rPr>
      </w:pPr>
      <w:r w:rsidRPr="00F90FC5">
        <w:rPr>
          <w:rFonts w:eastAsia="Arial"/>
          <w:color w:val="000000" w:themeColor="text1"/>
          <w:w w:val="105"/>
        </w:rPr>
        <w:t xml:space="preserve">This section shall be used by the applicant to describe the agency's approach for building collaborative partnerships to deliver the proposed project as described in the Program Plan. Partnerships may vary by grantee, community need and scope of work, but all should be strategic and maximize opportunities. Collaboration may also be considered as a means of ensuring program sustainability once grant funding ends. </w:t>
      </w:r>
    </w:p>
    <w:p w14:paraId="1389146F" w14:textId="77777777" w:rsidR="00F90FC5" w:rsidRPr="00F90FC5" w:rsidRDefault="00F90FC5" w:rsidP="00F90FC5">
      <w:pPr>
        <w:spacing w:before="90"/>
        <w:ind w:left="900" w:right="806"/>
        <w:rPr>
          <w:rFonts w:eastAsia="Arial"/>
          <w:color w:val="000000" w:themeColor="text1"/>
          <w:w w:val="105"/>
        </w:rPr>
      </w:pPr>
    </w:p>
    <w:p w14:paraId="0CE19023" w14:textId="77777777" w:rsidR="00F90FC5" w:rsidRPr="00F90FC5" w:rsidRDefault="00F90FC5" w:rsidP="00F90FC5">
      <w:pPr>
        <w:spacing w:before="90"/>
        <w:ind w:left="900" w:right="806"/>
        <w:rPr>
          <w:rFonts w:eastAsia="Arial"/>
          <w:color w:val="000000" w:themeColor="text1"/>
          <w:w w:val="105"/>
        </w:rPr>
      </w:pPr>
      <w:r w:rsidRPr="00F90FC5">
        <w:rPr>
          <w:rFonts w:eastAsia="Arial"/>
          <w:color w:val="000000" w:themeColor="text1"/>
          <w:w w:val="103"/>
        </w:rPr>
        <w:t>Applicants shall identify in narrative form the following information:</w:t>
      </w:r>
    </w:p>
    <w:p w14:paraId="44634FD4" w14:textId="77777777" w:rsidR="00F90FC5" w:rsidRPr="00F90FC5" w:rsidRDefault="00F90FC5" w:rsidP="00F90FC5">
      <w:pPr>
        <w:pStyle w:val="ListParagraph"/>
        <w:numPr>
          <w:ilvl w:val="0"/>
          <w:numId w:val="21"/>
        </w:numPr>
        <w:spacing w:before="90"/>
        <w:ind w:right="806"/>
        <w:rPr>
          <w:rFonts w:eastAsia="Arial"/>
          <w:color w:val="000000" w:themeColor="text1"/>
          <w:w w:val="103"/>
        </w:rPr>
      </w:pPr>
      <w:r w:rsidRPr="00F90FC5">
        <w:rPr>
          <w:rFonts w:eastAsia="Arial"/>
          <w:color w:val="000000" w:themeColor="text1"/>
          <w:w w:val="103"/>
        </w:rPr>
        <w:t>Identify and describe existing partnerships. Include the sector the partner represents, the nature of your collaboration, and their relevance to your organization’s efforts.</w:t>
      </w:r>
    </w:p>
    <w:p w14:paraId="30FA4BF0" w14:textId="77777777" w:rsidR="00F90FC5" w:rsidRPr="00F90FC5" w:rsidRDefault="00F90FC5" w:rsidP="00F90FC5">
      <w:pPr>
        <w:pStyle w:val="ListParagraph"/>
        <w:numPr>
          <w:ilvl w:val="0"/>
          <w:numId w:val="21"/>
        </w:numPr>
        <w:spacing w:before="90"/>
        <w:ind w:right="806"/>
        <w:rPr>
          <w:rFonts w:eastAsia="Arial"/>
          <w:color w:val="000000" w:themeColor="text1"/>
          <w:w w:val="103"/>
        </w:rPr>
      </w:pPr>
      <w:r w:rsidRPr="00F90FC5">
        <w:rPr>
          <w:rFonts w:eastAsia="Arial"/>
          <w:color w:val="000000" w:themeColor="text1"/>
          <w:w w:val="103"/>
        </w:rPr>
        <w:t>Describe tools used by your organization to assess the readiness of potential partners to collaborate.</w:t>
      </w:r>
    </w:p>
    <w:p w14:paraId="0D3FFA73" w14:textId="77777777" w:rsidR="00F90FC5" w:rsidRPr="00F90FC5" w:rsidRDefault="00F90FC5" w:rsidP="00F90FC5">
      <w:pPr>
        <w:pStyle w:val="ListParagraph"/>
        <w:numPr>
          <w:ilvl w:val="0"/>
          <w:numId w:val="21"/>
        </w:numPr>
        <w:spacing w:before="90"/>
        <w:ind w:right="806"/>
        <w:rPr>
          <w:color w:val="000000" w:themeColor="text1"/>
        </w:rPr>
      </w:pPr>
      <w:r w:rsidRPr="00F90FC5">
        <w:rPr>
          <w:color w:val="000000" w:themeColor="text1"/>
        </w:rPr>
        <w:t>Describe your organization’s plan to engage community leaders who can elevate tobacco prevention and control issues</w:t>
      </w:r>
      <w:r w:rsidRPr="00F90FC5">
        <w:rPr>
          <w:b/>
          <w:color w:val="000000" w:themeColor="text1"/>
        </w:rPr>
        <w:t xml:space="preserve"> </w:t>
      </w:r>
      <w:r w:rsidRPr="00F90FC5">
        <w:rPr>
          <w:color w:val="000000" w:themeColor="text1"/>
        </w:rPr>
        <w:t>as well as identify community, elder, or youth ambassadors and champions.</w:t>
      </w:r>
    </w:p>
    <w:p w14:paraId="6A77D375" w14:textId="77777777" w:rsidR="00F90FC5" w:rsidRPr="00F90FC5" w:rsidRDefault="00F90FC5" w:rsidP="00F90FC5">
      <w:pPr>
        <w:pStyle w:val="ListParagraph"/>
        <w:numPr>
          <w:ilvl w:val="0"/>
          <w:numId w:val="21"/>
        </w:numPr>
        <w:spacing w:before="90"/>
        <w:ind w:right="806"/>
        <w:rPr>
          <w:color w:val="000000" w:themeColor="text1"/>
        </w:rPr>
      </w:pPr>
      <w:r w:rsidRPr="00F90FC5">
        <w:rPr>
          <w:color w:val="000000" w:themeColor="text1"/>
        </w:rPr>
        <w:t>Describe your organization’s plan to identify and engage existing and new partners, including those within the community who may not work in tobacco prevention and control.</w:t>
      </w:r>
    </w:p>
    <w:p w14:paraId="11F82CDD" w14:textId="77777777" w:rsidR="00F90FC5" w:rsidRPr="00F90FC5" w:rsidRDefault="00F90FC5" w:rsidP="00F90FC5">
      <w:pPr>
        <w:pStyle w:val="ListParagraph"/>
        <w:numPr>
          <w:ilvl w:val="0"/>
          <w:numId w:val="21"/>
        </w:numPr>
        <w:spacing w:before="90"/>
        <w:ind w:right="806"/>
        <w:rPr>
          <w:color w:val="000000" w:themeColor="text1"/>
        </w:rPr>
      </w:pPr>
      <w:r w:rsidRPr="00F90FC5">
        <w:rPr>
          <w:color w:val="000000" w:themeColor="text1"/>
        </w:rPr>
        <w:t>Describe your organization’s plan to engage and work in partnership with community members experiencing tobacco-related disparities.</w:t>
      </w:r>
    </w:p>
    <w:p w14:paraId="78DDC956" w14:textId="77777777" w:rsidR="00F90FC5" w:rsidRPr="00F90FC5" w:rsidRDefault="00F90FC5" w:rsidP="00F90FC5">
      <w:pPr>
        <w:pStyle w:val="ListParagraph"/>
        <w:numPr>
          <w:ilvl w:val="0"/>
          <w:numId w:val="21"/>
        </w:numPr>
        <w:spacing w:before="90"/>
        <w:ind w:right="806"/>
        <w:rPr>
          <w:color w:val="000000" w:themeColor="text1"/>
        </w:rPr>
      </w:pPr>
      <w:r w:rsidRPr="00F90FC5">
        <w:rPr>
          <w:color w:val="000000" w:themeColor="text1"/>
        </w:rPr>
        <w:t>Describe the tools used by your organization to identify the training needs of new and existing partners.</w:t>
      </w:r>
    </w:p>
    <w:p w14:paraId="6F81EB24" w14:textId="77777777" w:rsidR="00F90FC5" w:rsidRPr="00F90FC5" w:rsidRDefault="00F90FC5" w:rsidP="00F90FC5">
      <w:pPr>
        <w:pStyle w:val="ListParagraph"/>
        <w:numPr>
          <w:ilvl w:val="0"/>
          <w:numId w:val="21"/>
        </w:numPr>
        <w:spacing w:before="90"/>
        <w:ind w:right="806"/>
        <w:rPr>
          <w:color w:val="000000" w:themeColor="text1"/>
        </w:rPr>
      </w:pPr>
      <w:r w:rsidRPr="00F90FC5">
        <w:rPr>
          <w:color w:val="000000" w:themeColor="text1"/>
        </w:rPr>
        <w:t>Describe your organization’s plan to leverage partner organizations to extend programmatic reach and increase program sustainability.</w:t>
      </w:r>
    </w:p>
    <w:p w14:paraId="6626AA81" w14:textId="6BD547B4" w:rsidR="00F90FC5" w:rsidRPr="00F90FC5" w:rsidRDefault="00F90FC5" w:rsidP="00F90FC5">
      <w:pPr>
        <w:pStyle w:val="ListParagraph"/>
        <w:numPr>
          <w:ilvl w:val="0"/>
          <w:numId w:val="21"/>
        </w:numPr>
        <w:spacing w:before="90"/>
        <w:ind w:right="806"/>
        <w:rPr>
          <w:color w:val="000000" w:themeColor="text1"/>
        </w:rPr>
      </w:pPr>
      <w:r w:rsidRPr="00F90FC5">
        <w:rPr>
          <w:color w:val="000000" w:themeColor="text1"/>
        </w:rPr>
        <w:lastRenderedPageBreak/>
        <w:t>Describe your organization’s plan to engage prospective and existing partners throughout the grant period.</w:t>
      </w:r>
    </w:p>
    <w:p w14:paraId="702CC078" w14:textId="77777777" w:rsidR="00F90FC5" w:rsidRDefault="00F90FC5" w:rsidP="00F90FC5">
      <w:pPr>
        <w:spacing w:before="90"/>
        <w:ind w:left="1260" w:right="806"/>
      </w:pPr>
    </w:p>
    <w:p w14:paraId="07AE08D6" w14:textId="62C7B139" w:rsidR="00495103" w:rsidRPr="008214E5" w:rsidRDefault="0078504C" w:rsidP="00495103">
      <w:pPr>
        <w:ind w:left="907"/>
        <w:contextualSpacing/>
        <w:rPr>
          <w:rFonts w:eastAsia="Calibri"/>
          <w:b/>
          <w:u w:val="thick"/>
        </w:rPr>
      </w:pPr>
      <w:r>
        <w:rPr>
          <w:rFonts w:eastAsia="Calibri"/>
          <w:b/>
          <w:u w:val="thick"/>
        </w:rPr>
        <w:t>Outcome 4.2</w:t>
      </w:r>
      <w:r w:rsidRPr="0078504C">
        <w:rPr>
          <w:rFonts w:eastAsia="Calibri"/>
          <w:b/>
          <w:u w:val="thick"/>
        </w:rPr>
        <w:t xml:space="preserve"> - </w:t>
      </w:r>
      <w:r w:rsidR="00A46EE1" w:rsidRPr="00A46EE1">
        <w:rPr>
          <w:rFonts w:eastAsia="Calibri"/>
          <w:b/>
          <w:u w:val="thick"/>
        </w:rPr>
        <w:t>Required Infrastructure Area:</w:t>
      </w:r>
      <w:r w:rsidR="00495103" w:rsidRPr="008214E5">
        <w:rPr>
          <w:rFonts w:eastAsia="Calibri"/>
          <w:b/>
          <w:u w:val="thick"/>
        </w:rPr>
        <w:t xml:space="preserve">  Maintain a Students Working Against Tobacco (SWAT) Chapter</w:t>
      </w:r>
    </w:p>
    <w:p w14:paraId="3A95ABA5" w14:textId="77777777" w:rsidR="00495103" w:rsidRPr="003777C9" w:rsidRDefault="00495103" w:rsidP="00495103">
      <w:pPr>
        <w:ind w:firstLine="720"/>
        <w:contextualSpacing/>
        <w:rPr>
          <w:rFonts w:eastAsia="Calibri"/>
          <w:color w:val="0070C0"/>
        </w:rPr>
      </w:pPr>
    </w:p>
    <w:p w14:paraId="1AE6B1BC" w14:textId="77777777" w:rsidR="00495103" w:rsidRPr="008214E5" w:rsidRDefault="00495103" w:rsidP="00495103">
      <w:pPr>
        <w:spacing w:before="90"/>
        <w:ind w:left="907" w:right="806"/>
        <w:rPr>
          <w:rFonts w:eastAsia="Arial"/>
          <w:w w:val="105"/>
        </w:rPr>
      </w:pPr>
      <w:r w:rsidRPr="008214E5">
        <w:rPr>
          <w:rFonts w:eastAsia="Arial"/>
          <w:w w:val="105"/>
        </w:rPr>
        <w:t>Florida’s Students Working Against Tobacco organization was formed in 1998.  Currently, one SWAT Chapter operates in each of Florida’s 67 counties.  Maintenance of the county Students Working Against Tobacco Chapter is a requirement of this grant.  This section shall be used by the applicant to describe the agency's efforts to engage youth partners within the SWAT organization in policy advocacy while delivering the proposed project as described in the Program Plan. Applicants shall identify in narrative form the following information</w:t>
      </w:r>
      <w:r>
        <w:rPr>
          <w:rFonts w:eastAsia="Arial"/>
          <w:w w:val="105"/>
        </w:rPr>
        <w:t>:</w:t>
      </w:r>
    </w:p>
    <w:p w14:paraId="1F3D3624" w14:textId="7220A74B" w:rsidR="00495103" w:rsidRPr="008214E5" w:rsidRDefault="00495103" w:rsidP="00495103">
      <w:pPr>
        <w:widowControl w:val="0"/>
        <w:numPr>
          <w:ilvl w:val="5"/>
          <w:numId w:val="4"/>
        </w:numPr>
        <w:tabs>
          <w:tab w:val="left" w:pos="1260"/>
        </w:tabs>
        <w:spacing w:before="10"/>
        <w:ind w:left="1260" w:right="806" w:hanging="270"/>
        <w:rPr>
          <w:rFonts w:eastAsia="Arial"/>
          <w:w w:val="105"/>
        </w:rPr>
      </w:pPr>
      <w:r w:rsidRPr="008214E5">
        <w:rPr>
          <w:rFonts w:eastAsia="Arial"/>
          <w:w w:val="105"/>
        </w:rPr>
        <w:t xml:space="preserve">Describe </w:t>
      </w:r>
      <w:r w:rsidR="000510C3">
        <w:rPr>
          <w:rFonts w:eastAsia="Arial"/>
          <w:w w:val="105"/>
        </w:rPr>
        <w:t xml:space="preserve">your knowledge of </w:t>
      </w:r>
      <w:r w:rsidRPr="008214E5">
        <w:rPr>
          <w:rFonts w:eastAsia="Arial"/>
          <w:w w:val="105"/>
        </w:rPr>
        <w:t xml:space="preserve">the </w:t>
      </w:r>
      <w:r w:rsidR="00625D5D">
        <w:rPr>
          <w:rFonts w:eastAsia="Arial"/>
          <w:w w:val="105"/>
        </w:rPr>
        <w:t xml:space="preserve">current </w:t>
      </w:r>
      <w:r w:rsidRPr="008214E5">
        <w:rPr>
          <w:rFonts w:eastAsia="Arial"/>
          <w:w w:val="105"/>
        </w:rPr>
        <w:t xml:space="preserve">county SWAT Chapter including but not limited to structure of the organization, </w:t>
      </w:r>
      <w:r w:rsidR="00625D5D">
        <w:rPr>
          <w:rFonts w:eastAsia="Arial"/>
          <w:w w:val="105"/>
        </w:rPr>
        <w:t>number of schools</w:t>
      </w:r>
      <w:r w:rsidR="000510C3">
        <w:rPr>
          <w:rFonts w:eastAsia="Arial"/>
          <w:w w:val="105"/>
        </w:rPr>
        <w:t xml:space="preserve"> with active clubs</w:t>
      </w:r>
      <w:r w:rsidR="00625D5D">
        <w:rPr>
          <w:rFonts w:eastAsia="Arial"/>
          <w:w w:val="105"/>
        </w:rPr>
        <w:t xml:space="preserve">, </w:t>
      </w:r>
      <w:r w:rsidRPr="008214E5">
        <w:rPr>
          <w:rFonts w:eastAsia="Arial"/>
          <w:w w:val="105"/>
        </w:rPr>
        <w:t xml:space="preserve">members represented, frequency of </w:t>
      </w:r>
      <w:r w:rsidR="000510C3">
        <w:rPr>
          <w:rFonts w:eastAsia="Arial"/>
          <w:w w:val="105"/>
        </w:rPr>
        <w:t xml:space="preserve">county level chapter </w:t>
      </w:r>
      <w:r w:rsidRPr="008214E5">
        <w:rPr>
          <w:rFonts w:eastAsia="Arial"/>
          <w:w w:val="105"/>
        </w:rPr>
        <w:t xml:space="preserve">meetings, activities of the organization, and successes and challenges. </w:t>
      </w:r>
    </w:p>
    <w:p w14:paraId="0A52C970" w14:textId="77777777" w:rsidR="00495103" w:rsidRPr="008214E5" w:rsidRDefault="00495103" w:rsidP="00495103">
      <w:pPr>
        <w:widowControl w:val="0"/>
        <w:numPr>
          <w:ilvl w:val="5"/>
          <w:numId w:val="4"/>
        </w:numPr>
        <w:tabs>
          <w:tab w:val="left" w:pos="1260"/>
        </w:tabs>
        <w:spacing w:before="10"/>
        <w:ind w:left="1260" w:right="806" w:hanging="270"/>
        <w:rPr>
          <w:rFonts w:eastAsia="Arial"/>
          <w:w w:val="105"/>
        </w:rPr>
      </w:pPr>
      <w:r>
        <w:rPr>
          <w:rFonts w:eastAsia="Arial"/>
          <w:w w:val="105"/>
        </w:rPr>
        <w:t>Describe</w:t>
      </w:r>
      <w:r w:rsidRPr="008214E5">
        <w:rPr>
          <w:rFonts w:eastAsia="Arial"/>
          <w:w w:val="105"/>
        </w:rPr>
        <w:t xml:space="preserve"> how youth will be mobilized to address policy change in the county.</w:t>
      </w:r>
    </w:p>
    <w:p w14:paraId="08CEF4D1" w14:textId="6F2ED12E" w:rsidR="00495103" w:rsidRPr="004D79ED" w:rsidRDefault="00495103" w:rsidP="00495103">
      <w:pPr>
        <w:widowControl w:val="0"/>
        <w:numPr>
          <w:ilvl w:val="5"/>
          <w:numId w:val="4"/>
        </w:numPr>
        <w:tabs>
          <w:tab w:val="left" w:pos="1260"/>
        </w:tabs>
        <w:spacing w:before="10"/>
        <w:ind w:left="1260" w:right="806" w:hanging="270"/>
        <w:rPr>
          <w:rFonts w:eastAsia="Arial"/>
          <w:w w:val="105"/>
        </w:rPr>
      </w:pPr>
      <w:r w:rsidRPr="008214E5">
        <w:rPr>
          <w:rFonts w:eastAsia="Arial"/>
          <w:w w:val="105"/>
        </w:rPr>
        <w:t xml:space="preserve">Describe how SWAT members will be integrated into the </w:t>
      </w:r>
      <w:r>
        <w:rPr>
          <w:rFonts w:eastAsia="Arial"/>
          <w:w w:val="105"/>
        </w:rPr>
        <w:t>C</w:t>
      </w:r>
      <w:r w:rsidRPr="008214E5">
        <w:rPr>
          <w:rFonts w:eastAsia="Arial"/>
          <w:w w:val="105"/>
        </w:rPr>
        <w:t xml:space="preserve">ommunity </w:t>
      </w:r>
      <w:r>
        <w:rPr>
          <w:rFonts w:eastAsia="Arial"/>
          <w:w w:val="105"/>
        </w:rPr>
        <w:t>T</w:t>
      </w:r>
      <w:r w:rsidRPr="008214E5">
        <w:rPr>
          <w:rFonts w:eastAsia="Arial"/>
          <w:w w:val="105"/>
        </w:rPr>
        <w:t xml:space="preserve">obacco </w:t>
      </w:r>
      <w:r>
        <w:rPr>
          <w:rFonts w:eastAsia="Arial"/>
          <w:w w:val="105"/>
        </w:rPr>
        <w:t>F</w:t>
      </w:r>
      <w:r w:rsidRPr="008214E5">
        <w:rPr>
          <w:rFonts w:eastAsia="Arial"/>
          <w:w w:val="105"/>
        </w:rPr>
        <w:t xml:space="preserve">ree </w:t>
      </w:r>
      <w:r>
        <w:rPr>
          <w:rFonts w:eastAsia="Arial"/>
          <w:w w:val="105"/>
        </w:rPr>
        <w:t>P</w:t>
      </w:r>
      <w:r w:rsidRPr="008214E5">
        <w:rPr>
          <w:rFonts w:eastAsia="Arial"/>
          <w:w w:val="105"/>
        </w:rPr>
        <w:t xml:space="preserve">artnership and its </w:t>
      </w:r>
      <w:r w:rsidR="00754FC6" w:rsidRPr="008214E5">
        <w:rPr>
          <w:rFonts w:eastAsia="Arial"/>
          <w:w w:val="105"/>
        </w:rPr>
        <w:t>activities. Identify</w:t>
      </w:r>
      <w:r w:rsidRPr="008214E5">
        <w:rPr>
          <w:rFonts w:eastAsia="Arial"/>
          <w:w w:val="105"/>
        </w:rPr>
        <w:t xml:space="preserve"> changes that will be made to the existing SWAT structure if any to enhance the opportunity for success in achieving required outcomes and </w:t>
      </w:r>
      <w:r w:rsidR="000510C3">
        <w:rPr>
          <w:rFonts w:eastAsia="Arial"/>
          <w:w w:val="105"/>
        </w:rPr>
        <w:t xml:space="preserve">targeted </w:t>
      </w:r>
      <w:r w:rsidRPr="008214E5">
        <w:rPr>
          <w:rFonts w:eastAsia="Arial"/>
          <w:w w:val="105"/>
        </w:rPr>
        <w:t>policy change</w:t>
      </w:r>
      <w:r w:rsidR="000510C3">
        <w:rPr>
          <w:rFonts w:eastAsia="Arial"/>
          <w:w w:val="105"/>
        </w:rPr>
        <w:t xml:space="preserve"> objectives</w:t>
      </w:r>
      <w:r w:rsidRPr="008214E5">
        <w:rPr>
          <w:rFonts w:eastAsia="Arial"/>
          <w:w w:val="105"/>
        </w:rPr>
        <w:t>.</w:t>
      </w:r>
    </w:p>
    <w:p w14:paraId="4C51E802" w14:textId="17417A9F" w:rsidR="00495103" w:rsidRPr="008214E5" w:rsidRDefault="00495103" w:rsidP="00495103">
      <w:pPr>
        <w:widowControl w:val="0"/>
        <w:numPr>
          <w:ilvl w:val="5"/>
          <w:numId w:val="4"/>
        </w:numPr>
        <w:tabs>
          <w:tab w:val="left" w:pos="1260"/>
        </w:tabs>
        <w:spacing w:before="10"/>
        <w:ind w:left="1260" w:right="806" w:hanging="270"/>
        <w:rPr>
          <w:rFonts w:eastAsia="Arial"/>
          <w:w w:val="105"/>
        </w:rPr>
      </w:pPr>
      <w:r>
        <w:rPr>
          <w:rFonts w:eastAsia="Arial"/>
          <w:w w:val="105"/>
        </w:rPr>
        <w:t>Describe</w:t>
      </w:r>
      <w:r w:rsidRPr="004D79ED">
        <w:rPr>
          <w:rFonts w:eastAsia="Arial"/>
          <w:w w:val="105"/>
        </w:rPr>
        <w:t xml:space="preserve"> how SWAT will collaborate with</w:t>
      </w:r>
      <w:r w:rsidR="000510C3">
        <w:rPr>
          <w:rFonts w:eastAsia="Arial"/>
          <w:w w:val="105"/>
        </w:rPr>
        <w:t xml:space="preserve"> other organizations </w:t>
      </w:r>
      <w:r w:rsidRPr="004D79ED">
        <w:rPr>
          <w:rFonts w:eastAsia="Arial"/>
          <w:w w:val="105"/>
        </w:rPr>
        <w:t xml:space="preserve">in the community to </w:t>
      </w:r>
      <w:r w:rsidR="000510C3">
        <w:rPr>
          <w:rFonts w:eastAsia="Arial"/>
          <w:w w:val="105"/>
        </w:rPr>
        <w:t xml:space="preserve">promote the </w:t>
      </w:r>
      <w:r w:rsidRPr="004D79ED">
        <w:rPr>
          <w:rFonts w:eastAsia="Arial"/>
          <w:w w:val="105"/>
        </w:rPr>
        <w:t>de-normaliz</w:t>
      </w:r>
      <w:r w:rsidR="000510C3">
        <w:rPr>
          <w:rFonts w:eastAsia="Arial"/>
          <w:w w:val="105"/>
        </w:rPr>
        <w:t>ation of</w:t>
      </w:r>
      <w:r w:rsidRPr="004D79ED">
        <w:rPr>
          <w:rFonts w:eastAsia="Arial"/>
          <w:w w:val="105"/>
        </w:rPr>
        <w:t xml:space="preserve"> tobacco use. </w:t>
      </w:r>
    </w:p>
    <w:p w14:paraId="52A8C901" w14:textId="4ADEC606" w:rsidR="003422D8" w:rsidRPr="007263D4" w:rsidRDefault="000510C3" w:rsidP="007263D4">
      <w:pPr>
        <w:widowControl w:val="0"/>
        <w:numPr>
          <w:ilvl w:val="5"/>
          <w:numId w:val="4"/>
        </w:numPr>
        <w:tabs>
          <w:tab w:val="left" w:pos="1260"/>
        </w:tabs>
        <w:spacing w:before="10"/>
        <w:ind w:left="1260" w:right="806" w:hanging="270"/>
        <w:rPr>
          <w:rFonts w:eastAsia="Arial"/>
        </w:rPr>
      </w:pPr>
      <w:r>
        <w:t xml:space="preserve">Describe your training plan for the SWAT </w:t>
      </w:r>
      <w:r w:rsidR="00754FC6">
        <w:t>organization</w:t>
      </w:r>
      <w:r>
        <w:t xml:space="preserve"> including skills and abilities you wish to build and strategies for achieving this outcome. </w:t>
      </w:r>
      <w:r w:rsidR="61133524">
        <w:br/>
      </w:r>
    </w:p>
    <w:p w14:paraId="112D1AE4" w14:textId="77777777" w:rsidR="00495103" w:rsidRPr="003777C9" w:rsidRDefault="00495103" w:rsidP="00495103">
      <w:pPr>
        <w:rPr>
          <w:b/>
          <w:u w:val="single"/>
        </w:rPr>
      </w:pPr>
    </w:p>
    <w:p w14:paraId="0A6D630A" w14:textId="3D0B4EE4" w:rsidR="00495103" w:rsidRPr="003777C9" w:rsidRDefault="077A1829" w:rsidP="000753F6">
      <w:pPr>
        <w:numPr>
          <w:ilvl w:val="1"/>
          <w:numId w:val="13"/>
        </w:numPr>
        <w:rPr>
          <w:b/>
          <w:bCs/>
          <w:u w:val="single"/>
        </w:rPr>
      </w:pPr>
      <w:r w:rsidRPr="0DEE9A22">
        <w:rPr>
          <w:b/>
          <w:bCs/>
          <w:u w:val="single"/>
        </w:rPr>
        <w:t>Management Plan (</w:t>
      </w:r>
      <w:r w:rsidR="00754FC6" w:rsidRPr="0DEE9A22">
        <w:rPr>
          <w:b/>
          <w:bCs/>
          <w:u w:val="single"/>
        </w:rPr>
        <w:t>10-page</w:t>
      </w:r>
      <w:r w:rsidRPr="0DEE9A22">
        <w:rPr>
          <w:b/>
          <w:bCs/>
          <w:u w:val="single"/>
        </w:rPr>
        <w:t xml:space="preserve"> limit)</w:t>
      </w:r>
    </w:p>
    <w:p w14:paraId="217D31AE" w14:textId="77777777" w:rsidR="00495103" w:rsidRPr="003777C9" w:rsidRDefault="00495103" w:rsidP="00495103">
      <w:pPr>
        <w:rPr>
          <w:b/>
          <w:u w:val="single"/>
        </w:rPr>
      </w:pPr>
    </w:p>
    <w:p w14:paraId="5AE798C8" w14:textId="77777777" w:rsidR="00DE30DA" w:rsidRDefault="00495103" w:rsidP="00495103">
      <w:pPr>
        <w:ind w:left="907"/>
      </w:pPr>
      <w:r w:rsidRPr="00835B83">
        <w:t xml:space="preserve">This section shall be used to describe the applicant’s approach to managing the project including proposed staffing for the project and plans to sustain the program once grant funding ends.  </w:t>
      </w:r>
    </w:p>
    <w:p w14:paraId="01DD0FD2" w14:textId="77777777" w:rsidR="00DE30DA" w:rsidRDefault="00DE30DA" w:rsidP="00495103">
      <w:pPr>
        <w:ind w:left="907"/>
      </w:pPr>
    </w:p>
    <w:p w14:paraId="18B492A1" w14:textId="77777777" w:rsidR="00495103" w:rsidRPr="00A71FE5" w:rsidRDefault="00495103" w:rsidP="00495103">
      <w:pPr>
        <w:ind w:left="907"/>
      </w:pPr>
      <w:r w:rsidRPr="00835B83">
        <w:t>Applicants shall identify in narrative form the following information</w:t>
      </w:r>
      <w:r>
        <w:t>:</w:t>
      </w:r>
    </w:p>
    <w:p w14:paraId="6269EBD4" w14:textId="77777777" w:rsidR="00495103" w:rsidRPr="00F36869" w:rsidRDefault="00495103" w:rsidP="00495103">
      <w:pPr>
        <w:pStyle w:val="RFABody3"/>
        <w:numPr>
          <w:ilvl w:val="0"/>
          <w:numId w:val="6"/>
        </w:numPr>
        <w:rPr>
          <w:rFonts w:ascii="Times New Roman" w:hAnsi="Times New Roman"/>
          <w:sz w:val="24"/>
        </w:rPr>
      </w:pPr>
      <w:r w:rsidRPr="00835B83">
        <w:rPr>
          <w:rFonts w:ascii="Times New Roman" w:hAnsi="Times New Roman"/>
          <w:sz w:val="24"/>
        </w:rPr>
        <w:t>Background information about the organization and previous grant related experience, if any, including a brief description of projects similar to the one proposed in response to the RFA. Describe the administrative structure of the organization, its overall mission and how it relates to the statement of purpose for this RFA</w:t>
      </w:r>
      <w:r>
        <w:rPr>
          <w:rFonts w:ascii="Times New Roman" w:hAnsi="Times New Roman"/>
          <w:sz w:val="24"/>
          <w:lang w:val="en-US"/>
        </w:rPr>
        <w:t>.</w:t>
      </w:r>
    </w:p>
    <w:p w14:paraId="1488FD7C" w14:textId="77777777" w:rsidR="00495103" w:rsidRPr="003777C9" w:rsidRDefault="00495103" w:rsidP="00495103">
      <w:pPr>
        <w:numPr>
          <w:ilvl w:val="0"/>
          <w:numId w:val="6"/>
        </w:numPr>
      </w:pPr>
      <w:r w:rsidRPr="003777C9">
        <w:lastRenderedPageBreak/>
        <w:t>To demonstrate prior work experience, the successful Grantee shall submit for its organization</w:t>
      </w:r>
      <w:r>
        <w:t xml:space="preserve">’s Current and Prior Funded Projects in Attachment </w:t>
      </w:r>
      <w:r w:rsidR="00367E72">
        <w:t>V.</w:t>
      </w:r>
      <w:r w:rsidR="00367E72" w:rsidRPr="003777C9">
        <w:t xml:space="preserve"> </w:t>
      </w:r>
    </w:p>
    <w:p w14:paraId="66712CE0" w14:textId="77777777" w:rsidR="00495103" w:rsidRPr="003777C9" w:rsidRDefault="00495103" w:rsidP="00495103">
      <w:pPr>
        <w:numPr>
          <w:ilvl w:val="1"/>
          <w:numId w:val="6"/>
        </w:numPr>
      </w:pPr>
      <w:r w:rsidRPr="003777C9">
        <w:t xml:space="preserve">A list of </w:t>
      </w:r>
      <w:r w:rsidR="00E95D65" w:rsidRPr="003777C9">
        <w:t>current</w:t>
      </w:r>
      <w:r w:rsidR="00E95D65">
        <w:t xml:space="preserve">ly </w:t>
      </w:r>
      <w:r w:rsidR="00E95D65" w:rsidRPr="003777C9">
        <w:t>funded</w:t>
      </w:r>
      <w:r w:rsidRPr="003777C9">
        <w:t xml:space="preserve"> projects by subject, project dates, project location such as county, city, or region, amount awarded, funding entity including contact information, and anticipated project outcome. </w:t>
      </w:r>
    </w:p>
    <w:p w14:paraId="1ED37B5F" w14:textId="3B233D0B" w:rsidR="00495103" w:rsidRPr="003777C9" w:rsidRDefault="00495103" w:rsidP="00495103">
      <w:pPr>
        <w:numPr>
          <w:ilvl w:val="1"/>
          <w:numId w:val="6"/>
        </w:numPr>
      </w:pPr>
      <w:r w:rsidRPr="003777C9">
        <w:t xml:space="preserve">A list of previous </w:t>
      </w:r>
      <w:proofErr w:type="gramStart"/>
      <w:r w:rsidRPr="003777C9">
        <w:t>grant</w:t>
      </w:r>
      <w:proofErr w:type="gramEnd"/>
      <w:r w:rsidRPr="003777C9">
        <w:t xml:space="preserve"> funded projects from the year </w:t>
      </w:r>
      <w:r w:rsidR="00D45B25">
        <w:t>201</w:t>
      </w:r>
      <w:r w:rsidR="00924D1A">
        <w:t>9</w:t>
      </w:r>
      <w:r w:rsidR="00697631">
        <w:t>-2</w:t>
      </w:r>
      <w:r w:rsidR="00D45B25">
        <w:t>02</w:t>
      </w:r>
      <w:r w:rsidR="00924D1A">
        <w:t>5</w:t>
      </w:r>
      <w:r w:rsidR="00697631">
        <w:t xml:space="preserve"> </w:t>
      </w:r>
      <w:r w:rsidR="00754FC6" w:rsidRPr="003777C9">
        <w:t xml:space="preserve">by </w:t>
      </w:r>
      <w:r w:rsidR="00754FC6">
        <w:t>subject</w:t>
      </w:r>
      <w:r w:rsidRPr="003777C9">
        <w:t>, project dates, project location such as county, city, region, amount awarded, funding entity including contact information, and project outcome.</w:t>
      </w:r>
    </w:p>
    <w:p w14:paraId="120A76A6" w14:textId="77777777" w:rsidR="00495103" w:rsidRDefault="00495103" w:rsidP="00495103">
      <w:pPr>
        <w:numPr>
          <w:ilvl w:val="1"/>
          <w:numId w:val="6"/>
        </w:numPr>
      </w:pPr>
      <w:r>
        <w:t>A list of all revoked grants.</w:t>
      </w:r>
    </w:p>
    <w:p w14:paraId="36767E38" w14:textId="51AF45C8" w:rsidR="00495103" w:rsidRDefault="00495103" w:rsidP="00495103">
      <w:pPr>
        <w:numPr>
          <w:ilvl w:val="0"/>
          <w:numId w:val="6"/>
        </w:numPr>
      </w:pPr>
      <w:r w:rsidRPr="00835B83">
        <w:rPr>
          <w:lang w:val="x-none"/>
        </w:rPr>
        <w:t>Demonstrable evidence</w:t>
      </w:r>
      <w:r w:rsidRPr="00835B83">
        <w:t xml:space="preserve"> of the organization’s experience related to policy change activities. Also describe applicable experience</w:t>
      </w:r>
      <w:r w:rsidR="003B4268">
        <w:t xml:space="preserve"> </w:t>
      </w:r>
      <w:r w:rsidRPr="00835B83">
        <w:t>of other member organizations of the current or proposed tobacco prevention community partnership.</w:t>
      </w:r>
    </w:p>
    <w:p w14:paraId="7AD501DB" w14:textId="42ADFFB0" w:rsidR="00495103" w:rsidRDefault="00495103" w:rsidP="00495103">
      <w:pPr>
        <w:numPr>
          <w:ilvl w:val="0"/>
          <w:numId w:val="6"/>
        </w:numPr>
      </w:pPr>
      <w:r w:rsidRPr="00835B83">
        <w:rPr>
          <w:lang w:val="x-none"/>
        </w:rPr>
        <w:t>Demonstrable evidence of the organization’s experience</w:t>
      </w:r>
      <w:r w:rsidRPr="00835B83">
        <w:t xml:space="preserve"> related to developing and implementing tobacco prevention and control initiatives</w:t>
      </w:r>
      <w:r w:rsidR="000E1A3F">
        <w:t>, especially those at the county or city level,</w:t>
      </w:r>
      <w:r w:rsidRPr="00835B83">
        <w:t xml:space="preserve"> including activities, dates, scope and results.</w:t>
      </w:r>
    </w:p>
    <w:p w14:paraId="58B534C1" w14:textId="77777777" w:rsidR="00495103" w:rsidRDefault="00495103" w:rsidP="00495103">
      <w:pPr>
        <w:pStyle w:val="RFABody3"/>
        <w:ind w:left="720" w:firstLine="360"/>
        <w:rPr>
          <w:rFonts w:ascii="Times New Roman" w:eastAsia="Arial" w:hAnsi="Times New Roman"/>
          <w:b/>
          <w:sz w:val="24"/>
          <w:lang w:val="en-US"/>
        </w:rPr>
      </w:pPr>
    </w:p>
    <w:p w14:paraId="3AB5B63E" w14:textId="77777777" w:rsidR="00495103" w:rsidRPr="00A71FE5" w:rsidRDefault="00495103" w:rsidP="00495103">
      <w:pPr>
        <w:pStyle w:val="RFABody3"/>
        <w:ind w:left="720" w:firstLine="360"/>
        <w:rPr>
          <w:rFonts w:ascii="Times New Roman" w:eastAsia="Arial" w:hAnsi="Times New Roman"/>
          <w:b/>
          <w:sz w:val="24"/>
        </w:rPr>
      </w:pPr>
      <w:r w:rsidRPr="00A71FE5">
        <w:rPr>
          <w:rFonts w:ascii="Times New Roman" w:eastAsia="Arial" w:hAnsi="Times New Roman"/>
          <w:b/>
          <w:sz w:val="24"/>
        </w:rPr>
        <w:t>Organization</w:t>
      </w:r>
      <w:r>
        <w:rPr>
          <w:rFonts w:ascii="Times New Roman" w:eastAsia="Arial" w:hAnsi="Times New Roman"/>
          <w:b/>
          <w:sz w:val="24"/>
          <w:lang w:val="en-US"/>
        </w:rPr>
        <w:t>al</w:t>
      </w:r>
      <w:r w:rsidRPr="00A71FE5">
        <w:rPr>
          <w:rFonts w:ascii="Times New Roman" w:eastAsia="Arial" w:hAnsi="Times New Roman"/>
          <w:b/>
          <w:spacing w:val="29"/>
          <w:sz w:val="24"/>
        </w:rPr>
        <w:t xml:space="preserve"> </w:t>
      </w:r>
      <w:r w:rsidRPr="00A71FE5">
        <w:rPr>
          <w:rFonts w:ascii="Times New Roman" w:eastAsia="Arial" w:hAnsi="Times New Roman"/>
          <w:b/>
          <w:sz w:val="24"/>
        </w:rPr>
        <w:t>Chart:</w:t>
      </w:r>
    </w:p>
    <w:p w14:paraId="681D321A" w14:textId="77777777" w:rsidR="00495103" w:rsidRPr="00A71FE5" w:rsidRDefault="00495103" w:rsidP="00495103">
      <w:pPr>
        <w:spacing w:line="246" w:lineRule="auto"/>
        <w:ind w:left="1080"/>
        <w:rPr>
          <w:rFonts w:eastAsia="Arial"/>
        </w:rPr>
      </w:pPr>
      <w:r w:rsidRPr="00A71FE5">
        <w:rPr>
          <w:rFonts w:eastAsia="Arial"/>
        </w:rPr>
        <w:t>Provide</w:t>
      </w:r>
      <w:r w:rsidRPr="00A71FE5">
        <w:rPr>
          <w:rFonts w:eastAsia="Arial"/>
          <w:spacing w:val="9"/>
        </w:rPr>
        <w:t xml:space="preserve"> </w:t>
      </w:r>
      <w:r w:rsidRPr="00A71FE5">
        <w:rPr>
          <w:rFonts w:eastAsia="Arial"/>
        </w:rPr>
        <w:t>an</w:t>
      </w:r>
      <w:r w:rsidRPr="00A71FE5">
        <w:rPr>
          <w:rFonts w:eastAsia="Arial"/>
          <w:spacing w:val="19"/>
        </w:rPr>
        <w:t xml:space="preserve"> </w:t>
      </w:r>
      <w:r w:rsidRPr="00A71FE5">
        <w:rPr>
          <w:rFonts w:eastAsia="Arial"/>
        </w:rPr>
        <w:t>organizational</w:t>
      </w:r>
      <w:r w:rsidRPr="00A71FE5">
        <w:rPr>
          <w:rFonts w:eastAsia="Arial"/>
          <w:spacing w:val="43"/>
        </w:rPr>
        <w:t xml:space="preserve"> </w:t>
      </w:r>
      <w:r w:rsidRPr="00A71FE5">
        <w:rPr>
          <w:rFonts w:eastAsia="Arial"/>
        </w:rPr>
        <w:t>chart</w:t>
      </w:r>
      <w:r w:rsidRPr="00A71FE5">
        <w:rPr>
          <w:rFonts w:eastAsia="Arial"/>
          <w:spacing w:val="33"/>
        </w:rPr>
        <w:t xml:space="preserve"> </w:t>
      </w:r>
      <w:r w:rsidRPr="00A71FE5">
        <w:rPr>
          <w:rFonts w:eastAsia="Arial"/>
        </w:rPr>
        <w:t>that</w:t>
      </w:r>
      <w:r w:rsidRPr="00A71FE5">
        <w:rPr>
          <w:rFonts w:eastAsia="Arial"/>
          <w:spacing w:val="30"/>
        </w:rPr>
        <w:t xml:space="preserve"> </w:t>
      </w:r>
      <w:r w:rsidRPr="00A71FE5">
        <w:rPr>
          <w:rFonts w:eastAsia="Arial"/>
        </w:rPr>
        <w:t>includes</w:t>
      </w:r>
      <w:r w:rsidRPr="00A71FE5">
        <w:rPr>
          <w:rFonts w:eastAsia="Arial"/>
          <w:spacing w:val="38"/>
        </w:rPr>
        <w:t xml:space="preserve"> </w:t>
      </w:r>
      <w:r w:rsidRPr="00A71FE5">
        <w:rPr>
          <w:rFonts w:eastAsia="Arial"/>
        </w:rPr>
        <w:t>the</w:t>
      </w:r>
      <w:r w:rsidRPr="00A71FE5">
        <w:rPr>
          <w:rFonts w:eastAsia="Arial"/>
          <w:spacing w:val="3"/>
        </w:rPr>
        <w:t xml:space="preserve"> </w:t>
      </w:r>
      <w:r w:rsidRPr="00A71FE5">
        <w:rPr>
          <w:rFonts w:eastAsia="Arial"/>
        </w:rPr>
        <w:t>project</w:t>
      </w:r>
      <w:r w:rsidRPr="00A71FE5">
        <w:rPr>
          <w:rFonts w:eastAsia="Arial"/>
          <w:spacing w:val="40"/>
        </w:rPr>
        <w:t xml:space="preserve"> </w:t>
      </w:r>
      <w:r w:rsidRPr="00A71FE5">
        <w:rPr>
          <w:rFonts w:eastAsia="Arial"/>
        </w:rPr>
        <w:t>staff,</w:t>
      </w:r>
      <w:r w:rsidRPr="00A71FE5">
        <w:rPr>
          <w:rFonts w:eastAsia="Arial"/>
          <w:spacing w:val="1"/>
        </w:rPr>
        <w:t xml:space="preserve"> </w:t>
      </w:r>
      <w:r w:rsidRPr="00A71FE5">
        <w:rPr>
          <w:rFonts w:eastAsia="Arial"/>
        </w:rPr>
        <w:t>subcontractors</w:t>
      </w:r>
      <w:r w:rsidRPr="00A71FE5">
        <w:rPr>
          <w:rFonts w:eastAsia="Arial"/>
          <w:spacing w:val="7"/>
        </w:rPr>
        <w:t xml:space="preserve"> </w:t>
      </w:r>
      <w:r w:rsidRPr="00A71FE5">
        <w:rPr>
          <w:rFonts w:eastAsia="Arial"/>
        </w:rPr>
        <w:t>and</w:t>
      </w:r>
      <w:r w:rsidRPr="00A71FE5">
        <w:rPr>
          <w:rFonts w:eastAsia="Arial"/>
          <w:w w:val="106"/>
        </w:rPr>
        <w:t xml:space="preserve"> </w:t>
      </w:r>
      <w:r w:rsidRPr="00A71FE5">
        <w:rPr>
          <w:rFonts w:eastAsia="Arial"/>
        </w:rPr>
        <w:t>local</w:t>
      </w:r>
      <w:r w:rsidRPr="00A71FE5">
        <w:rPr>
          <w:rFonts w:eastAsia="Arial"/>
          <w:spacing w:val="4"/>
        </w:rPr>
        <w:t xml:space="preserve"> </w:t>
      </w:r>
      <w:r w:rsidRPr="00A71FE5">
        <w:rPr>
          <w:rFonts w:eastAsia="Arial"/>
        </w:rPr>
        <w:t>partner</w:t>
      </w:r>
      <w:r w:rsidRPr="00A71FE5">
        <w:rPr>
          <w:rFonts w:eastAsia="Arial"/>
          <w:spacing w:val="24"/>
        </w:rPr>
        <w:t xml:space="preserve"> </w:t>
      </w:r>
      <w:r w:rsidRPr="00A71FE5">
        <w:rPr>
          <w:rFonts w:eastAsia="Arial"/>
        </w:rPr>
        <w:t>organizations</w:t>
      </w:r>
      <w:r w:rsidRPr="00A71FE5">
        <w:rPr>
          <w:rFonts w:eastAsia="Arial"/>
          <w:spacing w:val="27"/>
        </w:rPr>
        <w:t xml:space="preserve"> </w:t>
      </w:r>
      <w:r w:rsidRPr="00A71FE5">
        <w:rPr>
          <w:rFonts w:eastAsia="Arial"/>
        </w:rPr>
        <w:t>and</w:t>
      </w:r>
      <w:r w:rsidRPr="00A71FE5">
        <w:rPr>
          <w:rFonts w:eastAsia="Arial"/>
          <w:spacing w:val="11"/>
        </w:rPr>
        <w:t xml:space="preserve"> </w:t>
      </w:r>
      <w:r w:rsidRPr="00A71FE5">
        <w:rPr>
          <w:rFonts w:eastAsia="Arial"/>
        </w:rPr>
        <w:t>indicate</w:t>
      </w:r>
      <w:r w:rsidRPr="00A71FE5">
        <w:rPr>
          <w:rFonts w:eastAsia="Arial"/>
          <w:spacing w:val="24"/>
        </w:rPr>
        <w:t xml:space="preserve"> </w:t>
      </w:r>
      <w:r w:rsidRPr="00A71FE5">
        <w:rPr>
          <w:rFonts w:eastAsia="Arial"/>
        </w:rPr>
        <w:t>how</w:t>
      </w:r>
      <w:r w:rsidRPr="00A71FE5">
        <w:rPr>
          <w:rFonts w:eastAsia="Arial"/>
          <w:spacing w:val="15"/>
        </w:rPr>
        <w:t xml:space="preserve"> </w:t>
      </w:r>
      <w:r w:rsidRPr="00A71FE5">
        <w:rPr>
          <w:rFonts w:eastAsia="Arial"/>
        </w:rPr>
        <w:t>each</w:t>
      </w:r>
      <w:r w:rsidRPr="00A71FE5">
        <w:rPr>
          <w:rFonts w:eastAsia="Arial"/>
          <w:spacing w:val="-8"/>
        </w:rPr>
        <w:t xml:space="preserve"> </w:t>
      </w:r>
      <w:r w:rsidRPr="00A71FE5">
        <w:rPr>
          <w:rFonts w:eastAsia="Arial"/>
        </w:rPr>
        <w:t>member</w:t>
      </w:r>
      <w:r w:rsidRPr="00A71FE5">
        <w:rPr>
          <w:rFonts w:eastAsia="Arial"/>
          <w:spacing w:val="17"/>
        </w:rPr>
        <w:t xml:space="preserve"> </w:t>
      </w:r>
      <w:r w:rsidRPr="00A71FE5">
        <w:rPr>
          <w:rFonts w:eastAsia="Arial"/>
        </w:rPr>
        <w:t>relates</w:t>
      </w:r>
      <w:r w:rsidRPr="00A71FE5">
        <w:rPr>
          <w:rFonts w:eastAsia="Arial"/>
          <w:spacing w:val="23"/>
        </w:rPr>
        <w:t xml:space="preserve"> </w:t>
      </w:r>
      <w:r w:rsidRPr="00A71FE5">
        <w:rPr>
          <w:rFonts w:eastAsia="Arial"/>
        </w:rPr>
        <w:t>to</w:t>
      </w:r>
      <w:r w:rsidRPr="00A71FE5">
        <w:rPr>
          <w:rFonts w:eastAsia="Arial"/>
          <w:spacing w:val="-10"/>
        </w:rPr>
        <w:t xml:space="preserve"> </w:t>
      </w:r>
      <w:r w:rsidRPr="00A71FE5">
        <w:rPr>
          <w:rFonts w:eastAsia="Arial"/>
        </w:rPr>
        <w:t>each</w:t>
      </w:r>
      <w:r w:rsidRPr="00A71FE5">
        <w:rPr>
          <w:rFonts w:eastAsia="Arial"/>
          <w:spacing w:val="5"/>
        </w:rPr>
        <w:t xml:space="preserve"> </w:t>
      </w:r>
      <w:r w:rsidRPr="00A71FE5">
        <w:rPr>
          <w:rFonts w:eastAsia="Arial"/>
        </w:rPr>
        <w:t xml:space="preserve">other. </w:t>
      </w:r>
      <w:r w:rsidRPr="00A71FE5">
        <w:rPr>
          <w:rFonts w:eastAsia="Arial"/>
          <w:spacing w:val="36"/>
        </w:rPr>
        <w:t xml:space="preserve"> </w:t>
      </w:r>
      <w:r w:rsidRPr="00A71FE5">
        <w:rPr>
          <w:rFonts w:eastAsia="Arial"/>
        </w:rPr>
        <w:t>The</w:t>
      </w:r>
      <w:r w:rsidRPr="00A71FE5">
        <w:rPr>
          <w:rFonts w:eastAsia="Arial"/>
          <w:spacing w:val="-22"/>
        </w:rPr>
        <w:t xml:space="preserve"> </w:t>
      </w:r>
      <w:r w:rsidRPr="00A71FE5">
        <w:rPr>
          <w:rFonts w:eastAsia="Arial"/>
        </w:rPr>
        <w:t>chart</w:t>
      </w:r>
      <w:r w:rsidRPr="00A71FE5">
        <w:rPr>
          <w:rFonts w:eastAsia="Arial"/>
          <w:spacing w:val="-4"/>
        </w:rPr>
        <w:t xml:space="preserve"> </w:t>
      </w:r>
      <w:r w:rsidRPr="00A71FE5">
        <w:rPr>
          <w:rFonts w:eastAsia="Arial"/>
        </w:rPr>
        <w:t>should</w:t>
      </w:r>
      <w:r w:rsidRPr="00A71FE5">
        <w:rPr>
          <w:rFonts w:eastAsia="Arial"/>
          <w:spacing w:val="3"/>
        </w:rPr>
        <w:t xml:space="preserve"> </w:t>
      </w:r>
      <w:r w:rsidRPr="00A71FE5">
        <w:rPr>
          <w:rFonts w:eastAsia="Arial"/>
        </w:rPr>
        <w:t>label</w:t>
      </w:r>
      <w:r w:rsidRPr="00A71FE5">
        <w:rPr>
          <w:rFonts w:eastAsia="Arial"/>
          <w:w w:val="105"/>
        </w:rPr>
        <w:t xml:space="preserve"> </w:t>
      </w:r>
      <w:r w:rsidRPr="00A71FE5">
        <w:rPr>
          <w:rFonts w:eastAsia="Arial"/>
        </w:rPr>
        <w:t>key</w:t>
      </w:r>
      <w:r w:rsidRPr="00A71FE5">
        <w:rPr>
          <w:rFonts w:eastAsia="Arial"/>
          <w:spacing w:val="27"/>
        </w:rPr>
        <w:t xml:space="preserve"> </w:t>
      </w:r>
      <w:r w:rsidRPr="00A71FE5">
        <w:rPr>
          <w:rFonts w:eastAsia="Arial"/>
        </w:rPr>
        <w:t>staff,</w:t>
      </w:r>
      <w:r w:rsidRPr="00A71FE5">
        <w:rPr>
          <w:rFonts w:eastAsia="Arial"/>
          <w:spacing w:val="19"/>
        </w:rPr>
        <w:t xml:space="preserve"> </w:t>
      </w:r>
      <w:r w:rsidRPr="00A71FE5">
        <w:rPr>
          <w:rFonts w:eastAsia="Arial"/>
        </w:rPr>
        <w:t>partner</w:t>
      </w:r>
      <w:r w:rsidRPr="00A71FE5">
        <w:rPr>
          <w:rFonts w:eastAsia="Arial"/>
          <w:spacing w:val="24"/>
        </w:rPr>
        <w:t xml:space="preserve"> </w:t>
      </w:r>
      <w:r w:rsidRPr="00A71FE5">
        <w:rPr>
          <w:rFonts w:eastAsia="Arial"/>
        </w:rPr>
        <w:t>organizations</w:t>
      </w:r>
      <w:r w:rsidRPr="00A71FE5">
        <w:rPr>
          <w:rFonts w:eastAsia="Arial"/>
          <w:spacing w:val="30"/>
        </w:rPr>
        <w:t xml:space="preserve"> </w:t>
      </w:r>
      <w:r w:rsidRPr="00A71FE5">
        <w:rPr>
          <w:rFonts w:eastAsia="Arial"/>
        </w:rPr>
        <w:t>and</w:t>
      </w:r>
      <w:r w:rsidRPr="00A71FE5">
        <w:rPr>
          <w:rFonts w:eastAsia="Arial"/>
          <w:spacing w:val="2"/>
        </w:rPr>
        <w:t xml:space="preserve"> </w:t>
      </w:r>
      <w:r w:rsidRPr="00A71FE5">
        <w:rPr>
          <w:rFonts w:eastAsia="Arial"/>
        </w:rPr>
        <w:t>core</w:t>
      </w:r>
      <w:r w:rsidRPr="00A71FE5">
        <w:rPr>
          <w:rFonts w:eastAsia="Arial"/>
          <w:spacing w:val="-14"/>
        </w:rPr>
        <w:t xml:space="preserve"> </w:t>
      </w:r>
      <w:r w:rsidRPr="00A71FE5">
        <w:rPr>
          <w:rFonts w:eastAsia="Arial"/>
        </w:rPr>
        <w:t>partner</w:t>
      </w:r>
      <w:r w:rsidRPr="00A71FE5">
        <w:rPr>
          <w:rFonts w:eastAsia="Arial"/>
          <w:spacing w:val="24"/>
        </w:rPr>
        <w:t xml:space="preserve"> </w:t>
      </w:r>
      <w:r w:rsidRPr="00A71FE5">
        <w:rPr>
          <w:rFonts w:eastAsia="Arial"/>
        </w:rPr>
        <w:t>contacts</w:t>
      </w:r>
      <w:r w:rsidRPr="00A71FE5">
        <w:rPr>
          <w:rFonts w:eastAsia="Arial"/>
          <w:spacing w:val="18"/>
        </w:rPr>
        <w:t xml:space="preserve"> </w:t>
      </w:r>
      <w:r w:rsidRPr="00A71FE5">
        <w:rPr>
          <w:rFonts w:eastAsia="Arial"/>
        </w:rPr>
        <w:t>necessary</w:t>
      </w:r>
      <w:r w:rsidRPr="00A71FE5">
        <w:rPr>
          <w:rFonts w:eastAsia="Arial"/>
          <w:spacing w:val="30"/>
        </w:rPr>
        <w:t xml:space="preserve"> </w:t>
      </w:r>
      <w:r w:rsidRPr="00A71FE5">
        <w:rPr>
          <w:rFonts w:eastAsia="Arial"/>
        </w:rPr>
        <w:t>to</w:t>
      </w:r>
      <w:r w:rsidRPr="00A71FE5">
        <w:rPr>
          <w:rFonts w:eastAsia="Arial"/>
          <w:spacing w:val="-5"/>
        </w:rPr>
        <w:t xml:space="preserve"> </w:t>
      </w:r>
      <w:r w:rsidRPr="00A71FE5">
        <w:rPr>
          <w:rFonts w:eastAsia="Arial"/>
        </w:rPr>
        <w:t>achieve</w:t>
      </w:r>
      <w:r w:rsidRPr="00A71FE5">
        <w:rPr>
          <w:rFonts w:eastAsia="Arial"/>
          <w:spacing w:val="15"/>
        </w:rPr>
        <w:t xml:space="preserve"> </w:t>
      </w:r>
      <w:r w:rsidRPr="00A71FE5">
        <w:rPr>
          <w:rFonts w:eastAsia="Arial"/>
        </w:rPr>
        <w:t>the</w:t>
      </w:r>
      <w:r w:rsidRPr="00A71FE5">
        <w:rPr>
          <w:rFonts w:eastAsia="Arial"/>
          <w:spacing w:val="-5"/>
        </w:rPr>
        <w:t xml:space="preserve"> </w:t>
      </w:r>
      <w:r w:rsidRPr="00A71FE5">
        <w:rPr>
          <w:rFonts w:eastAsia="Arial"/>
        </w:rPr>
        <w:t>program</w:t>
      </w:r>
      <w:r w:rsidRPr="00A71FE5">
        <w:rPr>
          <w:rFonts w:eastAsia="Arial"/>
          <w:spacing w:val="40"/>
        </w:rPr>
        <w:t xml:space="preserve"> </w:t>
      </w:r>
      <w:r w:rsidRPr="00A71FE5">
        <w:rPr>
          <w:rFonts w:eastAsia="Arial"/>
        </w:rPr>
        <w:t>objectives.</w:t>
      </w:r>
      <w:r w:rsidRPr="00A71FE5">
        <w:rPr>
          <w:rFonts w:eastAsia="Arial"/>
          <w:w w:val="101"/>
        </w:rPr>
        <w:t xml:space="preserve"> </w:t>
      </w:r>
      <w:r w:rsidRPr="00A71FE5">
        <w:rPr>
          <w:rFonts w:eastAsia="Arial"/>
        </w:rPr>
        <w:t>Labels</w:t>
      </w:r>
      <w:r w:rsidRPr="00A71FE5">
        <w:rPr>
          <w:rFonts w:eastAsia="Arial"/>
          <w:spacing w:val="7"/>
        </w:rPr>
        <w:t xml:space="preserve"> </w:t>
      </w:r>
      <w:r w:rsidRPr="00A71FE5">
        <w:rPr>
          <w:rFonts w:eastAsia="Arial"/>
        </w:rPr>
        <w:t>should</w:t>
      </w:r>
      <w:r w:rsidRPr="00A71FE5">
        <w:rPr>
          <w:rFonts w:eastAsia="Arial"/>
          <w:spacing w:val="13"/>
        </w:rPr>
        <w:t xml:space="preserve"> </w:t>
      </w:r>
      <w:r w:rsidRPr="00A71FE5">
        <w:rPr>
          <w:rFonts w:eastAsia="Arial"/>
        </w:rPr>
        <w:t>also</w:t>
      </w:r>
      <w:r w:rsidRPr="00A71FE5">
        <w:rPr>
          <w:rFonts w:eastAsia="Arial"/>
          <w:spacing w:val="5"/>
        </w:rPr>
        <w:t xml:space="preserve"> </w:t>
      </w:r>
      <w:r w:rsidRPr="00A71FE5">
        <w:rPr>
          <w:rFonts w:eastAsia="Arial"/>
        </w:rPr>
        <w:t>include</w:t>
      </w:r>
      <w:r w:rsidRPr="00A71FE5">
        <w:rPr>
          <w:rFonts w:eastAsia="Arial"/>
          <w:spacing w:val="15"/>
        </w:rPr>
        <w:t xml:space="preserve"> </w:t>
      </w:r>
      <w:r w:rsidRPr="00A71FE5">
        <w:rPr>
          <w:rFonts w:eastAsia="Arial"/>
        </w:rPr>
        <w:t>the</w:t>
      </w:r>
      <w:r w:rsidRPr="00A71FE5">
        <w:rPr>
          <w:rFonts w:eastAsia="Arial"/>
          <w:spacing w:val="-10"/>
        </w:rPr>
        <w:t xml:space="preserve"> </w:t>
      </w:r>
      <w:r w:rsidRPr="00A71FE5">
        <w:rPr>
          <w:rFonts w:eastAsia="Arial"/>
        </w:rPr>
        <w:t>functional</w:t>
      </w:r>
      <w:r w:rsidRPr="00A71FE5">
        <w:rPr>
          <w:rFonts w:eastAsia="Arial"/>
          <w:spacing w:val="22"/>
        </w:rPr>
        <w:t xml:space="preserve"> </w:t>
      </w:r>
      <w:r w:rsidRPr="00A71FE5">
        <w:rPr>
          <w:rFonts w:eastAsia="Arial"/>
        </w:rPr>
        <w:t>role</w:t>
      </w:r>
      <w:r w:rsidRPr="00A71FE5">
        <w:rPr>
          <w:rFonts w:eastAsia="Arial"/>
          <w:spacing w:val="-3"/>
        </w:rPr>
        <w:t xml:space="preserve"> </w:t>
      </w:r>
      <w:r w:rsidRPr="00A71FE5">
        <w:rPr>
          <w:rFonts w:eastAsia="Arial"/>
        </w:rPr>
        <w:t>of</w:t>
      </w:r>
      <w:r w:rsidRPr="00A71FE5">
        <w:rPr>
          <w:rFonts w:eastAsia="Arial"/>
          <w:spacing w:val="10"/>
        </w:rPr>
        <w:t xml:space="preserve"> </w:t>
      </w:r>
      <w:r w:rsidRPr="00A71FE5">
        <w:rPr>
          <w:rFonts w:eastAsia="Arial"/>
        </w:rPr>
        <w:t>contributors.</w:t>
      </w:r>
    </w:p>
    <w:p w14:paraId="4317F785" w14:textId="77777777" w:rsidR="00495103" w:rsidRPr="003777C9" w:rsidRDefault="00495103" w:rsidP="00495103">
      <w:pPr>
        <w:spacing w:line="246" w:lineRule="auto"/>
        <w:rPr>
          <w:rFonts w:eastAsia="Arial"/>
          <w:color w:val="0070C0"/>
        </w:rPr>
      </w:pPr>
    </w:p>
    <w:p w14:paraId="097F8EA0" w14:textId="77777777" w:rsidR="00495103" w:rsidRPr="00B93066" w:rsidRDefault="00495103" w:rsidP="00495103">
      <w:pPr>
        <w:pStyle w:val="RFABody3"/>
        <w:ind w:left="720" w:firstLine="360"/>
        <w:rPr>
          <w:rFonts w:ascii="Times New Roman" w:eastAsia="Arial" w:hAnsi="Times New Roman"/>
          <w:b/>
          <w:sz w:val="24"/>
        </w:rPr>
      </w:pPr>
      <w:r w:rsidRPr="00B93066">
        <w:rPr>
          <w:rFonts w:ascii="Times New Roman" w:eastAsia="Arial" w:hAnsi="Times New Roman"/>
          <w:b/>
          <w:sz w:val="24"/>
        </w:rPr>
        <w:t xml:space="preserve">Staffing Plan: </w:t>
      </w:r>
    </w:p>
    <w:p w14:paraId="7D8F336A" w14:textId="4CF13B78" w:rsidR="00495103" w:rsidRPr="003777C9" w:rsidRDefault="00495103" w:rsidP="00495103">
      <w:pPr>
        <w:spacing w:line="245" w:lineRule="auto"/>
        <w:ind w:left="1080"/>
        <w:rPr>
          <w:rFonts w:eastAsia="Arial"/>
          <w:w w:val="105"/>
        </w:rPr>
      </w:pPr>
      <w:r w:rsidRPr="003777C9">
        <w:rPr>
          <w:rFonts w:eastAsia="Arial"/>
          <w:w w:val="105"/>
        </w:rPr>
        <w:t>Describe</w:t>
      </w:r>
      <w:r w:rsidRPr="003777C9">
        <w:rPr>
          <w:rFonts w:eastAsia="Arial"/>
          <w:spacing w:val="-3"/>
          <w:w w:val="105"/>
        </w:rPr>
        <w:t xml:space="preserve"> </w:t>
      </w:r>
      <w:r w:rsidRPr="003777C9">
        <w:rPr>
          <w:rFonts w:eastAsia="Arial"/>
          <w:w w:val="105"/>
        </w:rPr>
        <w:t>how</w:t>
      </w:r>
      <w:r w:rsidRPr="003777C9">
        <w:rPr>
          <w:rFonts w:eastAsia="Arial"/>
          <w:spacing w:val="10"/>
          <w:w w:val="105"/>
        </w:rPr>
        <w:t xml:space="preserve"> </w:t>
      </w:r>
      <w:r w:rsidRPr="003777C9">
        <w:rPr>
          <w:rFonts w:eastAsia="Arial"/>
          <w:w w:val="105"/>
        </w:rPr>
        <w:t>the</w:t>
      </w:r>
      <w:r w:rsidRPr="003777C9">
        <w:rPr>
          <w:rFonts w:eastAsia="Arial"/>
          <w:spacing w:val="-22"/>
          <w:w w:val="105"/>
        </w:rPr>
        <w:t xml:space="preserve"> </w:t>
      </w:r>
      <w:r w:rsidRPr="003777C9">
        <w:rPr>
          <w:rFonts w:eastAsia="Arial"/>
          <w:w w:val="105"/>
        </w:rPr>
        <w:t>program will</w:t>
      </w:r>
      <w:r w:rsidRPr="003777C9">
        <w:rPr>
          <w:rFonts w:eastAsia="Arial"/>
          <w:spacing w:val="-20"/>
          <w:w w:val="105"/>
        </w:rPr>
        <w:t xml:space="preserve"> </w:t>
      </w:r>
      <w:r w:rsidRPr="003777C9">
        <w:rPr>
          <w:rFonts w:eastAsia="Arial"/>
          <w:w w:val="105"/>
        </w:rPr>
        <w:t>be</w:t>
      </w:r>
      <w:r w:rsidRPr="003777C9">
        <w:rPr>
          <w:rFonts w:eastAsia="Arial"/>
          <w:spacing w:val="-3"/>
          <w:w w:val="105"/>
        </w:rPr>
        <w:t xml:space="preserve"> </w:t>
      </w:r>
      <w:r w:rsidRPr="003777C9">
        <w:rPr>
          <w:rFonts w:eastAsia="Arial"/>
          <w:w w:val="105"/>
        </w:rPr>
        <w:t>staffed</w:t>
      </w:r>
      <w:r w:rsidRPr="003777C9">
        <w:rPr>
          <w:rFonts w:eastAsia="Arial"/>
          <w:spacing w:val="12"/>
          <w:w w:val="105"/>
        </w:rPr>
        <w:t xml:space="preserve"> </w:t>
      </w:r>
      <w:r w:rsidRPr="003777C9">
        <w:rPr>
          <w:rFonts w:eastAsia="Arial"/>
          <w:w w:val="105"/>
        </w:rPr>
        <w:t>(e</w:t>
      </w:r>
      <w:r w:rsidRPr="003777C9">
        <w:rPr>
          <w:rFonts w:eastAsia="Arial"/>
          <w:spacing w:val="-29"/>
          <w:w w:val="105"/>
        </w:rPr>
        <w:t xml:space="preserve"> </w:t>
      </w:r>
      <w:r w:rsidRPr="003777C9">
        <w:rPr>
          <w:rFonts w:eastAsia="Arial"/>
          <w:w w:val="105"/>
        </w:rPr>
        <w:t>g</w:t>
      </w:r>
      <w:r w:rsidRPr="003777C9">
        <w:rPr>
          <w:rFonts w:eastAsia="Arial"/>
          <w:spacing w:val="3"/>
          <w:w w:val="105"/>
        </w:rPr>
        <w:t>,</w:t>
      </w:r>
      <w:r w:rsidRPr="003777C9">
        <w:rPr>
          <w:rFonts w:eastAsia="Arial"/>
          <w:spacing w:val="-7"/>
          <w:w w:val="105"/>
        </w:rPr>
        <w:t xml:space="preserve"> </w:t>
      </w:r>
      <w:r w:rsidRPr="003777C9">
        <w:rPr>
          <w:rFonts w:eastAsia="Arial"/>
          <w:w w:val="105"/>
        </w:rPr>
        <w:t>paid staff</w:t>
      </w:r>
      <w:r w:rsidRPr="003777C9">
        <w:rPr>
          <w:rFonts w:eastAsia="Arial"/>
          <w:spacing w:val="5"/>
          <w:w w:val="105"/>
        </w:rPr>
        <w:t xml:space="preserve"> </w:t>
      </w:r>
      <w:r w:rsidRPr="003777C9">
        <w:rPr>
          <w:rFonts w:eastAsia="Arial"/>
          <w:w w:val="105"/>
        </w:rPr>
        <w:t>and/or</w:t>
      </w:r>
      <w:r w:rsidRPr="003777C9">
        <w:rPr>
          <w:rFonts w:eastAsia="Arial"/>
          <w:spacing w:val="17"/>
          <w:w w:val="105"/>
        </w:rPr>
        <w:t xml:space="preserve"> </w:t>
      </w:r>
      <w:r w:rsidRPr="003777C9">
        <w:rPr>
          <w:rFonts w:eastAsia="Arial"/>
          <w:w w:val="105"/>
        </w:rPr>
        <w:t>volunteers)</w:t>
      </w:r>
      <w:r w:rsidRPr="003777C9">
        <w:rPr>
          <w:rFonts w:eastAsia="Arial"/>
          <w:spacing w:val="44"/>
          <w:w w:val="105"/>
        </w:rPr>
        <w:t xml:space="preserve"> </w:t>
      </w:r>
      <w:r w:rsidRPr="003777C9">
        <w:rPr>
          <w:rFonts w:eastAsia="Arial"/>
          <w:w w:val="105"/>
        </w:rPr>
        <w:t>Identify</w:t>
      </w:r>
      <w:r w:rsidRPr="003777C9">
        <w:rPr>
          <w:rFonts w:eastAsia="Arial"/>
          <w:spacing w:val="13"/>
          <w:w w:val="105"/>
        </w:rPr>
        <w:t xml:space="preserve"> </w:t>
      </w:r>
      <w:r w:rsidRPr="003777C9">
        <w:rPr>
          <w:rFonts w:eastAsia="Arial"/>
          <w:w w:val="105"/>
        </w:rPr>
        <w:t>the</w:t>
      </w:r>
      <w:r w:rsidRPr="003777C9">
        <w:rPr>
          <w:rFonts w:eastAsia="Arial"/>
          <w:w w:val="107"/>
        </w:rPr>
        <w:t xml:space="preserve"> </w:t>
      </w:r>
      <w:r w:rsidRPr="003777C9">
        <w:rPr>
          <w:rFonts w:eastAsia="Arial"/>
          <w:w w:val="105"/>
        </w:rPr>
        <w:t>number</w:t>
      </w:r>
      <w:r w:rsidRPr="003777C9">
        <w:rPr>
          <w:rFonts w:eastAsia="Arial"/>
          <w:spacing w:val="-7"/>
          <w:w w:val="105"/>
        </w:rPr>
        <w:t xml:space="preserve"> </w:t>
      </w:r>
      <w:r w:rsidRPr="003777C9">
        <w:rPr>
          <w:rFonts w:eastAsia="Arial"/>
          <w:w w:val="105"/>
        </w:rPr>
        <w:t>and</w:t>
      </w:r>
      <w:r w:rsidRPr="003777C9">
        <w:rPr>
          <w:rFonts w:eastAsia="Arial"/>
          <w:spacing w:val="-19"/>
          <w:w w:val="105"/>
        </w:rPr>
        <w:t xml:space="preserve"> </w:t>
      </w:r>
      <w:r w:rsidRPr="003777C9">
        <w:rPr>
          <w:rFonts w:eastAsia="Arial"/>
          <w:w w:val="105"/>
        </w:rPr>
        <w:t>type</w:t>
      </w:r>
      <w:r w:rsidRPr="003777C9">
        <w:rPr>
          <w:rFonts w:eastAsia="Arial"/>
          <w:spacing w:val="-19"/>
          <w:w w:val="105"/>
        </w:rPr>
        <w:t xml:space="preserve"> </w:t>
      </w:r>
      <w:r w:rsidRPr="003777C9">
        <w:rPr>
          <w:rFonts w:eastAsia="Arial"/>
          <w:w w:val="105"/>
        </w:rPr>
        <w:t>of</w:t>
      </w:r>
      <w:r w:rsidRPr="003777C9">
        <w:rPr>
          <w:rFonts w:eastAsia="Arial"/>
          <w:spacing w:val="-17"/>
          <w:w w:val="105"/>
        </w:rPr>
        <w:t xml:space="preserve"> </w:t>
      </w:r>
      <w:r w:rsidRPr="003777C9">
        <w:rPr>
          <w:rFonts w:eastAsia="Arial"/>
          <w:w w:val="105"/>
        </w:rPr>
        <w:t>positions</w:t>
      </w:r>
      <w:r w:rsidRPr="003777C9">
        <w:rPr>
          <w:rFonts w:eastAsia="Arial"/>
          <w:spacing w:val="-3"/>
          <w:w w:val="105"/>
        </w:rPr>
        <w:t xml:space="preserve"> </w:t>
      </w:r>
      <w:r w:rsidRPr="003777C9">
        <w:rPr>
          <w:rFonts w:eastAsia="Arial"/>
          <w:w w:val="105"/>
        </w:rPr>
        <w:t>needed,</w:t>
      </w:r>
      <w:r w:rsidRPr="003777C9">
        <w:rPr>
          <w:rFonts w:eastAsia="Arial"/>
          <w:spacing w:val="4"/>
          <w:w w:val="105"/>
        </w:rPr>
        <w:t xml:space="preserve"> </w:t>
      </w:r>
      <w:r w:rsidRPr="003777C9">
        <w:rPr>
          <w:rFonts w:eastAsia="Arial"/>
          <w:w w:val="105"/>
        </w:rPr>
        <w:t>which</w:t>
      </w:r>
      <w:r w:rsidRPr="003777C9">
        <w:rPr>
          <w:rFonts w:eastAsia="Arial"/>
          <w:spacing w:val="-13"/>
          <w:w w:val="105"/>
        </w:rPr>
        <w:t xml:space="preserve"> </w:t>
      </w:r>
      <w:r w:rsidRPr="003777C9">
        <w:rPr>
          <w:rFonts w:eastAsia="Arial"/>
          <w:w w:val="105"/>
        </w:rPr>
        <w:t>will</w:t>
      </w:r>
      <w:r w:rsidRPr="003777C9">
        <w:rPr>
          <w:rFonts w:eastAsia="Arial"/>
          <w:spacing w:val="-16"/>
          <w:w w:val="105"/>
        </w:rPr>
        <w:t xml:space="preserve"> </w:t>
      </w:r>
      <w:r w:rsidRPr="003777C9">
        <w:rPr>
          <w:rFonts w:eastAsia="Arial"/>
          <w:w w:val="105"/>
        </w:rPr>
        <w:t>be</w:t>
      </w:r>
      <w:r w:rsidRPr="003777C9">
        <w:rPr>
          <w:rFonts w:eastAsia="Arial"/>
          <w:spacing w:val="-20"/>
          <w:w w:val="105"/>
        </w:rPr>
        <w:t xml:space="preserve"> </w:t>
      </w:r>
      <w:r w:rsidRPr="003777C9">
        <w:rPr>
          <w:rFonts w:eastAsia="Arial"/>
          <w:w w:val="105"/>
        </w:rPr>
        <w:t>full-time</w:t>
      </w:r>
      <w:r w:rsidRPr="003777C9">
        <w:rPr>
          <w:rFonts w:eastAsia="Arial"/>
          <w:spacing w:val="-20"/>
          <w:w w:val="105"/>
        </w:rPr>
        <w:t xml:space="preserve"> </w:t>
      </w:r>
      <w:r w:rsidRPr="003777C9">
        <w:rPr>
          <w:rFonts w:eastAsia="Arial"/>
          <w:w w:val="105"/>
        </w:rPr>
        <w:t>and</w:t>
      </w:r>
      <w:r w:rsidRPr="003777C9">
        <w:rPr>
          <w:rFonts w:eastAsia="Arial"/>
          <w:spacing w:val="-9"/>
          <w:w w:val="105"/>
        </w:rPr>
        <w:t xml:space="preserve"> </w:t>
      </w:r>
      <w:r w:rsidRPr="003777C9">
        <w:rPr>
          <w:rFonts w:eastAsia="Arial"/>
          <w:w w:val="105"/>
        </w:rPr>
        <w:t>which</w:t>
      </w:r>
      <w:r w:rsidRPr="003777C9">
        <w:rPr>
          <w:rFonts w:eastAsia="Arial"/>
          <w:spacing w:val="-16"/>
          <w:w w:val="105"/>
        </w:rPr>
        <w:t xml:space="preserve"> </w:t>
      </w:r>
      <w:r w:rsidRPr="003777C9">
        <w:rPr>
          <w:rFonts w:eastAsia="Arial"/>
          <w:w w:val="105"/>
        </w:rPr>
        <w:t>will</w:t>
      </w:r>
      <w:r w:rsidRPr="003777C9">
        <w:rPr>
          <w:rFonts w:eastAsia="Arial"/>
          <w:spacing w:val="-23"/>
          <w:w w:val="105"/>
        </w:rPr>
        <w:t xml:space="preserve"> </w:t>
      </w:r>
      <w:r w:rsidRPr="003777C9">
        <w:rPr>
          <w:rFonts w:eastAsia="Arial"/>
          <w:w w:val="105"/>
        </w:rPr>
        <w:t>be</w:t>
      </w:r>
      <w:r w:rsidRPr="003777C9">
        <w:rPr>
          <w:rFonts w:eastAsia="Arial"/>
          <w:spacing w:val="-28"/>
          <w:w w:val="105"/>
        </w:rPr>
        <w:t xml:space="preserve"> </w:t>
      </w:r>
      <w:r w:rsidRPr="003777C9">
        <w:rPr>
          <w:rFonts w:eastAsia="Arial"/>
          <w:w w:val="105"/>
        </w:rPr>
        <w:t>part-time,</w:t>
      </w:r>
      <w:r w:rsidRPr="003777C9">
        <w:rPr>
          <w:rFonts w:eastAsia="Arial"/>
          <w:spacing w:val="2"/>
          <w:w w:val="105"/>
        </w:rPr>
        <w:t xml:space="preserve"> </w:t>
      </w:r>
      <w:r w:rsidRPr="003777C9">
        <w:rPr>
          <w:rFonts w:eastAsia="Arial"/>
          <w:w w:val="105"/>
        </w:rPr>
        <w:t>and</w:t>
      </w:r>
      <w:r w:rsidRPr="003777C9">
        <w:rPr>
          <w:rFonts w:eastAsia="Arial"/>
          <w:spacing w:val="-9"/>
          <w:w w:val="105"/>
        </w:rPr>
        <w:t xml:space="preserve"> </w:t>
      </w:r>
      <w:r w:rsidRPr="003777C9">
        <w:rPr>
          <w:rFonts w:eastAsia="Arial"/>
          <w:w w:val="105"/>
        </w:rPr>
        <w:t>qualifications</w:t>
      </w:r>
      <w:r w:rsidRPr="003777C9">
        <w:rPr>
          <w:rFonts w:eastAsia="Arial"/>
          <w:w w:val="101"/>
        </w:rPr>
        <w:t xml:space="preserve"> </w:t>
      </w:r>
      <w:r w:rsidRPr="003777C9">
        <w:rPr>
          <w:rFonts w:eastAsia="Arial"/>
          <w:w w:val="105"/>
        </w:rPr>
        <w:t>proposed</w:t>
      </w:r>
      <w:r w:rsidRPr="003777C9">
        <w:rPr>
          <w:rFonts w:eastAsia="Arial"/>
          <w:spacing w:val="-3"/>
          <w:w w:val="105"/>
        </w:rPr>
        <w:t xml:space="preserve"> </w:t>
      </w:r>
      <w:r w:rsidRPr="003777C9">
        <w:rPr>
          <w:rFonts w:eastAsia="Arial"/>
          <w:w w:val="105"/>
        </w:rPr>
        <w:t>for</w:t>
      </w:r>
      <w:r w:rsidRPr="003777C9">
        <w:rPr>
          <w:rFonts w:eastAsia="Arial"/>
          <w:spacing w:val="-8"/>
          <w:w w:val="105"/>
        </w:rPr>
        <w:t xml:space="preserve"> </w:t>
      </w:r>
      <w:r w:rsidRPr="003777C9">
        <w:rPr>
          <w:rFonts w:eastAsia="Arial"/>
          <w:w w:val="105"/>
        </w:rPr>
        <w:t>each</w:t>
      </w:r>
      <w:r w:rsidRPr="003777C9">
        <w:rPr>
          <w:rFonts w:eastAsia="Arial"/>
          <w:spacing w:val="-16"/>
          <w:w w:val="105"/>
        </w:rPr>
        <w:t xml:space="preserve"> </w:t>
      </w:r>
      <w:r w:rsidRPr="003777C9">
        <w:rPr>
          <w:rFonts w:eastAsia="Arial"/>
          <w:w w:val="105"/>
        </w:rPr>
        <w:t>position</w:t>
      </w:r>
      <w:r w:rsidRPr="003777C9">
        <w:rPr>
          <w:rFonts w:eastAsia="Arial"/>
          <w:spacing w:val="3"/>
          <w:w w:val="105"/>
        </w:rPr>
        <w:t xml:space="preserve"> </w:t>
      </w:r>
      <w:r w:rsidRPr="003777C9">
        <w:rPr>
          <w:rFonts w:eastAsia="Arial"/>
          <w:w w:val="105"/>
        </w:rPr>
        <w:t>including</w:t>
      </w:r>
      <w:r w:rsidRPr="003777C9">
        <w:rPr>
          <w:rFonts w:eastAsia="Arial"/>
          <w:spacing w:val="1"/>
          <w:w w:val="105"/>
        </w:rPr>
        <w:t xml:space="preserve"> </w:t>
      </w:r>
      <w:r w:rsidRPr="003777C9">
        <w:rPr>
          <w:rFonts w:eastAsia="Arial"/>
          <w:w w:val="105"/>
        </w:rPr>
        <w:t>type of experience</w:t>
      </w:r>
      <w:r w:rsidRPr="003777C9">
        <w:rPr>
          <w:rFonts w:eastAsia="Arial"/>
          <w:spacing w:val="-16"/>
          <w:w w:val="105"/>
        </w:rPr>
        <w:t xml:space="preserve"> </w:t>
      </w:r>
      <w:r w:rsidRPr="003777C9">
        <w:rPr>
          <w:rFonts w:eastAsia="Arial"/>
          <w:w w:val="105"/>
        </w:rPr>
        <w:t>and</w:t>
      </w:r>
      <w:r w:rsidRPr="003777C9">
        <w:rPr>
          <w:rFonts w:eastAsia="Arial"/>
          <w:spacing w:val="-12"/>
          <w:w w:val="105"/>
        </w:rPr>
        <w:t xml:space="preserve"> </w:t>
      </w:r>
      <w:r w:rsidRPr="003777C9">
        <w:rPr>
          <w:rFonts w:eastAsia="Arial"/>
          <w:w w:val="105"/>
        </w:rPr>
        <w:t>training</w:t>
      </w:r>
      <w:r w:rsidRPr="003777C9">
        <w:rPr>
          <w:rFonts w:eastAsia="Arial"/>
          <w:spacing w:val="-8"/>
          <w:w w:val="105"/>
        </w:rPr>
        <w:t xml:space="preserve"> </w:t>
      </w:r>
      <w:r w:rsidRPr="003777C9">
        <w:rPr>
          <w:rFonts w:eastAsia="Arial"/>
          <w:w w:val="105"/>
        </w:rPr>
        <w:t>required. Identify</w:t>
      </w:r>
      <w:r w:rsidRPr="003777C9">
        <w:rPr>
          <w:rFonts w:eastAsia="Arial"/>
          <w:spacing w:val="-6"/>
          <w:w w:val="105"/>
        </w:rPr>
        <w:t xml:space="preserve"> </w:t>
      </w:r>
      <w:r w:rsidRPr="003777C9">
        <w:rPr>
          <w:rFonts w:eastAsia="Arial"/>
          <w:w w:val="105"/>
        </w:rPr>
        <w:t>the</w:t>
      </w:r>
      <w:r w:rsidRPr="003777C9">
        <w:rPr>
          <w:rFonts w:eastAsia="Arial"/>
          <w:spacing w:val="-22"/>
          <w:w w:val="105"/>
        </w:rPr>
        <w:t xml:space="preserve"> </w:t>
      </w:r>
      <w:r w:rsidRPr="003777C9">
        <w:rPr>
          <w:rFonts w:eastAsia="Arial"/>
          <w:w w:val="105"/>
        </w:rPr>
        <w:t>key</w:t>
      </w:r>
      <w:r w:rsidRPr="003777C9">
        <w:rPr>
          <w:rFonts w:eastAsia="Arial"/>
          <w:spacing w:val="-3"/>
          <w:w w:val="105"/>
        </w:rPr>
        <w:t xml:space="preserve"> </w:t>
      </w:r>
      <w:r w:rsidRPr="003777C9">
        <w:rPr>
          <w:rFonts w:eastAsia="Arial"/>
          <w:w w:val="105"/>
        </w:rPr>
        <w:t>staff</w:t>
      </w:r>
      <w:r w:rsidRPr="003777C9">
        <w:rPr>
          <w:rFonts w:eastAsia="Arial"/>
          <w:spacing w:val="-8"/>
          <w:w w:val="105"/>
        </w:rPr>
        <w:t xml:space="preserve"> </w:t>
      </w:r>
      <w:r w:rsidRPr="003777C9">
        <w:rPr>
          <w:rFonts w:eastAsia="Arial"/>
          <w:w w:val="105"/>
        </w:rPr>
        <w:t>that</w:t>
      </w:r>
      <w:r w:rsidRPr="003777C9">
        <w:rPr>
          <w:rFonts w:eastAsia="Arial"/>
          <w:w w:val="102"/>
        </w:rPr>
        <w:t xml:space="preserve"> </w:t>
      </w:r>
      <w:r w:rsidRPr="003777C9">
        <w:rPr>
          <w:rFonts w:eastAsia="Arial"/>
          <w:w w:val="105"/>
        </w:rPr>
        <w:t>will</w:t>
      </w:r>
      <w:r w:rsidRPr="003777C9">
        <w:rPr>
          <w:rFonts w:eastAsia="Arial"/>
          <w:spacing w:val="29"/>
          <w:w w:val="105"/>
        </w:rPr>
        <w:t xml:space="preserve"> </w:t>
      </w:r>
      <w:r w:rsidRPr="003777C9">
        <w:rPr>
          <w:rFonts w:eastAsia="Arial"/>
          <w:w w:val="105"/>
        </w:rPr>
        <w:t>be</w:t>
      </w:r>
      <w:r w:rsidRPr="003777C9">
        <w:rPr>
          <w:rFonts w:eastAsia="Arial"/>
          <w:spacing w:val="25"/>
          <w:w w:val="105"/>
        </w:rPr>
        <w:t xml:space="preserve"> </w:t>
      </w:r>
      <w:r w:rsidRPr="003777C9">
        <w:rPr>
          <w:rFonts w:eastAsia="Arial"/>
          <w:w w:val="105"/>
        </w:rPr>
        <w:t>involved</w:t>
      </w:r>
      <w:r w:rsidRPr="003777C9">
        <w:rPr>
          <w:rFonts w:eastAsia="Arial"/>
          <w:spacing w:val="32"/>
          <w:w w:val="105"/>
        </w:rPr>
        <w:t xml:space="preserve"> </w:t>
      </w:r>
      <w:r w:rsidRPr="003777C9">
        <w:rPr>
          <w:rFonts w:eastAsia="Arial"/>
          <w:w w:val="105"/>
        </w:rPr>
        <w:t>with</w:t>
      </w:r>
      <w:r w:rsidRPr="003777C9">
        <w:rPr>
          <w:rFonts w:eastAsia="Arial"/>
          <w:spacing w:val="30"/>
          <w:w w:val="105"/>
        </w:rPr>
        <w:t xml:space="preserve"> </w:t>
      </w:r>
      <w:r w:rsidRPr="003777C9">
        <w:rPr>
          <w:rFonts w:eastAsia="Arial"/>
          <w:w w:val="105"/>
        </w:rPr>
        <w:t>the</w:t>
      </w:r>
      <w:r w:rsidRPr="003777C9">
        <w:rPr>
          <w:rFonts w:eastAsia="Arial"/>
          <w:spacing w:val="7"/>
          <w:w w:val="105"/>
        </w:rPr>
        <w:t xml:space="preserve"> </w:t>
      </w:r>
      <w:r w:rsidRPr="003777C9">
        <w:rPr>
          <w:rFonts w:eastAsia="Arial"/>
          <w:w w:val="105"/>
        </w:rPr>
        <w:t>project</w:t>
      </w:r>
      <w:r w:rsidRPr="003777C9">
        <w:rPr>
          <w:rFonts w:eastAsia="Arial"/>
          <w:spacing w:val="38"/>
          <w:w w:val="105"/>
        </w:rPr>
        <w:t xml:space="preserve"> </w:t>
      </w:r>
      <w:r w:rsidRPr="003777C9">
        <w:rPr>
          <w:rFonts w:eastAsia="Arial"/>
          <w:w w:val="105"/>
        </w:rPr>
        <w:t>operations</w:t>
      </w:r>
      <w:r w:rsidRPr="003777C9">
        <w:rPr>
          <w:rFonts w:eastAsia="Arial"/>
          <w:spacing w:val="36"/>
          <w:w w:val="105"/>
        </w:rPr>
        <w:t xml:space="preserve"> </w:t>
      </w:r>
      <w:r w:rsidRPr="003777C9">
        <w:rPr>
          <w:rFonts w:eastAsia="Arial"/>
          <w:w w:val="105"/>
        </w:rPr>
        <w:t>and</w:t>
      </w:r>
      <w:r w:rsidRPr="003777C9">
        <w:rPr>
          <w:rFonts w:eastAsia="Arial"/>
          <w:spacing w:val="27"/>
          <w:w w:val="105"/>
        </w:rPr>
        <w:t xml:space="preserve"> i</w:t>
      </w:r>
      <w:r w:rsidRPr="003777C9">
        <w:rPr>
          <w:rFonts w:eastAsia="Arial"/>
          <w:w w:val="105"/>
        </w:rPr>
        <w:t>nclude</w:t>
      </w:r>
      <w:r w:rsidRPr="003777C9">
        <w:rPr>
          <w:rFonts w:eastAsia="Arial"/>
          <w:spacing w:val="19"/>
          <w:w w:val="105"/>
        </w:rPr>
        <w:t xml:space="preserve"> </w:t>
      </w:r>
      <w:r w:rsidRPr="003777C9">
        <w:rPr>
          <w:rFonts w:eastAsia="Arial"/>
          <w:w w:val="105"/>
        </w:rPr>
        <w:t>staff</w:t>
      </w:r>
      <w:r w:rsidRPr="003777C9">
        <w:rPr>
          <w:rFonts w:eastAsia="Arial"/>
          <w:spacing w:val="24"/>
          <w:w w:val="105"/>
        </w:rPr>
        <w:t xml:space="preserve"> </w:t>
      </w:r>
      <w:r w:rsidRPr="003777C9">
        <w:rPr>
          <w:rFonts w:eastAsia="Arial"/>
          <w:w w:val="105"/>
        </w:rPr>
        <w:t>qualifications,</w:t>
      </w:r>
      <w:r w:rsidRPr="003777C9">
        <w:rPr>
          <w:rFonts w:eastAsia="Arial"/>
          <w:spacing w:val="20"/>
          <w:w w:val="105"/>
        </w:rPr>
        <w:t xml:space="preserve"> </w:t>
      </w:r>
      <w:r w:rsidRPr="003777C9">
        <w:rPr>
          <w:rFonts w:eastAsia="Arial"/>
          <w:w w:val="105"/>
        </w:rPr>
        <w:t>duties</w:t>
      </w:r>
      <w:r w:rsidRPr="003777C9">
        <w:rPr>
          <w:rFonts w:eastAsia="Arial"/>
          <w:spacing w:val="21"/>
          <w:w w:val="105"/>
        </w:rPr>
        <w:t xml:space="preserve"> </w:t>
      </w:r>
      <w:r w:rsidRPr="003777C9">
        <w:rPr>
          <w:rFonts w:eastAsia="Arial"/>
          <w:w w:val="105"/>
        </w:rPr>
        <w:t>and</w:t>
      </w:r>
      <w:r w:rsidRPr="003777C9">
        <w:rPr>
          <w:rFonts w:eastAsia="Arial"/>
          <w:spacing w:val="27"/>
          <w:w w:val="105"/>
        </w:rPr>
        <w:t xml:space="preserve"> </w:t>
      </w:r>
      <w:r w:rsidRPr="003777C9">
        <w:rPr>
          <w:rFonts w:eastAsia="Arial"/>
          <w:w w:val="105"/>
        </w:rPr>
        <w:t>experience</w:t>
      </w:r>
      <w:r w:rsidRPr="003777C9">
        <w:rPr>
          <w:rFonts w:eastAsia="Arial"/>
        </w:rPr>
        <w:t xml:space="preserve"> </w:t>
      </w:r>
      <w:r w:rsidRPr="003777C9">
        <w:rPr>
          <w:rFonts w:eastAsia="Arial"/>
          <w:w w:val="105"/>
        </w:rPr>
        <w:t>delivering</w:t>
      </w:r>
      <w:r w:rsidRPr="003777C9">
        <w:rPr>
          <w:rFonts w:eastAsia="Arial"/>
          <w:spacing w:val="33"/>
          <w:w w:val="105"/>
        </w:rPr>
        <w:t xml:space="preserve"> </w:t>
      </w:r>
      <w:r w:rsidRPr="003777C9">
        <w:rPr>
          <w:rFonts w:eastAsia="Arial"/>
          <w:w w:val="105"/>
        </w:rPr>
        <w:t>the</w:t>
      </w:r>
      <w:r w:rsidRPr="003777C9">
        <w:rPr>
          <w:rFonts w:eastAsia="Arial"/>
          <w:spacing w:val="-6"/>
          <w:w w:val="105"/>
        </w:rPr>
        <w:t xml:space="preserve"> </w:t>
      </w:r>
      <w:r w:rsidRPr="003777C9">
        <w:rPr>
          <w:rFonts w:eastAsia="Arial"/>
          <w:w w:val="105"/>
        </w:rPr>
        <w:t>proposed</w:t>
      </w:r>
      <w:r w:rsidRPr="003777C9">
        <w:rPr>
          <w:rFonts w:eastAsia="Arial"/>
          <w:spacing w:val="23"/>
          <w:w w:val="105"/>
        </w:rPr>
        <w:t xml:space="preserve"> </w:t>
      </w:r>
      <w:r w:rsidRPr="003777C9">
        <w:rPr>
          <w:rFonts w:eastAsia="Arial"/>
          <w:w w:val="105"/>
        </w:rPr>
        <w:t>activities</w:t>
      </w:r>
      <w:r w:rsidRPr="003777C9">
        <w:rPr>
          <w:rFonts w:eastAsia="Arial"/>
          <w:spacing w:val="4"/>
          <w:w w:val="105"/>
        </w:rPr>
        <w:t xml:space="preserve"> </w:t>
      </w:r>
      <w:r w:rsidRPr="003777C9">
        <w:rPr>
          <w:rFonts w:eastAsia="Arial"/>
          <w:w w:val="105"/>
        </w:rPr>
        <w:t>for</w:t>
      </w:r>
      <w:r w:rsidRPr="003777C9">
        <w:rPr>
          <w:rFonts w:eastAsia="Arial"/>
          <w:spacing w:val="21"/>
          <w:w w:val="105"/>
        </w:rPr>
        <w:t xml:space="preserve"> </w:t>
      </w:r>
      <w:r w:rsidRPr="003777C9">
        <w:rPr>
          <w:rFonts w:eastAsia="Arial"/>
          <w:w w:val="105"/>
        </w:rPr>
        <w:t>this</w:t>
      </w:r>
      <w:r w:rsidRPr="003777C9">
        <w:rPr>
          <w:rFonts w:eastAsia="Arial"/>
          <w:spacing w:val="7"/>
          <w:w w:val="105"/>
        </w:rPr>
        <w:t xml:space="preserve"> </w:t>
      </w:r>
      <w:r w:rsidRPr="003777C9">
        <w:rPr>
          <w:rFonts w:eastAsia="Arial"/>
          <w:w w:val="105"/>
        </w:rPr>
        <w:t>project.</w:t>
      </w:r>
      <w:r w:rsidRPr="003777C9">
        <w:rPr>
          <w:rFonts w:eastAsia="Arial"/>
          <w:spacing w:val="2"/>
          <w:w w:val="105"/>
        </w:rPr>
        <w:t xml:space="preserve"> </w:t>
      </w:r>
      <w:r w:rsidR="008361D1">
        <w:rPr>
          <w:rFonts w:eastAsia="Arial"/>
          <w:spacing w:val="2"/>
          <w:w w:val="105"/>
        </w:rPr>
        <w:t xml:space="preserve">Appendix II shows minimum required staffing level for each county.  In many cases, funding provided will allow the county to </w:t>
      </w:r>
      <w:r w:rsidR="007517E6">
        <w:rPr>
          <w:rFonts w:eastAsia="Arial"/>
          <w:spacing w:val="2"/>
          <w:w w:val="105"/>
        </w:rPr>
        <w:t>hire</w:t>
      </w:r>
      <w:r w:rsidR="008361D1">
        <w:rPr>
          <w:rFonts w:eastAsia="Arial"/>
          <w:spacing w:val="2"/>
          <w:w w:val="105"/>
        </w:rPr>
        <w:t xml:space="preserve"> more than the minimum number indicated and BTFF recommends prioritizing the acquisition of staff at a level sufficient to effectively and efficiently accomplish program objectives. </w:t>
      </w:r>
      <w:r w:rsidRPr="003777C9">
        <w:rPr>
          <w:rFonts w:eastAsia="Arial"/>
          <w:w w:val="105"/>
        </w:rPr>
        <w:t>(Note:</w:t>
      </w:r>
      <w:r w:rsidRPr="003777C9">
        <w:rPr>
          <w:rFonts w:eastAsia="Arial"/>
          <w:spacing w:val="20"/>
          <w:w w:val="105"/>
        </w:rPr>
        <w:t xml:space="preserve"> </w:t>
      </w:r>
      <w:r w:rsidRPr="003777C9">
        <w:rPr>
          <w:rFonts w:eastAsia="Arial"/>
          <w:w w:val="105"/>
        </w:rPr>
        <w:t>Staff</w:t>
      </w:r>
      <w:r w:rsidRPr="003777C9">
        <w:rPr>
          <w:rFonts w:eastAsia="Arial"/>
          <w:spacing w:val="6"/>
          <w:w w:val="105"/>
        </w:rPr>
        <w:t xml:space="preserve"> </w:t>
      </w:r>
      <w:r w:rsidRPr="003777C9">
        <w:rPr>
          <w:rFonts w:eastAsia="Arial"/>
          <w:w w:val="105"/>
        </w:rPr>
        <w:t>Qualification</w:t>
      </w:r>
      <w:r w:rsidRPr="003777C9">
        <w:rPr>
          <w:rFonts w:eastAsia="Arial"/>
          <w:spacing w:val="15"/>
          <w:w w:val="105"/>
        </w:rPr>
        <w:t xml:space="preserve"> </w:t>
      </w:r>
      <w:r w:rsidRPr="003777C9">
        <w:rPr>
          <w:rFonts w:eastAsia="Arial"/>
          <w:w w:val="105"/>
        </w:rPr>
        <w:t>Surveys</w:t>
      </w:r>
      <w:r w:rsidRPr="003777C9">
        <w:rPr>
          <w:rFonts w:eastAsia="Arial"/>
          <w:spacing w:val="1"/>
          <w:w w:val="105"/>
        </w:rPr>
        <w:t xml:space="preserve"> </w:t>
      </w:r>
      <w:r w:rsidR="00BC1FF7">
        <w:rPr>
          <w:rFonts w:eastAsia="Arial"/>
          <w:spacing w:val="1"/>
          <w:w w:val="105"/>
        </w:rPr>
        <w:t>(</w:t>
      </w:r>
      <w:r w:rsidR="00754FC6">
        <w:rPr>
          <w:rFonts w:eastAsia="Arial"/>
          <w:spacing w:val="1"/>
          <w:w w:val="105"/>
        </w:rPr>
        <w:t>Attachment</w:t>
      </w:r>
      <w:r w:rsidR="00BC1FF7">
        <w:rPr>
          <w:rFonts w:eastAsia="Arial"/>
          <w:spacing w:val="1"/>
          <w:w w:val="105"/>
        </w:rPr>
        <w:t xml:space="preserve"> VI) </w:t>
      </w:r>
      <w:r w:rsidRPr="003777C9">
        <w:rPr>
          <w:rFonts w:eastAsia="Arial"/>
          <w:w w:val="105"/>
        </w:rPr>
        <w:t>and</w:t>
      </w:r>
      <w:r w:rsidRPr="003777C9">
        <w:rPr>
          <w:rFonts w:eastAsia="Arial"/>
          <w:spacing w:val="6"/>
          <w:w w:val="105"/>
        </w:rPr>
        <w:t xml:space="preserve"> </w:t>
      </w:r>
      <w:r w:rsidRPr="003777C9">
        <w:rPr>
          <w:rFonts w:eastAsia="Arial"/>
          <w:w w:val="105"/>
        </w:rPr>
        <w:t>resumes</w:t>
      </w:r>
      <w:r w:rsidRPr="003777C9">
        <w:rPr>
          <w:rFonts w:eastAsia="Arial"/>
          <w:spacing w:val="23"/>
          <w:w w:val="105"/>
        </w:rPr>
        <w:t xml:space="preserve"> </w:t>
      </w:r>
      <w:r w:rsidRPr="003777C9">
        <w:rPr>
          <w:rFonts w:eastAsia="Arial"/>
          <w:w w:val="105"/>
        </w:rPr>
        <w:t>are</w:t>
      </w:r>
      <w:r w:rsidRPr="003777C9">
        <w:rPr>
          <w:rFonts w:eastAsia="Arial"/>
          <w:w w:val="111"/>
        </w:rPr>
        <w:t xml:space="preserve"> </w:t>
      </w:r>
      <w:r w:rsidRPr="003777C9">
        <w:rPr>
          <w:rFonts w:eastAsia="Arial"/>
          <w:w w:val="105"/>
        </w:rPr>
        <w:t>required</w:t>
      </w:r>
      <w:r w:rsidRPr="003777C9">
        <w:rPr>
          <w:rFonts w:eastAsia="Arial"/>
          <w:spacing w:val="-8"/>
          <w:w w:val="105"/>
        </w:rPr>
        <w:t xml:space="preserve"> </w:t>
      </w:r>
      <w:r w:rsidRPr="003777C9">
        <w:rPr>
          <w:rFonts w:eastAsia="Arial"/>
          <w:w w:val="105"/>
        </w:rPr>
        <w:t>for</w:t>
      </w:r>
      <w:r w:rsidRPr="003777C9">
        <w:rPr>
          <w:rFonts w:eastAsia="Arial"/>
          <w:spacing w:val="-8"/>
          <w:w w:val="105"/>
        </w:rPr>
        <w:t xml:space="preserve"> </w:t>
      </w:r>
      <w:r w:rsidRPr="003777C9">
        <w:rPr>
          <w:rFonts w:eastAsia="Arial"/>
          <w:spacing w:val="5"/>
          <w:w w:val="105"/>
        </w:rPr>
        <w:t xml:space="preserve">all staff </w:t>
      </w:r>
      <w:r w:rsidRPr="003777C9">
        <w:rPr>
          <w:rFonts w:eastAsia="Arial"/>
          <w:w w:val="105"/>
        </w:rPr>
        <w:t>who</w:t>
      </w:r>
      <w:r w:rsidRPr="003777C9">
        <w:rPr>
          <w:rFonts w:eastAsia="Arial"/>
          <w:spacing w:val="-18"/>
          <w:w w:val="105"/>
        </w:rPr>
        <w:t xml:space="preserve"> </w:t>
      </w:r>
      <w:r w:rsidRPr="003777C9">
        <w:rPr>
          <w:rFonts w:eastAsia="Arial"/>
          <w:w w:val="105"/>
        </w:rPr>
        <w:t>will</w:t>
      </w:r>
      <w:r w:rsidRPr="003777C9">
        <w:rPr>
          <w:rFonts w:eastAsia="Arial"/>
          <w:spacing w:val="-17"/>
          <w:w w:val="105"/>
        </w:rPr>
        <w:t xml:space="preserve"> </w:t>
      </w:r>
      <w:r w:rsidRPr="003777C9">
        <w:rPr>
          <w:rFonts w:eastAsia="Arial"/>
          <w:w w:val="105"/>
        </w:rPr>
        <w:t>work</w:t>
      </w:r>
      <w:r w:rsidRPr="003777C9">
        <w:rPr>
          <w:rFonts w:eastAsia="Arial"/>
          <w:spacing w:val="-13"/>
          <w:w w:val="105"/>
        </w:rPr>
        <w:t xml:space="preserve"> </w:t>
      </w:r>
      <w:r w:rsidRPr="003777C9">
        <w:rPr>
          <w:rFonts w:eastAsia="Arial"/>
          <w:w w:val="105"/>
        </w:rPr>
        <w:t>on</w:t>
      </w:r>
      <w:r w:rsidRPr="003777C9">
        <w:rPr>
          <w:rFonts w:eastAsia="Arial"/>
          <w:spacing w:val="-16"/>
          <w:w w:val="105"/>
        </w:rPr>
        <w:t xml:space="preserve"> </w:t>
      </w:r>
      <w:r w:rsidRPr="003777C9">
        <w:rPr>
          <w:rFonts w:eastAsia="Arial"/>
          <w:w w:val="105"/>
        </w:rPr>
        <w:t>the</w:t>
      </w:r>
      <w:r w:rsidRPr="003777C9">
        <w:rPr>
          <w:rFonts w:eastAsia="Arial"/>
          <w:spacing w:val="-32"/>
          <w:w w:val="105"/>
        </w:rPr>
        <w:t xml:space="preserve"> </w:t>
      </w:r>
      <w:r w:rsidRPr="003777C9">
        <w:rPr>
          <w:rFonts w:eastAsia="Arial"/>
          <w:w w:val="105"/>
        </w:rPr>
        <w:t>project.</w:t>
      </w:r>
      <w:r w:rsidR="00DE30DA">
        <w:rPr>
          <w:rFonts w:eastAsia="Arial"/>
          <w:w w:val="105"/>
        </w:rPr>
        <w:t xml:space="preserve"> Completed surveys are not to exceed </w:t>
      </w:r>
      <w:r w:rsidR="00DE30DA" w:rsidRPr="00F519CD">
        <w:rPr>
          <w:rFonts w:eastAsia="Arial"/>
          <w:b/>
          <w:w w:val="105"/>
        </w:rPr>
        <w:t>three pages</w:t>
      </w:r>
      <w:r w:rsidR="00DE30DA">
        <w:rPr>
          <w:rFonts w:eastAsia="Arial"/>
          <w:w w:val="105"/>
        </w:rPr>
        <w:t xml:space="preserve"> per staff member</w:t>
      </w:r>
      <w:r w:rsidRPr="003777C9">
        <w:rPr>
          <w:rFonts w:eastAsia="Arial"/>
          <w:w w:val="105"/>
        </w:rPr>
        <w:t>)</w:t>
      </w:r>
      <w:r w:rsidR="00F519CD">
        <w:rPr>
          <w:rFonts w:eastAsia="Arial"/>
          <w:w w:val="105"/>
        </w:rPr>
        <w:t>.</w:t>
      </w:r>
    </w:p>
    <w:p w14:paraId="79B4588C" w14:textId="77777777" w:rsidR="00495103" w:rsidRPr="003777C9" w:rsidRDefault="00495103" w:rsidP="00495103">
      <w:pPr>
        <w:spacing w:line="245" w:lineRule="auto"/>
        <w:rPr>
          <w:rFonts w:eastAsia="Arial"/>
          <w:color w:val="0070C0"/>
        </w:rPr>
      </w:pPr>
    </w:p>
    <w:p w14:paraId="16B5FA8F" w14:textId="77777777" w:rsidR="00495103" w:rsidRPr="003777C9" w:rsidRDefault="00495103" w:rsidP="00495103">
      <w:pPr>
        <w:autoSpaceDE w:val="0"/>
        <w:autoSpaceDN w:val="0"/>
        <w:adjustRightInd w:val="0"/>
        <w:ind w:left="1080"/>
      </w:pPr>
      <w:r w:rsidRPr="003777C9">
        <w:rPr>
          <w:lang w:eastAsia="x-none"/>
        </w:rPr>
        <w:t>All staff receiving payment through this grant must be tobacco free and must not use electronic nicotine delivery systems.</w:t>
      </w:r>
      <w:r w:rsidR="00955ABA">
        <w:rPr>
          <w:lang w:eastAsia="x-none"/>
        </w:rPr>
        <w:t xml:space="preserve">  </w:t>
      </w:r>
      <w:r w:rsidR="00955ABA" w:rsidRPr="00835B83">
        <w:t xml:space="preserve">  </w:t>
      </w:r>
      <w:r w:rsidR="00955ABA">
        <w:t>A letter on agency letterhead certifying staff for this grant will be tobacco free is required with submission of application.</w:t>
      </w:r>
    </w:p>
    <w:p w14:paraId="5E59F1A0" w14:textId="77777777" w:rsidR="00495103" w:rsidRDefault="00495103" w:rsidP="00495103">
      <w:pPr>
        <w:spacing w:line="245" w:lineRule="auto"/>
        <w:rPr>
          <w:rFonts w:eastAsia="Arial"/>
          <w:color w:val="0070C0"/>
        </w:rPr>
      </w:pPr>
    </w:p>
    <w:p w14:paraId="3B977160" w14:textId="77777777" w:rsidR="00F519CD" w:rsidRDefault="00F519CD" w:rsidP="00495103">
      <w:pPr>
        <w:spacing w:line="245" w:lineRule="auto"/>
        <w:rPr>
          <w:rFonts w:eastAsia="Arial"/>
          <w:color w:val="0070C0"/>
        </w:rPr>
      </w:pPr>
    </w:p>
    <w:p w14:paraId="3BE53915" w14:textId="77777777" w:rsidR="00F519CD" w:rsidRPr="003777C9" w:rsidRDefault="00F519CD" w:rsidP="00495103">
      <w:pPr>
        <w:spacing w:line="245" w:lineRule="auto"/>
        <w:rPr>
          <w:rFonts w:eastAsia="Arial"/>
          <w:color w:val="0070C0"/>
        </w:rPr>
      </w:pPr>
    </w:p>
    <w:p w14:paraId="63CB9FDC" w14:textId="77777777" w:rsidR="00495103" w:rsidRPr="00B93066" w:rsidRDefault="00495103" w:rsidP="00495103">
      <w:pPr>
        <w:pStyle w:val="RFABody3"/>
        <w:ind w:left="720" w:firstLine="360"/>
        <w:rPr>
          <w:rFonts w:ascii="Times New Roman" w:eastAsia="Arial" w:hAnsi="Times New Roman"/>
          <w:b/>
          <w:sz w:val="24"/>
        </w:rPr>
      </w:pPr>
      <w:r w:rsidRPr="00B93066">
        <w:rPr>
          <w:rFonts w:ascii="Times New Roman" w:eastAsia="Arial" w:hAnsi="Times New Roman"/>
          <w:b/>
          <w:sz w:val="24"/>
        </w:rPr>
        <w:t xml:space="preserve">Subcontractor Use and Experience: </w:t>
      </w:r>
    </w:p>
    <w:p w14:paraId="15C0B4D5" w14:textId="77777777" w:rsidR="00495103" w:rsidRPr="003777C9" w:rsidRDefault="00495103" w:rsidP="00495103">
      <w:pPr>
        <w:spacing w:line="250" w:lineRule="auto"/>
        <w:ind w:left="1080"/>
        <w:rPr>
          <w:rFonts w:eastAsia="Arial"/>
          <w:w w:val="105"/>
        </w:rPr>
      </w:pPr>
      <w:r w:rsidRPr="003777C9">
        <w:rPr>
          <w:rFonts w:eastAsia="Arial"/>
          <w:w w:val="105"/>
        </w:rPr>
        <w:t>Describe</w:t>
      </w:r>
      <w:r w:rsidRPr="003777C9">
        <w:rPr>
          <w:rFonts w:eastAsia="Arial"/>
          <w:spacing w:val="-16"/>
          <w:w w:val="105"/>
        </w:rPr>
        <w:t xml:space="preserve"> </w:t>
      </w:r>
      <w:r w:rsidRPr="003777C9">
        <w:rPr>
          <w:rFonts w:eastAsia="Arial"/>
          <w:w w:val="105"/>
        </w:rPr>
        <w:t>any</w:t>
      </w:r>
      <w:r w:rsidRPr="003777C9">
        <w:rPr>
          <w:rFonts w:eastAsia="Arial"/>
          <w:spacing w:val="-12"/>
          <w:w w:val="105"/>
        </w:rPr>
        <w:t xml:space="preserve"> </w:t>
      </w:r>
      <w:r w:rsidRPr="003777C9">
        <w:rPr>
          <w:rFonts w:eastAsia="Arial"/>
          <w:w w:val="105"/>
        </w:rPr>
        <w:t>agencies</w:t>
      </w:r>
      <w:r w:rsidRPr="003777C9">
        <w:rPr>
          <w:rFonts w:eastAsia="Arial"/>
          <w:spacing w:val="3"/>
          <w:w w:val="105"/>
        </w:rPr>
        <w:t xml:space="preserve"> </w:t>
      </w:r>
      <w:r w:rsidRPr="003777C9">
        <w:rPr>
          <w:rFonts w:eastAsia="Arial"/>
          <w:w w:val="105"/>
        </w:rPr>
        <w:t>or</w:t>
      </w:r>
      <w:r w:rsidRPr="003777C9">
        <w:rPr>
          <w:rFonts w:eastAsia="Arial"/>
          <w:spacing w:val="-11"/>
          <w:w w:val="105"/>
        </w:rPr>
        <w:t xml:space="preserve"> </w:t>
      </w:r>
      <w:r w:rsidRPr="003777C9">
        <w:rPr>
          <w:rFonts w:eastAsia="Arial"/>
          <w:w w:val="105"/>
        </w:rPr>
        <w:t>individuals</w:t>
      </w:r>
      <w:r w:rsidRPr="003777C9">
        <w:rPr>
          <w:rFonts w:eastAsia="Arial"/>
          <w:spacing w:val="-5"/>
          <w:w w:val="105"/>
        </w:rPr>
        <w:t xml:space="preserve"> </w:t>
      </w:r>
      <w:r w:rsidRPr="003777C9">
        <w:rPr>
          <w:rFonts w:eastAsia="Arial"/>
          <w:w w:val="105"/>
        </w:rPr>
        <w:t>that</w:t>
      </w:r>
      <w:r w:rsidRPr="003777C9">
        <w:rPr>
          <w:rFonts w:eastAsia="Arial"/>
          <w:spacing w:val="-7"/>
          <w:w w:val="105"/>
        </w:rPr>
        <w:t xml:space="preserve"> </w:t>
      </w:r>
      <w:r w:rsidRPr="003777C9">
        <w:rPr>
          <w:rFonts w:eastAsia="Arial"/>
          <w:w w:val="105"/>
        </w:rPr>
        <w:t>would</w:t>
      </w:r>
      <w:r w:rsidRPr="003777C9">
        <w:rPr>
          <w:rFonts w:eastAsia="Arial"/>
          <w:spacing w:val="-17"/>
          <w:w w:val="105"/>
        </w:rPr>
        <w:t xml:space="preserve"> </w:t>
      </w:r>
      <w:r w:rsidRPr="003777C9">
        <w:rPr>
          <w:rFonts w:eastAsia="Arial"/>
          <w:w w:val="105"/>
        </w:rPr>
        <w:t>be</w:t>
      </w:r>
      <w:r w:rsidRPr="003777C9">
        <w:rPr>
          <w:rFonts w:eastAsia="Arial"/>
          <w:spacing w:val="-23"/>
          <w:w w:val="105"/>
        </w:rPr>
        <w:t xml:space="preserve"> </w:t>
      </w:r>
      <w:r w:rsidRPr="003777C9">
        <w:rPr>
          <w:rFonts w:eastAsia="Arial"/>
          <w:w w:val="105"/>
        </w:rPr>
        <w:t>subcontracted along with their</w:t>
      </w:r>
      <w:r w:rsidRPr="003777C9">
        <w:rPr>
          <w:rFonts w:eastAsia="Arial"/>
          <w:spacing w:val="-28"/>
          <w:w w:val="105"/>
        </w:rPr>
        <w:t xml:space="preserve"> </w:t>
      </w:r>
      <w:r w:rsidRPr="003777C9">
        <w:rPr>
          <w:rFonts w:eastAsia="Arial"/>
          <w:w w:val="105"/>
        </w:rPr>
        <w:t>role</w:t>
      </w:r>
      <w:r w:rsidRPr="003777C9">
        <w:rPr>
          <w:rFonts w:eastAsia="Arial"/>
          <w:spacing w:val="-34"/>
          <w:w w:val="105"/>
        </w:rPr>
        <w:t xml:space="preserve"> </w:t>
      </w:r>
      <w:r w:rsidRPr="003777C9">
        <w:rPr>
          <w:rFonts w:eastAsia="Arial"/>
          <w:w w:val="105"/>
        </w:rPr>
        <w:t>in</w:t>
      </w:r>
      <w:r w:rsidRPr="003777C9">
        <w:rPr>
          <w:rFonts w:eastAsia="Arial"/>
          <w:spacing w:val="-33"/>
          <w:w w:val="105"/>
        </w:rPr>
        <w:t xml:space="preserve"> </w:t>
      </w:r>
      <w:r w:rsidRPr="003777C9">
        <w:rPr>
          <w:rFonts w:eastAsia="Arial"/>
          <w:w w:val="105"/>
        </w:rPr>
        <w:t>implementation of the project</w:t>
      </w:r>
      <w:r w:rsidRPr="003777C9">
        <w:rPr>
          <w:rFonts w:eastAsia="Arial"/>
          <w:spacing w:val="-23"/>
          <w:w w:val="105"/>
        </w:rPr>
        <w:t xml:space="preserve"> </w:t>
      </w:r>
      <w:r w:rsidRPr="003777C9">
        <w:rPr>
          <w:rFonts w:eastAsia="Arial"/>
          <w:w w:val="105"/>
        </w:rPr>
        <w:t>and</w:t>
      </w:r>
      <w:r w:rsidRPr="003777C9">
        <w:rPr>
          <w:rFonts w:eastAsia="Arial"/>
          <w:spacing w:val="-29"/>
          <w:w w:val="105"/>
        </w:rPr>
        <w:t xml:space="preserve"> </w:t>
      </w:r>
      <w:r w:rsidRPr="003777C9">
        <w:rPr>
          <w:rFonts w:eastAsia="Arial"/>
          <w:w w:val="105"/>
        </w:rPr>
        <w:t>their</w:t>
      </w:r>
      <w:r w:rsidRPr="003777C9">
        <w:rPr>
          <w:rFonts w:eastAsia="Arial"/>
          <w:spacing w:val="-28"/>
          <w:w w:val="105"/>
        </w:rPr>
        <w:t xml:space="preserve"> </w:t>
      </w:r>
      <w:r w:rsidRPr="003777C9">
        <w:rPr>
          <w:rFonts w:eastAsia="Arial"/>
          <w:w w:val="105"/>
        </w:rPr>
        <w:t>experience</w:t>
      </w:r>
      <w:r w:rsidRPr="003777C9">
        <w:rPr>
          <w:rFonts w:eastAsia="Arial"/>
          <w:spacing w:val="-23"/>
          <w:w w:val="105"/>
        </w:rPr>
        <w:t xml:space="preserve"> </w:t>
      </w:r>
      <w:r w:rsidRPr="003777C9">
        <w:rPr>
          <w:rFonts w:eastAsia="Arial"/>
          <w:w w:val="105"/>
        </w:rPr>
        <w:t>with</w:t>
      </w:r>
      <w:r w:rsidRPr="003777C9">
        <w:rPr>
          <w:rFonts w:eastAsia="Arial"/>
          <w:spacing w:val="-31"/>
          <w:w w:val="105"/>
        </w:rPr>
        <w:t xml:space="preserve"> s</w:t>
      </w:r>
      <w:r w:rsidRPr="003777C9">
        <w:rPr>
          <w:rFonts w:eastAsia="Arial"/>
          <w:w w:val="105"/>
        </w:rPr>
        <w:t>imilar</w:t>
      </w:r>
      <w:r w:rsidRPr="003777C9">
        <w:rPr>
          <w:rFonts w:eastAsia="Arial"/>
          <w:spacing w:val="-31"/>
          <w:w w:val="105"/>
        </w:rPr>
        <w:t xml:space="preserve"> </w:t>
      </w:r>
      <w:r w:rsidRPr="003777C9">
        <w:rPr>
          <w:rFonts w:eastAsia="Arial"/>
          <w:w w:val="105"/>
        </w:rPr>
        <w:t>funded initiatives.</w:t>
      </w:r>
    </w:p>
    <w:p w14:paraId="1CE6172A" w14:textId="77777777" w:rsidR="00495103" w:rsidRPr="003777C9" w:rsidRDefault="00495103" w:rsidP="00495103">
      <w:pPr>
        <w:spacing w:line="250" w:lineRule="auto"/>
        <w:rPr>
          <w:rFonts w:eastAsia="Arial"/>
          <w:color w:val="0070C0"/>
        </w:rPr>
      </w:pPr>
    </w:p>
    <w:p w14:paraId="42135A2F" w14:textId="60C5D9E1" w:rsidR="00495103" w:rsidRPr="003777C9" w:rsidRDefault="00625D5D" w:rsidP="00495103">
      <w:pPr>
        <w:autoSpaceDE w:val="0"/>
        <w:autoSpaceDN w:val="0"/>
        <w:adjustRightInd w:val="0"/>
        <w:ind w:left="1080"/>
      </w:pPr>
      <w:r>
        <w:rPr>
          <w:lang w:eastAsia="x-none"/>
        </w:rPr>
        <w:t>Subcontracted staff</w:t>
      </w:r>
      <w:r w:rsidR="00495103" w:rsidRPr="003777C9">
        <w:rPr>
          <w:lang w:eastAsia="x-none"/>
        </w:rPr>
        <w:t xml:space="preserve"> receiving payment through this grant must </w:t>
      </w:r>
      <w:r>
        <w:rPr>
          <w:lang w:eastAsia="x-none"/>
        </w:rPr>
        <w:t xml:space="preserve">also </w:t>
      </w:r>
      <w:r w:rsidR="0078504C">
        <w:rPr>
          <w:lang w:eastAsia="x-none"/>
        </w:rPr>
        <w:t xml:space="preserve">be tobacco </w:t>
      </w:r>
      <w:r w:rsidR="00495103" w:rsidRPr="003777C9">
        <w:rPr>
          <w:lang w:eastAsia="x-none"/>
        </w:rPr>
        <w:t>free and must not use electronic nicotine delivery systems.</w:t>
      </w:r>
    </w:p>
    <w:p w14:paraId="7B779231" w14:textId="77777777" w:rsidR="00495103" w:rsidRPr="003777C9" w:rsidRDefault="00495103" w:rsidP="00495103">
      <w:pPr>
        <w:spacing w:line="250" w:lineRule="auto"/>
        <w:rPr>
          <w:rFonts w:eastAsia="Arial"/>
          <w:color w:val="0070C0"/>
        </w:rPr>
      </w:pPr>
    </w:p>
    <w:p w14:paraId="353048D4" w14:textId="77777777" w:rsidR="00495103" w:rsidRPr="00B93066" w:rsidRDefault="00495103" w:rsidP="00495103">
      <w:pPr>
        <w:pStyle w:val="RFABody3"/>
        <w:ind w:left="720" w:firstLine="360"/>
        <w:rPr>
          <w:rFonts w:ascii="Times New Roman" w:eastAsia="Arial" w:hAnsi="Times New Roman"/>
          <w:b/>
          <w:sz w:val="24"/>
        </w:rPr>
      </w:pPr>
      <w:r w:rsidRPr="00B93066">
        <w:rPr>
          <w:rFonts w:ascii="Times New Roman" w:eastAsia="Arial" w:hAnsi="Times New Roman"/>
          <w:b/>
          <w:sz w:val="24"/>
        </w:rPr>
        <w:t>Training Plan:</w:t>
      </w:r>
    </w:p>
    <w:p w14:paraId="1866BD91" w14:textId="77777777" w:rsidR="00495103" w:rsidRPr="003777C9" w:rsidRDefault="00495103" w:rsidP="00495103">
      <w:pPr>
        <w:ind w:left="1080"/>
        <w:rPr>
          <w:rFonts w:eastAsia="Arial"/>
          <w:color w:val="0070C0"/>
        </w:rPr>
      </w:pPr>
      <w:r w:rsidRPr="003777C9">
        <w:rPr>
          <w:rFonts w:eastAsia="Arial"/>
        </w:rPr>
        <w:t>Describe</w:t>
      </w:r>
      <w:r w:rsidRPr="003777C9">
        <w:rPr>
          <w:rFonts w:eastAsia="Arial"/>
          <w:spacing w:val="34"/>
        </w:rPr>
        <w:t xml:space="preserve"> </w:t>
      </w:r>
      <w:r w:rsidRPr="003777C9">
        <w:rPr>
          <w:rFonts w:eastAsia="Arial"/>
        </w:rPr>
        <w:t>the</w:t>
      </w:r>
      <w:r w:rsidRPr="003777C9">
        <w:rPr>
          <w:rFonts w:eastAsia="Arial"/>
          <w:spacing w:val="14"/>
        </w:rPr>
        <w:t xml:space="preserve"> </w:t>
      </w:r>
      <w:r w:rsidRPr="003777C9">
        <w:rPr>
          <w:rFonts w:eastAsia="Arial"/>
        </w:rPr>
        <w:t>organization's</w:t>
      </w:r>
      <w:r w:rsidRPr="003777C9">
        <w:rPr>
          <w:rFonts w:eastAsia="Arial"/>
          <w:spacing w:val="42"/>
        </w:rPr>
        <w:t xml:space="preserve"> </w:t>
      </w:r>
      <w:r w:rsidRPr="003777C9">
        <w:rPr>
          <w:rFonts w:eastAsia="Arial"/>
        </w:rPr>
        <w:t>plans to</w:t>
      </w:r>
      <w:r w:rsidRPr="003777C9">
        <w:rPr>
          <w:rFonts w:eastAsia="Arial"/>
          <w:spacing w:val="12"/>
        </w:rPr>
        <w:t xml:space="preserve"> </w:t>
      </w:r>
      <w:r w:rsidRPr="003777C9">
        <w:rPr>
          <w:rFonts w:eastAsia="Arial"/>
        </w:rPr>
        <w:t>provide</w:t>
      </w:r>
      <w:r w:rsidRPr="003777C9">
        <w:rPr>
          <w:rFonts w:eastAsia="Arial"/>
          <w:spacing w:val="21"/>
        </w:rPr>
        <w:t xml:space="preserve"> </w:t>
      </w:r>
      <w:r w:rsidRPr="003777C9">
        <w:rPr>
          <w:rFonts w:eastAsia="Arial"/>
        </w:rPr>
        <w:t>orientation</w:t>
      </w:r>
      <w:r w:rsidRPr="003777C9">
        <w:rPr>
          <w:rFonts w:eastAsia="Arial"/>
          <w:spacing w:val="30"/>
        </w:rPr>
        <w:t xml:space="preserve"> </w:t>
      </w:r>
      <w:r w:rsidRPr="003777C9">
        <w:rPr>
          <w:rFonts w:eastAsia="Arial"/>
        </w:rPr>
        <w:t>and</w:t>
      </w:r>
      <w:r w:rsidRPr="003777C9">
        <w:rPr>
          <w:rFonts w:eastAsia="Arial"/>
          <w:spacing w:val="18"/>
        </w:rPr>
        <w:t xml:space="preserve"> </w:t>
      </w:r>
      <w:r w:rsidRPr="003777C9">
        <w:rPr>
          <w:rFonts w:eastAsia="Arial"/>
        </w:rPr>
        <w:t>on-going</w:t>
      </w:r>
      <w:r w:rsidRPr="003777C9">
        <w:rPr>
          <w:rFonts w:eastAsia="Arial"/>
          <w:spacing w:val="44"/>
        </w:rPr>
        <w:t xml:space="preserve"> </w:t>
      </w:r>
      <w:r w:rsidRPr="003777C9">
        <w:rPr>
          <w:rFonts w:eastAsia="Arial"/>
        </w:rPr>
        <w:t>training</w:t>
      </w:r>
      <w:r w:rsidRPr="003777C9">
        <w:rPr>
          <w:rFonts w:eastAsia="Arial"/>
          <w:spacing w:val="7"/>
        </w:rPr>
        <w:t xml:space="preserve"> </w:t>
      </w:r>
      <w:r w:rsidRPr="003777C9">
        <w:rPr>
          <w:rFonts w:eastAsia="Arial"/>
        </w:rPr>
        <w:t>to</w:t>
      </w:r>
      <w:r w:rsidRPr="003777C9">
        <w:rPr>
          <w:rFonts w:eastAsia="Arial"/>
          <w:spacing w:val="-1"/>
        </w:rPr>
        <w:t xml:space="preserve"> </w:t>
      </w:r>
      <w:r w:rsidRPr="003777C9">
        <w:rPr>
          <w:rFonts w:eastAsia="Arial"/>
        </w:rPr>
        <w:t>ensure</w:t>
      </w:r>
      <w:r w:rsidRPr="003777C9">
        <w:rPr>
          <w:rFonts w:eastAsia="Arial"/>
          <w:w w:val="105"/>
        </w:rPr>
        <w:t xml:space="preserve"> </w:t>
      </w:r>
      <w:r w:rsidRPr="003777C9">
        <w:rPr>
          <w:rFonts w:eastAsia="Arial"/>
        </w:rPr>
        <w:t>that</w:t>
      </w:r>
      <w:r w:rsidRPr="003777C9">
        <w:rPr>
          <w:rFonts w:eastAsia="Arial"/>
          <w:spacing w:val="7"/>
        </w:rPr>
        <w:t xml:space="preserve"> </w:t>
      </w:r>
      <w:r w:rsidRPr="003777C9">
        <w:rPr>
          <w:rFonts w:eastAsia="Arial"/>
        </w:rPr>
        <w:t>staff</w:t>
      </w:r>
      <w:r w:rsidRPr="003777C9">
        <w:rPr>
          <w:rFonts w:eastAsia="Arial"/>
          <w:spacing w:val="6"/>
        </w:rPr>
        <w:t xml:space="preserve"> </w:t>
      </w:r>
      <w:r w:rsidRPr="003777C9">
        <w:rPr>
          <w:rFonts w:eastAsia="Arial"/>
        </w:rPr>
        <w:t>and</w:t>
      </w:r>
      <w:r w:rsidRPr="003777C9">
        <w:rPr>
          <w:rFonts w:eastAsia="Arial"/>
          <w:spacing w:val="11"/>
        </w:rPr>
        <w:t xml:space="preserve"> </w:t>
      </w:r>
      <w:r w:rsidRPr="003777C9">
        <w:rPr>
          <w:rFonts w:eastAsia="Arial"/>
        </w:rPr>
        <w:t>volunteers</w:t>
      </w:r>
      <w:r w:rsidRPr="003777C9">
        <w:rPr>
          <w:rFonts w:eastAsia="Arial"/>
          <w:spacing w:val="20"/>
        </w:rPr>
        <w:t xml:space="preserve"> </w:t>
      </w:r>
      <w:r w:rsidRPr="003777C9">
        <w:rPr>
          <w:rFonts w:eastAsia="Arial"/>
        </w:rPr>
        <w:t>are</w:t>
      </w:r>
      <w:r w:rsidRPr="003777C9">
        <w:rPr>
          <w:rFonts w:eastAsia="Arial"/>
          <w:spacing w:val="-18"/>
        </w:rPr>
        <w:t xml:space="preserve"> </w:t>
      </w:r>
      <w:r w:rsidRPr="003777C9">
        <w:rPr>
          <w:rFonts w:eastAsia="Arial"/>
        </w:rPr>
        <w:t>properly trained</w:t>
      </w:r>
      <w:r w:rsidRPr="003777C9">
        <w:rPr>
          <w:rFonts w:eastAsia="Arial"/>
          <w:spacing w:val="10"/>
        </w:rPr>
        <w:t xml:space="preserve"> </w:t>
      </w:r>
      <w:r w:rsidRPr="003777C9">
        <w:rPr>
          <w:rFonts w:eastAsia="Arial"/>
        </w:rPr>
        <w:t>to</w:t>
      </w:r>
      <w:r w:rsidRPr="003777C9">
        <w:rPr>
          <w:rFonts w:eastAsia="Arial"/>
          <w:spacing w:val="-22"/>
        </w:rPr>
        <w:t xml:space="preserve"> </w:t>
      </w:r>
      <w:r w:rsidRPr="003777C9">
        <w:rPr>
          <w:rFonts w:eastAsia="Arial"/>
        </w:rPr>
        <w:t>reach project outcomes</w:t>
      </w:r>
      <w:r w:rsidRPr="003777C9">
        <w:rPr>
          <w:rFonts w:eastAsia="Arial"/>
          <w:color w:val="0070C0"/>
        </w:rPr>
        <w:t>.</w:t>
      </w:r>
    </w:p>
    <w:p w14:paraId="38832145" w14:textId="77777777" w:rsidR="00495103" w:rsidRPr="003777C9" w:rsidRDefault="00495103" w:rsidP="00495103">
      <w:pPr>
        <w:rPr>
          <w:rFonts w:eastAsia="Arial"/>
          <w:color w:val="0070C0"/>
        </w:rPr>
      </w:pPr>
    </w:p>
    <w:p w14:paraId="19A01362" w14:textId="77777777" w:rsidR="00495103" w:rsidRPr="00B93066" w:rsidRDefault="00495103" w:rsidP="00495103">
      <w:pPr>
        <w:pStyle w:val="RFABody3"/>
        <w:ind w:left="720" w:firstLine="360"/>
        <w:rPr>
          <w:rFonts w:ascii="Times New Roman" w:eastAsia="Arial" w:hAnsi="Times New Roman"/>
          <w:b/>
          <w:sz w:val="24"/>
        </w:rPr>
      </w:pPr>
      <w:r w:rsidRPr="00B93066">
        <w:rPr>
          <w:rFonts w:ascii="Times New Roman" w:eastAsia="Arial" w:hAnsi="Times New Roman"/>
          <w:b/>
          <w:sz w:val="24"/>
        </w:rPr>
        <w:t xml:space="preserve">Long-term Financial Project Sustainability: </w:t>
      </w:r>
    </w:p>
    <w:p w14:paraId="2D145CBC" w14:textId="77777777" w:rsidR="00495103" w:rsidRPr="003777C9" w:rsidRDefault="00495103" w:rsidP="00495103">
      <w:pPr>
        <w:numPr>
          <w:ilvl w:val="0"/>
          <w:numId w:val="7"/>
        </w:numPr>
        <w:rPr>
          <w:rFonts w:eastAsia="Arial"/>
        </w:rPr>
      </w:pPr>
      <w:r w:rsidRPr="003777C9">
        <w:rPr>
          <w:rFonts w:eastAsia="Arial"/>
          <w:w w:val="105"/>
        </w:rPr>
        <w:t>Describe</w:t>
      </w:r>
      <w:r w:rsidRPr="003777C9">
        <w:rPr>
          <w:rFonts w:eastAsia="Arial"/>
          <w:spacing w:val="4"/>
          <w:w w:val="105"/>
        </w:rPr>
        <w:t xml:space="preserve"> </w:t>
      </w:r>
      <w:r w:rsidRPr="003777C9">
        <w:rPr>
          <w:rFonts w:eastAsia="Arial"/>
          <w:w w:val="105"/>
        </w:rPr>
        <w:t>the</w:t>
      </w:r>
      <w:r w:rsidRPr="003777C9">
        <w:rPr>
          <w:rFonts w:eastAsia="Arial"/>
          <w:spacing w:val="-10"/>
          <w:w w:val="105"/>
        </w:rPr>
        <w:t xml:space="preserve"> </w:t>
      </w:r>
      <w:r w:rsidRPr="003777C9">
        <w:rPr>
          <w:rFonts w:eastAsia="Arial"/>
          <w:w w:val="105"/>
        </w:rPr>
        <w:t>organization's</w:t>
      </w:r>
      <w:r w:rsidRPr="003777C9">
        <w:rPr>
          <w:rFonts w:eastAsia="Arial"/>
          <w:spacing w:val="8"/>
          <w:w w:val="105"/>
        </w:rPr>
        <w:t xml:space="preserve"> </w:t>
      </w:r>
      <w:r w:rsidRPr="003777C9">
        <w:rPr>
          <w:rFonts w:eastAsia="Arial"/>
          <w:w w:val="105"/>
        </w:rPr>
        <w:t>plans</w:t>
      </w:r>
      <w:r w:rsidRPr="003777C9">
        <w:rPr>
          <w:rFonts w:eastAsia="Arial"/>
          <w:spacing w:val="17"/>
          <w:w w:val="105"/>
        </w:rPr>
        <w:t xml:space="preserve"> </w:t>
      </w:r>
      <w:r w:rsidRPr="003777C9">
        <w:rPr>
          <w:rFonts w:eastAsia="Arial"/>
          <w:w w:val="105"/>
        </w:rPr>
        <w:t>for</w:t>
      </w:r>
      <w:r w:rsidRPr="003777C9">
        <w:rPr>
          <w:rFonts w:eastAsia="Arial"/>
          <w:spacing w:val="-7"/>
          <w:w w:val="105"/>
        </w:rPr>
        <w:t xml:space="preserve"> </w:t>
      </w:r>
      <w:r w:rsidRPr="003777C9">
        <w:rPr>
          <w:rFonts w:eastAsia="Arial"/>
          <w:w w:val="105"/>
        </w:rPr>
        <w:t>financially</w:t>
      </w:r>
      <w:r w:rsidRPr="003777C9">
        <w:rPr>
          <w:rFonts w:eastAsia="Arial"/>
          <w:spacing w:val="9"/>
          <w:w w:val="105"/>
        </w:rPr>
        <w:t xml:space="preserve"> </w:t>
      </w:r>
      <w:r w:rsidRPr="003777C9">
        <w:rPr>
          <w:rFonts w:eastAsia="Arial"/>
          <w:w w:val="105"/>
        </w:rPr>
        <w:t>sustaining</w:t>
      </w:r>
      <w:r w:rsidRPr="003777C9">
        <w:rPr>
          <w:rFonts w:eastAsia="Arial"/>
          <w:w w:val="99"/>
        </w:rPr>
        <w:t xml:space="preserve"> </w:t>
      </w:r>
      <w:r w:rsidRPr="003777C9">
        <w:rPr>
          <w:rFonts w:eastAsia="Arial"/>
          <w:w w:val="105"/>
        </w:rPr>
        <w:t>the</w:t>
      </w:r>
      <w:r w:rsidRPr="003777C9">
        <w:rPr>
          <w:rFonts w:eastAsia="Arial"/>
          <w:spacing w:val="-25"/>
          <w:w w:val="105"/>
        </w:rPr>
        <w:t xml:space="preserve"> </w:t>
      </w:r>
      <w:r w:rsidRPr="003777C9">
        <w:rPr>
          <w:rFonts w:eastAsia="Arial"/>
          <w:w w:val="105"/>
        </w:rPr>
        <w:t>local</w:t>
      </w:r>
      <w:r w:rsidRPr="003777C9">
        <w:rPr>
          <w:rFonts w:eastAsia="Arial"/>
          <w:spacing w:val="-17"/>
          <w:w w:val="105"/>
        </w:rPr>
        <w:t xml:space="preserve"> </w:t>
      </w:r>
      <w:r w:rsidRPr="003777C9">
        <w:rPr>
          <w:rFonts w:eastAsia="Arial"/>
          <w:w w:val="105"/>
        </w:rPr>
        <w:t>project</w:t>
      </w:r>
      <w:r w:rsidRPr="003777C9">
        <w:rPr>
          <w:rFonts w:eastAsia="Arial"/>
          <w:spacing w:val="-10"/>
          <w:w w:val="105"/>
        </w:rPr>
        <w:t xml:space="preserve"> </w:t>
      </w:r>
      <w:r w:rsidRPr="003777C9">
        <w:rPr>
          <w:rFonts w:eastAsia="Arial"/>
          <w:w w:val="105"/>
        </w:rPr>
        <w:t>once</w:t>
      </w:r>
      <w:r w:rsidRPr="003777C9">
        <w:rPr>
          <w:rFonts w:eastAsia="Arial"/>
          <w:spacing w:val="-22"/>
          <w:w w:val="105"/>
        </w:rPr>
        <w:t xml:space="preserve"> </w:t>
      </w:r>
      <w:r w:rsidRPr="003777C9">
        <w:rPr>
          <w:rFonts w:eastAsia="Arial"/>
          <w:w w:val="105"/>
        </w:rPr>
        <w:t>the</w:t>
      </w:r>
      <w:r w:rsidRPr="003777C9">
        <w:rPr>
          <w:rFonts w:eastAsia="Arial"/>
          <w:spacing w:val="-25"/>
          <w:w w:val="105"/>
        </w:rPr>
        <w:t xml:space="preserve"> </w:t>
      </w:r>
      <w:r w:rsidRPr="003777C9">
        <w:rPr>
          <w:rFonts w:eastAsia="Arial"/>
          <w:w w:val="105"/>
        </w:rPr>
        <w:t>funding</w:t>
      </w:r>
      <w:r w:rsidRPr="003777C9">
        <w:rPr>
          <w:rFonts w:eastAsia="Arial"/>
          <w:spacing w:val="-15"/>
          <w:w w:val="105"/>
        </w:rPr>
        <w:t xml:space="preserve"> </w:t>
      </w:r>
      <w:r w:rsidRPr="003777C9">
        <w:rPr>
          <w:rFonts w:eastAsia="Arial"/>
          <w:w w:val="105"/>
        </w:rPr>
        <w:t>period</w:t>
      </w:r>
      <w:r w:rsidRPr="003777C9">
        <w:rPr>
          <w:rFonts w:eastAsia="Arial"/>
          <w:spacing w:val="-12"/>
          <w:w w:val="105"/>
        </w:rPr>
        <w:t xml:space="preserve"> </w:t>
      </w:r>
      <w:r w:rsidRPr="003777C9">
        <w:rPr>
          <w:rFonts w:eastAsia="Arial"/>
          <w:w w:val="105"/>
        </w:rPr>
        <w:t>ends.</w:t>
      </w:r>
    </w:p>
    <w:p w14:paraId="4528507B" w14:textId="77777777" w:rsidR="00754105" w:rsidRDefault="00754105"/>
    <w:sectPr w:rsidR="00754105" w:rsidSect="009D7760">
      <w:headerReference w:type="default" r:id="rId12"/>
      <w:footerReference w:type="default" r:id="rId13"/>
      <w:pgSz w:w="12240" w:h="15840"/>
      <w:pgMar w:top="187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B9177" w14:textId="77777777" w:rsidR="006C6ED9" w:rsidRDefault="006C6ED9" w:rsidP="00495103">
      <w:r>
        <w:separator/>
      </w:r>
    </w:p>
  </w:endnote>
  <w:endnote w:type="continuationSeparator" w:id="0">
    <w:p w14:paraId="1BE7EAED" w14:textId="77777777" w:rsidR="006C6ED9" w:rsidRDefault="006C6ED9" w:rsidP="00495103">
      <w:r>
        <w:continuationSeparator/>
      </w:r>
    </w:p>
  </w:endnote>
  <w:endnote w:type="continuationNotice" w:id="1">
    <w:p w14:paraId="5F04DBE5" w14:textId="77777777" w:rsidR="006C6ED9" w:rsidRDefault="006C6E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BB16" w14:textId="458291A8" w:rsidR="000E1A3F" w:rsidRDefault="000E1A3F" w:rsidP="00E57F96">
    <w:pPr>
      <w:pStyle w:val="Footer"/>
      <w:pBdr>
        <w:top w:val="thinThickSmallGap" w:sz="24" w:space="0"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BTFF Community-Based Tobacco Prevention Interventions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7B3F97" w:rsidRPr="007B3F97">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14:paraId="4EFDF656" w14:textId="77777777" w:rsidR="000E1A3F" w:rsidRDefault="000E1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CE31F" w14:textId="77777777" w:rsidR="006C6ED9" w:rsidRDefault="006C6ED9" w:rsidP="00495103">
      <w:r>
        <w:separator/>
      </w:r>
    </w:p>
  </w:footnote>
  <w:footnote w:type="continuationSeparator" w:id="0">
    <w:p w14:paraId="46A78D5C" w14:textId="77777777" w:rsidR="006C6ED9" w:rsidRDefault="006C6ED9" w:rsidP="00495103">
      <w:r>
        <w:continuationSeparator/>
      </w:r>
    </w:p>
  </w:footnote>
  <w:footnote w:type="continuationNotice" w:id="1">
    <w:p w14:paraId="44FC2646" w14:textId="77777777" w:rsidR="006C6ED9" w:rsidRDefault="006C6E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177C0" w14:textId="77777777" w:rsidR="000E1A3F" w:rsidRDefault="000E1A3F">
    <w:pPr>
      <w:pStyle w:val="Header"/>
      <w:jc w:val="right"/>
      <w:rPr>
        <w:color w:val="4F81BD" w:themeColor="accent1"/>
      </w:rPr>
    </w:pPr>
    <w:r>
      <w:rPr>
        <w:noProof/>
        <w:color w:val="4F81BD" w:themeColor="accent1"/>
      </w:rPr>
      <mc:AlternateContent>
        <mc:Choice Requires="wps">
          <w:drawing>
            <wp:anchor distT="0" distB="0" distL="114300" distR="114300" simplePos="0" relativeHeight="251658240" behindDoc="0" locked="0" layoutInCell="1" allowOverlap="1" wp14:anchorId="7C0B60E9" wp14:editId="5B91C47A">
              <wp:simplePos x="0" y="0"/>
              <wp:positionH relativeFrom="margin">
                <wp:align>center</wp:align>
              </wp:positionH>
              <wp:positionV relativeFrom="page">
                <wp:posOffset>104775</wp:posOffset>
              </wp:positionV>
              <wp:extent cx="7406640" cy="914400"/>
              <wp:effectExtent l="0" t="0" r="22860" b="19050"/>
              <wp:wrapNone/>
              <wp:docPr id="59" name="Rectangle 4"/>
              <wp:cNvGraphicFramePr/>
              <a:graphic xmlns:a="http://schemas.openxmlformats.org/drawingml/2006/main">
                <a:graphicData uri="http://schemas.microsoft.com/office/word/2010/wordprocessingShape">
                  <wps:wsp>
                    <wps:cNvSpPr/>
                    <wps:spPr>
                      <a:xfrm>
                        <a:off x="0" y="0"/>
                        <a:ext cx="7406640" cy="914400"/>
                      </a:xfrm>
                      <a:prstGeom prst="rect">
                        <a:avLst/>
                      </a:prstGeom>
                      <a:ln/>
                    </wps:spPr>
                    <wps:style>
                      <a:lnRef idx="2">
                        <a:schemeClr val="dk1"/>
                      </a:lnRef>
                      <a:fillRef idx="1">
                        <a:schemeClr val="lt1"/>
                      </a:fillRef>
                      <a:effectRef idx="0">
                        <a:schemeClr val="dk1"/>
                      </a:effectRef>
                      <a:fontRef idx="minor">
                        <a:schemeClr val="dk1"/>
                      </a:fontRef>
                    </wps:style>
                    <wps:txbx>
                      <w:txbxContent>
                        <w:p w14:paraId="022B63A7" w14:textId="77777777" w:rsidR="000E1A3F" w:rsidRPr="00DA1707" w:rsidRDefault="000E1A3F" w:rsidP="00311E19">
                          <w:pPr>
                            <w:shd w:val="clear" w:color="auto" w:fill="FFFFFF" w:themeFill="background1"/>
                            <w:jc w:val="center"/>
                            <w:rPr>
                              <w:b/>
                            </w:rPr>
                          </w:pPr>
                          <w:r w:rsidRPr="00DA1707">
                            <w:rPr>
                              <w:b/>
                            </w:rPr>
                            <w:t>Attachment II:  Application Template</w:t>
                          </w:r>
                        </w:p>
                        <w:p w14:paraId="559A9D49" w14:textId="77777777" w:rsidR="000E1A3F" w:rsidRPr="005438E3" w:rsidRDefault="000E1A3F" w:rsidP="00311E19">
                          <w:pPr>
                            <w:jc w:val="center"/>
                          </w:pPr>
                        </w:p>
                        <w:p w14:paraId="2790EC64" w14:textId="20477600" w:rsidR="000E1A3F" w:rsidRPr="005438E3" w:rsidRDefault="000E1A3F" w:rsidP="00311E19">
                          <w:pPr>
                            <w:jc w:val="center"/>
                            <w:rPr>
                              <w14:textOutline w14:w="9525" w14:cap="rnd" w14:cmpd="sng" w14:algn="ctr">
                                <w14:noFill/>
                                <w14:prstDash w14:val="solid"/>
                                <w14:bevel/>
                              </w14:textOutline>
                            </w:rPr>
                          </w:pPr>
                          <w:r w:rsidRPr="005438E3">
                            <w:rPr>
                              <w14:textOutline w14:w="9525" w14:cap="rnd" w14:cmpd="sng" w14:algn="ctr">
                                <w14:noFill/>
                                <w14:prstDash w14:val="solid"/>
                                <w14:bevel/>
                              </w14:textOutline>
                            </w:rPr>
                            <w:t>Lead Agency:  ________________</w:t>
                          </w:r>
                          <w:r w:rsidRPr="005438E3">
                            <w:rPr>
                              <w14:textOutline w14:w="9525" w14:cap="rnd" w14:cmpd="sng" w14:algn="ctr">
                                <w14:noFill/>
                                <w14:prstDash w14:val="solid"/>
                                <w14:bevel/>
                              </w14:textOutline>
                            </w:rPr>
                            <w:tab/>
                            <w:t xml:space="preserve">Applicant </w:t>
                          </w:r>
                          <w:r w:rsidR="00754FC6" w:rsidRPr="005438E3">
                            <w:rPr>
                              <w14:textOutline w14:w="9525" w14:cap="rnd" w14:cmpd="sng" w14:algn="ctr">
                                <w14:noFill/>
                                <w14:prstDash w14:val="solid"/>
                                <w14:bevel/>
                              </w14:textOutline>
                            </w:rPr>
                            <w:t>Name: _</w:t>
                          </w:r>
                          <w:r w:rsidRPr="005438E3">
                            <w:rPr>
                              <w14:textOutline w14:w="9525" w14:cap="rnd" w14:cmpd="sng" w14:algn="ctr">
                                <w14:noFill/>
                                <w14:prstDash w14:val="solid"/>
                                <w14:bevel/>
                              </w14:textOutline>
                            </w:rPr>
                            <w:t>____________________</w:t>
                          </w:r>
                          <w:r w:rsidRPr="005438E3">
                            <w:rPr>
                              <w14:textOutline w14:w="9525" w14:cap="rnd" w14:cmpd="sng" w14:algn="ctr">
                                <w14:noFill/>
                                <w14:prstDash w14:val="solid"/>
                                <w14:bevel/>
                              </w14:textOutline>
                            </w:rPr>
                            <w:tab/>
                          </w:r>
                          <w:r w:rsidR="00754FC6" w:rsidRPr="005438E3">
                            <w:rPr>
                              <w14:textOutline w14:w="9525" w14:cap="rnd" w14:cmpd="sng" w14:algn="ctr">
                                <w14:noFill/>
                                <w14:prstDash w14:val="solid"/>
                                <w14:bevel/>
                              </w14:textOutline>
                            </w:rPr>
                            <w:t xml:space="preserve">County: </w:t>
                          </w:r>
                          <w:r w:rsidR="00D17D3F" w:rsidRPr="00D17D3F">
                            <w:rPr>
                              <w:u w:val="single"/>
                              <w14:textOutline w14:w="9525" w14:cap="rnd" w14:cmpd="sng" w14:algn="ctr">
                                <w14:noFill/>
                                <w14:prstDash w14:val="solid"/>
                                <w14:bevel/>
                              </w14:textOutline>
                            </w:rPr>
                            <w:t>Walton</w:t>
                          </w:r>
                        </w:p>
                      </w:txbxContent>
                    </wps:txbx>
                    <wps:bodyPr wrap="square" rtlCol="0" anchor="ctr">
                      <a:noAutofit/>
                    </wps:bodyPr>
                  </wps:wsp>
                </a:graphicData>
              </a:graphic>
              <wp14:sizeRelH relativeFrom="margin">
                <wp14:pctWidth>0</wp14:pctWidth>
              </wp14:sizeRelH>
              <wp14:sizeRelV relativeFrom="topMargin">
                <wp14:pctHeight>0</wp14:pctHeight>
              </wp14:sizeRelV>
            </wp:anchor>
          </w:drawing>
        </mc:Choice>
        <mc:Fallback>
          <w:pict>
            <v:rect w14:anchorId="7C0B60E9" id="Rectangle 4" o:spid="_x0000_s1026" style="position:absolute;left:0;text-align:left;margin-left:0;margin-top:8.25pt;width:583.2pt;height:1in;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" fillcolor="white [3201]" strokecolor="black [3200]" strokeweight="2pt">
              <v:textbox>
                <w:txbxContent>
                  <w:p w14:paraId="022B63A7" w14:textId="77777777" w:rsidR="000E1A3F" w:rsidRPr="00DA1707" w:rsidRDefault="000E1A3F" w:rsidP="00311E19">
                    <w:pPr>
                      <w:shd w:val="clear" w:color="auto" w:fill="FFFFFF" w:themeFill="background1"/>
                      <w:jc w:val="center"/>
                      <w:rPr>
                        <w:b/>
                      </w:rPr>
                    </w:pPr>
                    <w:r w:rsidRPr="00DA1707">
                      <w:rPr>
                        <w:b/>
                      </w:rPr>
                      <w:t>Attachment II:  Application Template</w:t>
                    </w:r>
                  </w:p>
                  <w:p w14:paraId="559A9D49" w14:textId="77777777" w:rsidR="000E1A3F" w:rsidRPr="005438E3" w:rsidRDefault="000E1A3F" w:rsidP="00311E19">
                    <w:pPr>
                      <w:jc w:val="center"/>
                    </w:pPr>
                  </w:p>
                  <w:p w14:paraId="2790EC64" w14:textId="20477600" w:rsidR="000E1A3F" w:rsidRPr="005438E3" w:rsidRDefault="000E1A3F" w:rsidP="00311E19">
                    <w:pPr>
                      <w:jc w:val="center"/>
                      <w:rPr>
                        <w14:textOutline w14:w="9525" w14:cap="rnd" w14:cmpd="sng" w14:algn="ctr">
                          <w14:noFill/>
                          <w14:prstDash w14:val="solid"/>
                          <w14:bevel/>
                        </w14:textOutline>
                      </w:rPr>
                    </w:pPr>
                    <w:r w:rsidRPr="005438E3">
                      <w:rPr>
                        <w14:textOutline w14:w="9525" w14:cap="rnd" w14:cmpd="sng" w14:algn="ctr">
                          <w14:noFill/>
                          <w14:prstDash w14:val="solid"/>
                          <w14:bevel/>
                        </w14:textOutline>
                      </w:rPr>
                      <w:t>Lead Agency:  ________________</w:t>
                    </w:r>
                    <w:r w:rsidRPr="005438E3">
                      <w:rPr>
                        <w14:textOutline w14:w="9525" w14:cap="rnd" w14:cmpd="sng" w14:algn="ctr">
                          <w14:noFill/>
                          <w14:prstDash w14:val="solid"/>
                          <w14:bevel/>
                        </w14:textOutline>
                      </w:rPr>
                      <w:tab/>
                      <w:t xml:space="preserve">Applicant </w:t>
                    </w:r>
                    <w:r w:rsidR="00754FC6" w:rsidRPr="005438E3">
                      <w:rPr>
                        <w14:textOutline w14:w="9525" w14:cap="rnd" w14:cmpd="sng" w14:algn="ctr">
                          <w14:noFill/>
                          <w14:prstDash w14:val="solid"/>
                          <w14:bevel/>
                        </w14:textOutline>
                      </w:rPr>
                      <w:t>Name: _</w:t>
                    </w:r>
                    <w:r w:rsidRPr="005438E3">
                      <w:rPr>
                        <w14:textOutline w14:w="9525" w14:cap="rnd" w14:cmpd="sng" w14:algn="ctr">
                          <w14:noFill/>
                          <w14:prstDash w14:val="solid"/>
                          <w14:bevel/>
                        </w14:textOutline>
                      </w:rPr>
                      <w:t>____________________</w:t>
                    </w:r>
                    <w:r w:rsidRPr="005438E3">
                      <w:rPr>
                        <w14:textOutline w14:w="9525" w14:cap="rnd" w14:cmpd="sng" w14:algn="ctr">
                          <w14:noFill/>
                          <w14:prstDash w14:val="solid"/>
                          <w14:bevel/>
                        </w14:textOutline>
                      </w:rPr>
                      <w:tab/>
                    </w:r>
                    <w:r w:rsidR="00754FC6" w:rsidRPr="005438E3">
                      <w:rPr>
                        <w14:textOutline w14:w="9525" w14:cap="rnd" w14:cmpd="sng" w14:algn="ctr">
                          <w14:noFill/>
                          <w14:prstDash w14:val="solid"/>
                          <w14:bevel/>
                        </w14:textOutline>
                      </w:rPr>
                      <w:t xml:space="preserve">County: </w:t>
                    </w:r>
                    <w:r w:rsidR="00D17D3F" w:rsidRPr="00D17D3F">
                      <w:rPr>
                        <w:u w:val="single"/>
                        <w14:textOutline w14:w="9525" w14:cap="rnd" w14:cmpd="sng" w14:algn="ctr">
                          <w14:noFill/>
                          <w14:prstDash w14:val="solid"/>
                          <w14:bevel/>
                        </w14:textOutline>
                      </w:rPr>
                      <w:t>Walton</w:t>
                    </w:r>
                  </w:p>
                </w:txbxContent>
              </v:textbox>
              <w10:wrap anchorx="margin" anchory="page"/>
            </v:rect>
          </w:pict>
        </mc:Fallback>
      </mc:AlternateContent>
    </w:r>
  </w:p>
  <w:p w14:paraId="4D7BA2EB" w14:textId="77777777" w:rsidR="000E1A3F" w:rsidRDefault="000E1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451C"/>
    <w:multiLevelType w:val="hybridMultilevel"/>
    <w:tmpl w:val="E26027A6"/>
    <w:lvl w:ilvl="0" w:tplc="8A06A518">
      <w:start w:val="1"/>
      <w:numFmt w:val="upp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C92F14"/>
    <w:multiLevelType w:val="hybridMultilevel"/>
    <w:tmpl w:val="B486101C"/>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 w15:restartNumberingAfterBreak="0">
    <w:nsid w:val="11535BF6"/>
    <w:multiLevelType w:val="hybridMultilevel"/>
    <w:tmpl w:val="090EABB8"/>
    <w:lvl w:ilvl="0" w:tplc="56E8766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51B3E5E"/>
    <w:multiLevelType w:val="hybridMultilevel"/>
    <w:tmpl w:val="6AAE2E50"/>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3933E8"/>
    <w:multiLevelType w:val="hybridMultilevel"/>
    <w:tmpl w:val="EE7EFF0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27EF3653"/>
    <w:multiLevelType w:val="hybridMultilevel"/>
    <w:tmpl w:val="AC500542"/>
    <w:lvl w:ilvl="0" w:tplc="FFFFFFFF">
      <w:numFmt w:val="bullet"/>
      <w:lvlText w:val="•"/>
      <w:lvlJc w:val="left"/>
      <w:pPr>
        <w:tabs>
          <w:tab w:val="num" w:pos="360"/>
        </w:tabs>
        <w:ind w:left="360" w:hanging="360"/>
      </w:pPr>
      <w:rPr>
        <w:rFonts w:ascii="Arial" w:hAnsi="Arial" w:hint="default"/>
      </w:rPr>
    </w:lvl>
    <w:lvl w:ilvl="1" w:tplc="21424AE8">
      <w:start w:val="1"/>
      <w:numFmt w:val="bullet"/>
      <w:lvlText w:val="o"/>
      <w:lvlJc w:val="left"/>
      <w:pPr>
        <w:tabs>
          <w:tab w:val="num" w:pos="1080"/>
        </w:tabs>
        <w:ind w:left="1080" w:hanging="360"/>
      </w:pPr>
      <w:rPr>
        <w:rFonts w:ascii="Courier New" w:hAnsi="Courier New" w:cs="Courier New"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EFA71F5"/>
    <w:multiLevelType w:val="hybridMultilevel"/>
    <w:tmpl w:val="E26027A6"/>
    <w:lvl w:ilvl="0" w:tplc="8A06A518">
      <w:start w:val="1"/>
      <w:numFmt w:val="upp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F0B6851"/>
    <w:multiLevelType w:val="hybridMultilevel"/>
    <w:tmpl w:val="797E44F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35412EC5"/>
    <w:multiLevelType w:val="hybridMultilevel"/>
    <w:tmpl w:val="E332A840"/>
    <w:lvl w:ilvl="0" w:tplc="1FECF47A">
      <w:start w:val="3"/>
      <w:numFmt w:val="upperLetter"/>
      <w:lvlText w:val="%1"/>
      <w:lvlJc w:val="left"/>
      <w:pPr>
        <w:ind w:hanging="298"/>
      </w:pPr>
      <w:rPr>
        <w:rFonts w:ascii="Arial" w:eastAsia="Arial" w:hAnsi="Arial" w:hint="default"/>
        <w:i/>
        <w:color w:val="9C9C9C"/>
        <w:w w:val="120"/>
        <w:sz w:val="16"/>
        <w:szCs w:val="16"/>
      </w:rPr>
    </w:lvl>
    <w:lvl w:ilvl="1" w:tplc="40A2D7E8">
      <w:start w:val="1"/>
      <w:numFmt w:val="lowerLetter"/>
      <w:lvlText w:val="%2"/>
      <w:lvlJc w:val="left"/>
      <w:pPr>
        <w:ind w:hanging="298"/>
      </w:pPr>
      <w:rPr>
        <w:rFonts w:ascii="Calibri" w:eastAsia="Arial" w:hAnsi="Calibri" w:hint="default"/>
        <w:i/>
        <w:color w:val="0070C0"/>
        <w:w w:val="131"/>
        <w:sz w:val="22"/>
        <w:szCs w:val="22"/>
      </w:rPr>
    </w:lvl>
    <w:lvl w:ilvl="2" w:tplc="C9DC7668">
      <w:start w:val="1"/>
      <w:numFmt w:val="bullet"/>
      <w:lvlText w:val="•"/>
      <w:lvlJc w:val="left"/>
      <w:rPr>
        <w:rFonts w:hint="default"/>
      </w:rPr>
    </w:lvl>
    <w:lvl w:ilvl="3" w:tplc="FC20F1B0">
      <w:start w:val="1"/>
      <w:numFmt w:val="bullet"/>
      <w:lvlText w:val="•"/>
      <w:lvlJc w:val="left"/>
      <w:rPr>
        <w:rFonts w:hint="default"/>
      </w:rPr>
    </w:lvl>
    <w:lvl w:ilvl="4" w:tplc="A468DA12">
      <w:start w:val="1"/>
      <w:numFmt w:val="bullet"/>
      <w:lvlText w:val="•"/>
      <w:lvlJc w:val="left"/>
      <w:rPr>
        <w:rFonts w:hint="default"/>
      </w:rPr>
    </w:lvl>
    <w:lvl w:ilvl="5" w:tplc="95FEC8E4">
      <w:start w:val="1"/>
      <w:numFmt w:val="bullet"/>
      <w:lvlText w:val="•"/>
      <w:lvlJc w:val="left"/>
      <w:rPr>
        <w:rFonts w:hint="default"/>
      </w:rPr>
    </w:lvl>
    <w:lvl w:ilvl="6" w:tplc="6D04B454">
      <w:start w:val="1"/>
      <w:numFmt w:val="bullet"/>
      <w:lvlText w:val="•"/>
      <w:lvlJc w:val="left"/>
      <w:rPr>
        <w:rFonts w:hint="default"/>
      </w:rPr>
    </w:lvl>
    <w:lvl w:ilvl="7" w:tplc="94E6CC0C">
      <w:start w:val="1"/>
      <w:numFmt w:val="bullet"/>
      <w:lvlText w:val="•"/>
      <w:lvlJc w:val="left"/>
      <w:rPr>
        <w:rFonts w:hint="default"/>
      </w:rPr>
    </w:lvl>
    <w:lvl w:ilvl="8" w:tplc="978EAED4">
      <w:start w:val="1"/>
      <w:numFmt w:val="bullet"/>
      <w:lvlText w:val="•"/>
      <w:lvlJc w:val="left"/>
      <w:rPr>
        <w:rFonts w:hint="default"/>
      </w:rPr>
    </w:lvl>
  </w:abstractNum>
  <w:abstractNum w:abstractNumId="9" w15:restartNumberingAfterBreak="0">
    <w:nsid w:val="35D1564F"/>
    <w:multiLevelType w:val="hybridMultilevel"/>
    <w:tmpl w:val="8208DE68"/>
    <w:lvl w:ilvl="0" w:tplc="0409000F">
      <w:start w:val="1"/>
      <w:numFmt w:val="decimal"/>
      <w:lvlText w:val="%1."/>
      <w:lvlJc w:val="left"/>
      <w:pPr>
        <w:ind w:left="1454" w:hanging="360"/>
      </w:p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10" w15:restartNumberingAfterBreak="0">
    <w:nsid w:val="36F04DC1"/>
    <w:multiLevelType w:val="hybridMultilevel"/>
    <w:tmpl w:val="E26027A6"/>
    <w:lvl w:ilvl="0" w:tplc="8A06A518">
      <w:start w:val="1"/>
      <w:numFmt w:val="upperLetter"/>
      <w:lvlText w:val="%1."/>
      <w:lvlJc w:val="left"/>
      <w:pPr>
        <w:ind w:left="153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C93071B"/>
    <w:multiLevelType w:val="hybridMultilevel"/>
    <w:tmpl w:val="6DE8C37E"/>
    <w:lvl w:ilvl="0" w:tplc="0409000F">
      <w:start w:val="1"/>
      <w:numFmt w:val="decimal"/>
      <w:lvlText w:val="%1."/>
      <w:lvlJc w:val="left"/>
      <w:pPr>
        <w:ind w:left="1094" w:hanging="360"/>
      </w:pPr>
      <w:rPr>
        <w:rFonts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2" w15:restartNumberingAfterBreak="0">
    <w:nsid w:val="3CBE78D4"/>
    <w:multiLevelType w:val="hybridMultilevel"/>
    <w:tmpl w:val="E26027A6"/>
    <w:lvl w:ilvl="0" w:tplc="8A06A518">
      <w:start w:val="1"/>
      <w:numFmt w:val="upp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00127EC"/>
    <w:multiLevelType w:val="multilevel"/>
    <w:tmpl w:val="8374764A"/>
    <w:lvl w:ilvl="0">
      <w:start w:val="1"/>
      <w:numFmt w:val="decimal"/>
      <w:lvlText w:val="%1"/>
      <w:lvlJc w:val="left"/>
      <w:pPr>
        <w:tabs>
          <w:tab w:val="num" w:pos="720"/>
        </w:tabs>
        <w:ind w:left="720" w:hanging="720"/>
      </w:pPr>
      <w:rPr>
        <w:rFonts w:hint="default"/>
        <w:u w:val="none"/>
      </w:rPr>
    </w:lvl>
    <w:lvl w:ilvl="1">
      <w:start w:val="1"/>
      <w:numFmt w:val="decimal"/>
      <w:lvlText w:val="%1.%2"/>
      <w:lvlJc w:val="left"/>
      <w:pPr>
        <w:tabs>
          <w:tab w:val="num" w:pos="900"/>
        </w:tabs>
        <w:ind w:left="900" w:hanging="886"/>
      </w:pPr>
      <w:rPr>
        <w:rFonts w:hint="default"/>
        <w:b/>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170"/>
        </w:tabs>
        <w:ind w:left="1166" w:hanging="662"/>
      </w:pPr>
      <w:rPr>
        <w:rFonts w:hint="default"/>
        <w:b w:val="0"/>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4" w15:restartNumberingAfterBreak="0">
    <w:nsid w:val="45023275"/>
    <w:multiLevelType w:val="hybridMultilevel"/>
    <w:tmpl w:val="6D944F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215C84"/>
    <w:multiLevelType w:val="hybridMultilevel"/>
    <w:tmpl w:val="6BBA22EE"/>
    <w:lvl w:ilvl="0" w:tplc="825A26B0">
      <w:start w:val="1"/>
      <w:numFmt w:val="decimal"/>
      <w:lvlText w:val="%1."/>
      <w:lvlJc w:val="left"/>
      <w:pPr>
        <w:ind w:left="1440" w:hanging="360"/>
      </w:pPr>
      <w:rPr>
        <w:rFonts w:cs="Times New Roman" w:hint="default"/>
        <w:color w:val="auto"/>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564D00CF"/>
    <w:multiLevelType w:val="multilevel"/>
    <w:tmpl w:val="AF528442"/>
    <w:lvl w:ilvl="0">
      <w:start w:val="5"/>
      <w:numFmt w:val="decimal"/>
      <w:lvlText w:val="%1"/>
      <w:lvlJc w:val="left"/>
      <w:pPr>
        <w:ind w:left="360" w:hanging="360"/>
      </w:pPr>
      <w:rPr>
        <w:rFonts w:hint="default"/>
      </w:rPr>
    </w:lvl>
    <w:lvl w:ilvl="1">
      <w:start w:val="1"/>
      <w:numFmt w:val="decimal"/>
      <w:lvlText w:val="%1.%2"/>
      <w:lvlJc w:val="left"/>
      <w:pPr>
        <w:ind w:left="374" w:hanging="360"/>
      </w:pPr>
      <w:rPr>
        <w:rFonts w:hint="default"/>
      </w:rPr>
    </w:lvl>
    <w:lvl w:ilvl="2">
      <w:start w:val="1"/>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912" w:hanging="1800"/>
      </w:pPr>
      <w:rPr>
        <w:rFonts w:hint="default"/>
      </w:rPr>
    </w:lvl>
  </w:abstractNum>
  <w:abstractNum w:abstractNumId="17" w15:restartNumberingAfterBreak="0">
    <w:nsid w:val="59AB2DD4"/>
    <w:multiLevelType w:val="hybridMultilevel"/>
    <w:tmpl w:val="C99056C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62995EC7"/>
    <w:multiLevelType w:val="hybridMultilevel"/>
    <w:tmpl w:val="AAEE04FA"/>
    <w:lvl w:ilvl="0" w:tplc="EA928A62">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401BC5"/>
    <w:multiLevelType w:val="hybridMultilevel"/>
    <w:tmpl w:val="BD46B4E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6A2843E5"/>
    <w:multiLevelType w:val="hybridMultilevel"/>
    <w:tmpl w:val="E0362F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AD12F9A"/>
    <w:multiLevelType w:val="hybridMultilevel"/>
    <w:tmpl w:val="E26027A6"/>
    <w:lvl w:ilvl="0" w:tplc="8A06A518">
      <w:start w:val="1"/>
      <w:numFmt w:val="upp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E243BC4"/>
    <w:multiLevelType w:val="hybridMultilevel"/>
    <w:tmpl w:val="F89C39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797937">
    <w:abstractNumId w:val="5"/>
  </w:num>
  <w:num w:numId="2" w16cid:durableId="1668511060">
    <w:abstractNumId w:val="13"/>
  </w:num>
  <w:num w:numId="3" w16cid:durableId="1938515849">
    <w:abstractNumId w:val="3"/>
  </w:num>
  <w:num w:numId="4" w16cid:durableId="2063669615">
    <w:abstractNumId w:val="8"/>
  </w:num>
  <w:num w:numId="5" w16cid:durableId="933130927">
    <w:abstractNumId w:val="19"/>
  </w:num>
  <w:num w:numId="6" w16cid:durableId="886646115">
    <w:abstractNumId w:val="15"/>
  </w:num>
  <w:num w:numId="7" w16cid:durableId="568730033">
    <w:abstractNumId w:val="2"/>
  </w:num>
  <w:num w:numId="8" w16cid:durableId="597449354">
    <w:abstractNumId w:val="21"/>
  </w:num>
  <w:num w:numId="9" w16cid:durableId="692997797">
    <w:abstractNumId w:val="6"/>
  </w:num>
  <w:num w:numId="10" w16cid:durableId="186598993">
    <w:abstractNumId w:val="10"/>
  </w:num>
  <w:num w:numId="11" w16cid:durableId="1612977431">
    <w:abstractNumId w:val="12"/>
  </w:num>
  <w:num w:numId="12" w16cid:durableId="1740782690">
    <w:abstractNumId w:val="0"/>
  </w:num>
  <w:num w:numId="13" w16cid:durableId="236717217">
    <w:abstractNumId w:val="16"/>
  </w:num>
  <w:num w:numId="14" w16cid:durableId="282738216">
    <w:abstractNumId w:val="14"/>
  </w:num>
  <w:num w:numId="15" w16cid:durableId="656617883">
    <w:abstractNumId w:val="1"/>
  </w:num>
  <w:num w:numId="16" w16cid:durableId="292105564">
    <w:abstractNumId w:val="11"/>
  </w:num>
  <w:num w:numId="17" w16cid:durableId="318119055">
    <w:abstractNumId w:val="9"/>
  </w:num>
  <w:num w:numId="18" w16cid:durableId="419911214">
    <w:abstractNumId w:val="22"/>
  </w:num>
  <w:num w:numId="19" w16cid:durableId="109787295">
    <w:abstractNumId w:val="20"/>
  </w:num>
  <w:num w:numId="20" w16cid:durableId="19767891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5676446">
    <w:abstractNumId w:val="7"/>
  </w:num>
  <w:num w:numId="22" w16cid:durableId="71977943">
    <w:abstractNumId w:val="4"/>
  </w:num>
  <w:num w:numId="23" w16cid:durableId="10344233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16989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103"/>
    <w:rsid w:val="0000488E"/>
    <w:rsid w:val="000067B0"/>
    <w:rsid w:val="0001398F"/>
    <w:rsid w:val="000175C4"/>
    <w:rsid w:val="000178B6"/>
    <w:rsid w:val="00022779"/>
    <w:rsid w:val="00043CB4"/>
    <w:rsid w:val="000456AF"/>
    <w:rsid w:val="000510C3"/>
    <w:rsid w:val="00053E6C"/>
    <w:rsid w:val="000576DE"/>
    <w:rsid w:val="000753F6"/>
    <w:rsid w:val="0008550F"/>
    <w:rsid w:val="00090485"/>
    <w:rsid w:val="000B32A7"/>
    <w:rsid w:val="000C1889"/>
    <w:rsid w:val="000C20F3"/>
    <w:rsid w:val="000C21E8"/>
    <w:rsid w:val="000D4F89"/>
    <w:rsid w:val="000D5B6C"/>
    <w:rsid w:val="000D78FD"/>
    <w:rsid w:val="000E1A3F"/>
    <w:rsid w:val="00110D0D"/>
    <w:rsid w:val="001134ED"/>
    <w:rsid w:val="0012243A"/>
    <w:rsid w:val="00125497"/>
    <w:rsid w:val="001276BC"/>
    <w:rsid w:val="0014412F"/>
    <w:rsid w:val="0019064E"/>
    <w:rsid w:val="00192A3E"/>
    <w:rsid w:val="00194C14"/>
    <w:rsid w:val="001A33B5"/>
    <w:rsid w:val="001A3F26"/>
    <w:rsid w:val="001B189B"/>
    <w:rsid w:val="001B6A0C"/>
    <w:rsid w:val="001C4158"/>
    <w:rsid w:val="001D59AD"/>
    <w:rsid w:val="001E167F"/>
    <w:rsid w:val="0021610A"/>
    <w:rsid w:val="00217365"/>
    <w:rsid w:val="00221B72"/>
    <w:rsid w:val="0026067E"/>
    <w:rsid w:val="00277538"/>
    <w:rsid w:val="00277E7D"/>
    <w:rsid w:val="002A11D1"/>
    <w:rsid w:val="002A69EC"/>
    <w:rsid w:val="002C079F"/>
    <w:rsid w:val="002D5A2B"/>
    <w:rsid w:val="002E6D44"/>
    <w:rsid w:val="002F7252"/>
    <w:rsid w:val="00306B88"/>
    <w:rsid w:val="00311B6B"/>
    <w:rsid w:val="00311E19"/>
    <w:rsid w:val="0032449F"/>
    <w:rsid w:val="0034029B"/>
    <w:rsid w:val="003422D8"/>
    <w:rsid w:val="00367E72"/>
    <w:rsid w:val="0037011B"/>
    <w:rsid w:val="003703C3"/>
    <w:rsid w:val="0037457A"/>
    <w:rsid w:val="003745F8"/>
    <w:rsid w:val="003B4268"/>
    <w:rsid w:val="003B5FAB"/>
    <w:rsid w:val="003B747C"/>
    <w:rsid w:val="003C5A95"/>
    <w:rsid w:val="003D1BBD"/>
    <w:rsid w:val="003D60B3"/>
    <w:rsid w:val="003E0184"/>
    <w:rsid w:val="003F09B7"/>
    <w:rsid w:val="004115C0"/>
    <w:rsid w:val="004135A9"/>
    <w:rsid w:val="00421D08"/>
    <w:rsid w:val="00423FD5"/>
    <w:rsid w:val="00434A69"/>
    <w:rsid w:val="0044028B"/>
    <w:rsid w:val="00452D5D"/>
    <w:rsid w:val="00460614"/>
    <w:rsid w:val="00462504"/>
    <w:rsid w:val="00464E40"/>
    <w:rsid w:val="004654F4"/>
    <w:rsid w:val="004730A9"/>
    <w:rsid w:val="00480B42"/>
    <w:rsid w:val="004811C8"/>
    <w:rsid w:val="0049160E"/>
    <w:rsid w:val="00492B2F"/>
    <w:rsid w:val="00495103"/>
    <w:rsid w:val="004B7FF7"/>
    <w:rsid w:val="004C085F"/>
    <w:rsid w:val="004E6D37"/>
    <w:rsid w:val="004F318F"/>
    <w:rsid w:val="005138C5"/>
    <w:rsid w:val="005438E3"/>
    <w:rsid w:val="00566673"/>
    <w:rsid w:val="00594ADA"/>
    <w:rsid w:val="00594BFF"/>
    <w:rsid w:val="005B1867"/>
    <w:rsid w:val="005B2CF2"/>
    <w:rsid w:val="005B30D1"/>
    <w:rsid w:val="005B6E4F"/>
    <w:rsid w:val="005E0A2D"/>
    <w:rsid w:val="005E4C0A"/>
    <w:rsid w:val="006003F6"/>
    <w:rsid w:val="00601034"/>
    <w:rsid w:val="00603F0B"/>
    <w:rsid w:val="00605166"/>
    <w:rsid w:val="00614AEB"/>
    <w:rsid w:val="006161D6"/>
    <w:rsid w:val="00624661"/>
    <w:rsid w:val="0062580B"/>
    <w:rsid w:val="00625D5D"/>
    <w:rsid w:val="0063358A"/>
    <w:rsid w:val="00646EBB"/>
    <w:rsid w:val="0065782A"/>
    <w:rsid w:val="00660A87"/>
    <w:rsid w:val="00674320"/>
    <w:rsid w:val="00674BD1"/>
    <w:rsid w:val="006957C9"/>
    <w:rsid w:val="00697631"/>
    <w:rsid w:val="006B2F18"/>
    <w:rsid w:val="006C6ED9"/>
    <w:rsid w:val="006D45D9"/>
    <w:rsid w:val="006D62DC"/>
    <w:rsid w:val="0071163D"/>
    <w:rsid w:val="00714BB8"/>
    <w:rsid w:val="00721008"/>
    <w:rsid w:val="007263D4"/>
    <w:rsid w:val="007517E6"/>
    <w:rsid w:val="00754105"/>
    <w:rsid w:val="00754FC6"/>
    <w:rsid w:val="0078303D"/>
    <w:rsid w:val="0078504C"/>
    <w:rsid w:val="00794447"/>
    <w:rsid w:val="007A124A"/>
    <w:rsid w:val="007B31BF"/>
    <w:rsid w:val="007B3F97"/>
    <w:rsid w:val="00826470"/>
    <w:rsid w:val="008361D1"/>
    <w:rsid w:val="00841973"/>
    <w:rsid w:val="00842262"/>
    <w:rsid w:val="00844319"/>
    <w:rsid w:val="00894CD6"/>
    <w:rsid w:val="00897180"/>
    <w:rsid w:val="008A5CDE"/>
    <w:rsid w:val="008B6290"/>
    <w:rsid w:val="008B70A1"/>
    <w:rsid w:val="008D0A3B"/>
    <w:rsid w:val="008D3226"/>
    <w:rsid w:val="008D5540"/>
    <w:rsid w:val="008D68F5"/>
    <w:rsid w:val="008F305C"/>
    <w:rsid w:val="009122A2"/>
    <w:rsid w:val="00921199"/>
    <w:rsid w:val="00924D1A"/>
    <w:rsid w:val="00931506"/>
    <w:rsid w:val="00955ABA"/>
    <w:rsid w:val="00963389"/>
    <w:rsid w:val="009743F1"/>
    <w:rsid w:val="00983ECC"/>
    <w:rsid w:val="00985E02"/>
    <w:rsid w:val="00990504"/>
    <w:rsid w:val="00992C37"/>
    <w:rsid w:val="00995C6E"/>
    <w:rsid w:val="009B0589"/>
    <w:rsid w:val="009B3DEA"/>
    <w:rsid w:val="009D7760"/>
    <w:rsid w:val="009E568E"/>
    <w:rsid w:val="009F65ED"/>
    <w:rsid w:val="00A355C3"/>
    <w:rsid w:val="00A46EE1"/>
    <w:rsid w:val="00A56B42"/>
    <w:rsid w:val="00A63181"/>
    <w:rsid w:val="00A7385B"/>
    <w:rsid w:val="00A84555"/>
    <w:rsid w:val="00A915A3"/>
    <w:rsid w:val="00A92004"/>
    <w:rsid w:val="00A93820"/>
    <w:rsid w:val="00A95239"/>
    <w:rsid w:val="00AB178B"/>
    <w:rsid w:val="00AC3B0D"/>
    <w:rsid w:val="00AD0F64"/>
    <w:rsid w:val="00AE58A8"/>
    <w:rsid w:val="00AE63C8"/>
    <w:rsid w:val="00B02105"/>
    <w:rsid w:val="00B03B7E"/>
    <w:rsid w:val="00B278DD"/>
    <w:rsid w:val="00B40F49"/>
    <w:rsid w:val="00B43A1F"/>
    <w:rsid w:val="00B621C4"/>
    <w:rsid w:val="00B65877"/>
    <w:rsid w:val="00B8789E"/>
    <w:rsid w:val="00BA686B"/>
    <w:rsid w:val="00BB0241"/>
    <w:rsid w:val="00BC1FF7"/>
    <w:rsid w:val="00BC5A81"/>
    <w:rsid w:val="00BD04B8"/>
    <w:rsid w:val="00BD1B6A"/>
    <w:rsid w:val="00BF5274"/>
    <w:rsid w:val="00C0775B"/>
    <w:rsid w:val="00C20CB4"/>
    <w:rsid w:val="00C234A9"/>
    <w:rsid w:val="00C40E29"/>
    <w:rsid w:val="00C410E8"/>
    <w:rsid w:val="00C429CA"/>
    <w:rsid w:val="00C44870"/>
    <w:rsid w:val="00C51978"/>
    <w:rsid w:val="00C61540"/>
    <w:rsid w:val="00C87048"/>
    <w:rsid w:val="00CA79E2"/>
    <w:rsid w:val="00CB60FF"/>
    <w:rsid w:val="00CC0760"/>
    <w:rsid w:val="00CE6ED7"/>
    <w:rsid w:val="00CF2F19"/>
    <w:rsid w:val="00CF40E8"/>
    <w:rsid w:val="00CF708C"/>
    <w:rsid w:val="00D01C3C"/>
    <w:rsid w:val="00D17D3F"/>
    <w:rsid w:val="00D44697"/>
    <w:rsid w:val="00D45B25"/>
    <w:rsid w:val="00D70A06"/>
    <w:rsid w:val="00DA1707"/>
    <w:rsid w:val="00DA5504"/>
    <w:rsid w:val="00DB1FAB"/>
    <w:rsid w:val="00DB4589"/>
    <w:rsid w:val="00DD113E"/>
    <w:rsid w:val="00DD35A7"/>
    <w:rsid w:val="00DD37A4"/>
    <w:rsid w:val="00DE30DA"/>
    <w:rsid w:val="00E010E4"/>
    <w:rsid w:val="00E0268F"/>
    <w:rsid w:val="00E20629"/>
    <w:rsid w:val="00E258CA"/>
    <w:rsid w:val="00E477AB"/>
    <w:rsid w:val="00E51E90"/>
    <w:rsid w:val="00E57F96"/>
    <w:rsid w:val="00E762D9"/>
    <w:rsid w:val="00E85FAE"/>
    <w:rsid w:val="00E86418"/>
    <w:rsid w:val="00E95D65"/>
    <w:rsid w:val="00EB63CB"/>
    <w:rsid w:val="00EE5935"/>
    <w:rsid w:val="00EE6503"/>
    <w:rsid w:val="00EF28CB"/>
    <w:rsid w:val="00F037DD"/>
    <w:rsid w:val="00F13DF9"/>
    <w:rsid w:val="00F20F67"/>
    <w:rsid w:val="00F3070A"/>
    <w:rsid w:val="00F51719"/>
    <w:rsid w:val="00F519CD"/>
    <w:rsid w:val="00F54A39"/>
    <w:rsid w:val="00F64246"/>
    <w:rsid w:val="00F645F1"/>
    <w:rsid w:val="00F71359"/>
    <w:rsid w:val="00F73E29"/>
    <w:rsid w:val="00F74E3C"/>
    <w:rsid w:val="00F76FA8"/>
    <w:rsid w:val="00F877B8"/>
    <w:rsid w:val="00F90FC5"/>
    <w:rsid w:val="00FB359D"/>
    <w:rsid w:val="00FC324A"/>
    <w:rsid w:val="00FC580B"/>
    <w:rsid w:val="00FD036E"/>
    <w:rsid w:val="00FD7358"/>
    <w:rsid w:val="00FE1E09"/>
    <w:rsid w:val="00FE312C"/>
    <w:rsid w:val="00FF02EF"/>
    <w:rsid w:val="00FF2C9C"/>
    <w:rsid w:val="00FF7B91"/>
    <w:rsid w:val="015C3146"/>
    <w:rsid w:val="02D1F491"/>
    <w:rsid w:val="037A2999"/>
    <w:rsid w:val="077A1829"/>
    <w:rsid w:val="0DEE9A22"/>
    <w:rsid w:val="10F6CE65"/>
    <w:rsid w:val="12E898EB"/>
    <w:rsid w:val="14960938"/>
    <w:rsid w:val="17401F26"/>
    <w:rsid w:val="1E8B52C6"/>
    <w:rsid w:val="230D61D5"/>
    <w:rsid w:val="23251D96"/>
    <w:rsid w:val="26D271F5"/>
    <w:rsid w:val="28D8271B"/>
    <w:rsid w:val="29E55D8E"/>
    <w:rsid w:val="2BFC52BC"/>
    <w:rsid w:val="2C480762"/>
    <w:rsid w:val="2C66879B"/>
    <w:rsid w:val="3122D63C"/>
    <w:rsid w:val="31EF1786"/>
    <w:rsid w:val="3216FC8A"/>
    <w:rsid w:val="327E71E9"/>
    <w:rsid w:val="3494EC9B"/>
    <w:rsid w:val="352CAC95"/>
    <w:rsid w:val="3916D801"/>
    <w:rsid w:val="3B6A3531"/>
    <w:rsid w:val="3BAE6459"/>
    <w:rsid w:val="3F825ADF"/>
    <w:rsid w:val="4272D9A3"/>
    <w:rsid w:val="427E202D"/>
    <w:rsid w:val="44CBF52F"/>
    <w:rsid w:val="464F63FF"/>
    <w:rsid w:val="4696CAEE"/>
    <w:rsid w:val="48F484EE"/>
    <w:rsid w:val="4A29250A"/>
    <w:rsid w:val="4D91D109"/>
    <w:rsid w:val="4E0363CE"/>
    <w:rsid w:val="536C4ED7"/>
    <w:rsid w:val="58952872"/>
    <w:rsid w:val="58E546E7"/>
    <w:rsid w:val="59DB34E9"/>
    <w:rsid w:val="5A1568F9"/>
    <w:rsid w:val="5C3B13DC"/>
    <w:rsid w:val="5CBA6509"/>
    <w:rsid w:val="5E0D262D"/>
    <w:rsid w:val="5FE3B13E"/>
    <w:rsid w:val="61133524"/>
    <w:rsid w:val="640F2306"/>
    <w:rsid w:val="670B9399"/>
    <w:rsid w:val="68931FF3"/>
    <w:rsid w:val="69E437F4"/>
    <w:rsid w:val="6B89AC72"/>
    <w:rsid w:val="6CDA6E97"/>
    <w:rsid w:val="6E54F73F"/>
    <w:rsid w:val="707FADAC"/>
    <w:rsid w:val="753F0EB7"/>
    <w:rsid w:val="75EEBF3B"/>
    <w:rsid w:val="76BB38AC"/>
    <w:rsid w:val="787F5186"/>
    <w:rsid w:val="7C6E7680"/>
    <w:rsid w:val="7D216F4C"/>
    <w:rsid w:val="7EB43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7DCC0C"/>
  <w15:docId w15:val="{6525C10D-5D51-45F3-BC70-ED99FFEC4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1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95103"/>
    <w:rPr>
      <w:color w:val="0000FF"/>
      <w:u w:val="single"/>
    </w:rPr>
  </w:style>
  <w:style w:type="character" w:styleId="CommentReference">
    <w:name w:val="annotation reference"/>
    <w:uiPriority w:val="99"/>
    <w:rsid w:val="00495103"/>
    <w:rPr>
      <w:sz w:val="16"/>
      <w:szCs w:val="16"/>
    </w:rPr>
  </w:style>
  <w:style w:type="paragraph" w:styleId="CommentText">
    <w:name w:val="annotation text"/>
    <w:basedOn w:val="Normal"/>
    <w:link w:val="CommentTextChar"/>
    <w:uiPriority w:val="99"/>
    <w:rsid w:val="00495103"/>
    <w:rPr>
      <w:sz w:val="20"/>
      <w:szCs w:val="20"/>
    </w:rPr>
  </w:style>
  <w:style w:type="character" w:customStyle="1" w:styleId="CommentTextChar">
    <w:name w:val="Comment Text Char"/>
    <w:basedOn w:val="DefaultParagraphFont"/>
    <w:link w:val="CommentText"/>
    <w:uiPriority w:val="99"/>
    <w:rsid w:val="00495103"/>
    <w:rPr>
      <w:rFonts w:ascii="Times New Roman" w:eastAsia="Times New Roman" w:hAnsi="Times New Roman" w:cs="Times New Roman"/>
      <w:sz w:val="20"/>
      <w:szCs w:val="20"/>
    </w:rPr>
  </w:style>
  <w:style w:type="paragraph" w:customStyle="1" w:styleId="RFABody3">
    <w:name w:val="RFA Body 3"/>
    <w:basedOn w:val="ListParagraph"/>
    <w:uiPriority w:val="99"/>
    <w:qFormat/>
    <w:rsid w:val="00495103"/>
    <w:pPr>
      <w:spacing w:before="120" w:after="120"/>
      <w:ind w:left="540"/>
      <w:contextualSpacing/>
    </w:pPr>
    <w:rPr>
      <w:rFonts w:ascii="Arial" w:hAnsi="Arial"/>
      <w:sz w:val="22"/>
      <w:lang w:val="x-none" w:eastAsia="x-none"/>
    </w:rPr>
  </w:style>
  <w:style w:type="paragraph" w:styleId="ListParagraph">
    <w:name w:val="List Paragraph"/>
    <w:basedOn w:val="Normal"/>
    <w:uiPriority w:val="34"/>
    <w:qFormat/>
    <w:rsid w:val="00495103"/>
    <w:pPr>
      <w:ind w:left="720"/>
    </w:pPr>
  </w:style>
  <w:style w:type="paragraph" w:styleId="BalloonText">
    <w:name w:val="Balloon Text"/>
    <w:basedOn w:val="Normal"/>
    <w:link w:val="BalloonTextChar"/>
    <w:uiPriority w:val="99"/>
    <w:semiHidden/>
    <w:unhideWhenUsed/>
    <w:rsid w:val="00495103"/>
    <w:rPr>
      <w:rFonts w:ascii="Tahoma" w:hAnsi="Tahoma" w:cs="Tahoma"/>
      <w:sz w:val="16"/>
      <w:szCs w:val="16"/>
    </w:rPr>
  </w:style>
  <w:style w:type="character" w:customStyle="1" w:styleId="BalloonTextChar">
    <w:name w:val="Balloon Text Char"/>
    <w:basedOn w:val="DefaultParagraphFont"/>
    <w:link w:val="BalloonText"/>
    <w:uiPriority w:val="99"/>
    <w:semiHidden/>
    <w:rsid w:val="00495103"/>
    <w:rPr>
      <w:rFonts w:ascii="Tahoma" w:eastAsia="Times New Roman" w:hAnsi="Tahoma" w:cs="Tahoma"/>
      <w:sz w:val="16"/>
      <w:szCs w:val="16"/>
    </w:rPr>
  </w:style>
  <w:style w:type="paragraph" w:styleId="Header">
    <w:name w:val="header"/>
    <w:basedOn w:val="Normal"/>
    <w:link w:val="HeaderChar"/>
    <w:uiPriority w:val="99"/>
    <w:unhideWhenUsed/>
    <w:rsid w:val="00495103"/>
    <w:pPr>
      <w:tabs>
        <w:tab w:val="center" w:pos="4680"/>
        <w:tab w:val="right" w:pos="9360"/>
      </w:tabs>
    </w:pPr>
  </w:style>
  <w:style w:type="character" w:customStyle="1" w:styleId="HeaderChar">
    <w:name w:val="Header Char"/>
    <w:basedOn w:val="DefaultParagraphFont"/>
    <w:link w:val="Header"/>
    <w:uiPriority w:val="99"/>
    <w:rsid w:val="0049510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5103"/>
    <w:pPr>
      <w:tabs>
        <w:tab w:val="center" w:pos="4680"/>
        <w:tab w:val="right" w:pos="9360"/>
      </w:tabs>
    </w:pPr>
  </w:style>
  <w:style w:type="character" w:customStyle="1" w:styleId="FooterChar">
    <w:name w:val="Footer Char"/>
    <w:basedOn w:val="DefaultParagraphFont"/>
    <w:link w:val="Footer"/>
    <w:uiPriority w:val="99"/>
    <w:rsid w:val="0049510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94ADA"/>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D35A7"/>
    <w:rPr>
      <w:b/>
      <w:bCs/>
    </w:rPr>
  </w:style>
  <w:style w:type="character" w:customStyle="1" w:styleId="CommentSubjectChar">
    <w:name w:val="Comment Subject Char"/>
    <w:basedOn w:val="CommentTextChar"/>
    <w:link w:val="CommentSubject"/>
    <w:uiPriority w:val="99"/>
    <w:semiHidden/>
    <w:rsid w:val="00DD35A7"/>
    <w:rPr>
      <w:rFonts w:ascii="Times New Roman" w:eastAsia="Times New Roman" w:hAnsi="Times New Roman" w:cs="Times New Roman"/>
      <w:b/>
      <w:bCs/>
      <w:sz w:val="20"/>
      <w:szCs w:val="20"/>
    </w:rPr>
  </w:style>
  <w:style w:type="paragraph" w:styleId="Revision">
    <w:name w:val="Revision"/>
    <w:hidden/>
    <w:uiPriority w:val="99"/>
    <w:semiHidden/>
    <w:rsid w:val="006B2F18"/>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92C3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5199">
      <w:bodyDiv w:val="1"/>
      <w:marLeft w:val="0"/>
      <w:marRight w:val="0"/>
      <w:marTop w:val="0"/>
      <w:marBottom w:val="0"/>
      <w:divBdr>
        <w:top w:val="none" w:sz="0" w:space="0" w:color="auto"/>
        <w:left w:val="none" w:sz="0" w:space="0" w:color="auto"/>
        <w:bottom w:val="none" w:sz="0" w:space="0" w:color="auto"/>
        <w:right w:val="none" w:sz="0" w:space="0" w:color="auto"/>
      </w:divBdr>
    </w:div>
    <w:div w:id="346642298">
      <w:bodyDiv w:val="1"/>
      <w:marLeft w:val="0"/>
      <w:marRight w:val="0"/>
      <w:marTop w:val="0"/>
      <w:marBottom w:val="0"/>
      <w:divBdr>
        <w:top w:val="none" w:sz="0" w:space="0" w:color="auto"/>
        <w:left w:val="none" w:sz="0" w:space="0" w:color="auto"/>
        <w:bottom w:val="none" w:sz="0" w:space="0" w:color="auto"/>
        <w:right w:val="none" w:sz="0" w:space="0" w:color="auto"/>
      </w:divBdr>
    </w:div>
    <w:div w:id="1110276502">
      <w:bodyDiv w:val="1"/>
      <w:marLeft w:val="0"/>
      <w:marRight w:val="0"/>
      <w:marTop w:val="0"/>
      <w:marBottom w:val="0"/>
      <w:divBdr>
        <w:top w:val="none" w:sz="0" w:space="0" w:color="auto"/>
        <w:left w:val="none" w:sz="0" w:space="0" w:color="auto"/>
        <w:bottom w:val="none" w:sz="0" w:space="0" w:color="auto"/>
        <w:right w:val="none" w:sz="0" w:space="0" w:color="auto"/>
      </w:divBdr>
    </w:div>
    <w:div w:id="1189640580">
      <w:bodyDiv w:val="1"/>
      <w:marLeft w:val="0"/>
      <w:marRight w:val="0"/>
      <w:marTop w:val="0"/>
      <w:marBottom w:val="0"/>
      <w:divBdr>
        <w:top w:val="none" w:sz="0" w:space="0" w:color="auto"/>
        <w:left w:val="none" w:sz="0" w:space="0" w:color="auto"/>
        <w:bottom w:val="none" w:sz="0" w:space="0" w:color="auto"/>
        <w:right w:val="none" w:sz="0" w:space="0" w:color="auto"/>
      </w:divBdr>
    </w:div>
    <w:div w:id="1258515444">
      <w:bodyDiv w:val="1"/>
      <w:marLeft w:val="0"/>
      <w:marRight w:val="0"/>
      <w:marTop w:val="0"/>
      <w:marBottom w:val="0"/>
      <w:divBdr>
        <w:top w:val="none" w:sz="0" w:space="0" w:color="auto"/>
        <w:left w:val="none" w:sz="0" w:space="0" w:color="auto"/>
        <w:bottom w:val="none" w:sz="0" w:space="0" w:color="auto"/>
        <w:right w:val="none" w:sz="0" w:space="0" w:color="auto"/>
      </w:divBdr>
    </w:div>
    <w:div w:id="1303388397">
      <w:bodyDiv w:val="1"/>
      <w:marLeft w:val="0"/>
      <w:marRight w:val="0"/>
      <w:marTop w:val="0"/>
      <w:marBottom w:val="0"/>
      <w:divBdr>
        <w:top w:val="none" w:sz="0" w:space="0" w:color="auto"/>
        <w:left w:val="none" w:sz="0" w:space="0" w:color="auto"/>
        <w:bottom w:val="none" w:sz="0" w:space="0" w:color="auto"/>
        <w:right w:val="none" w:sz="0" w:space="0" w:color="auto"/>
      </w:divBdr>
    </w:div>
    <w:div w:id="1839035677">
      <w:bodyDiv w:val="1"/>
      <w:marLeft w:val="0"/>
      <w:marRight w:val="0"/>
      <w:marTop w:val="0"/>
      <w:marBottom w:val="0"/>
      <w:divBdr>
        <w:top w:val="none" w:sz="0" w:space="0" w:color="auto"/>
        <w:left w:val="none" w:sz="0" w:space="0" w:color="auto"/>
        <w:bottom w:val="none" w:sz="0" w:space="0" w:color="auto"/>
        <w:right w:val="none" w:sz="0" w:space="0" w:color="auto"/>
      </w:divBdr>
    </w:div>
    <w:div w:id="21293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lhealthcharts.com/charts/Brfss.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5EC3284C5FCC41920C843610270293" ma:contentTypeVersion="15" ma:contentTypeDescription="Create a new document." ma:contentTypeScope="" ma:versionID="a2d11fbe9bf409f2abec08e1743fb8d7">
  <xsd:schema xmlns:xsd="http://www.w3.org/2001/XMLSchema" xmlns:xs="http://www.w3.org/2001/XMLSchema" xmlns:p="http://schemas.microsoft.com/office/2006/metadata/properties" xmlns:ns1="http://schemas.microsoft.com/sharepoint/v3" xmlns:ns2="51d51b74-7fe7-4cd1-af86-40498fcac66f" xmlns:ns3="555e4b00-312b-4e7c-9f42-5acedcd2de33" xmlns:ns4="78c1d969-e17f-4782-baab-b6980a177fbd" targetNamespace="http://schemas.microsoft.com/office/2006/metadata/properties" ma:root="true" ma:fieldsID="b0510cd52c9a22aab7155c2425ede891" ns1:_="" ns2:_="" ns3:_="" ns4:_="">
    <xsd:import namespace="http://schemas.microsoft.com/sharepoint/v3"/>
    <xsd:import namespace="51d51b74-7fe7-4cd1-af86-40498fcac66f"/>
    <xsd:import namespace="555e4b00-312b-4e7c-9f42-5acedcd2de33"/>
    <xsd:import namespace="78c1d969-e17f-4782-baab-b6980a177fbd"/>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d51b74-7fe7-4cd1-af86-40498fcac6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5e4b00-312b-4e7c-9f42-5acedcd2de33"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c1d969-e17f-4782-baab-b6980a177fbd"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AD846-AF6B-4F98-B5DE-3FAB194ED995}">
  <ds:schemaRefs>
    <ds:schemaRef ds:uri="http://schemas.microsoft.com/sharepoint/v3/contenttype/forms"/>
  </ds:schemaRefs>
</ds:datastoreItem>
</file>

<file path=customXml/itemProps2.xml><?xml version="1.0" encoding="utf-8"?>
<ds:datastoreItem xmlns:ds="http://schemas.openxmlformats.org/officeDocument/2006/customXml" ds:itemID="{84E51ECF-6656-4866-8D00-8D4BFDA1FEB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113317A-03E1-4FF1-976E-FE1BA9BAF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d51b74-7fe7-4cd1-af86-40498fcac66f"/>
    <ds:schemaRef ds:uri="555e4b00-312b-4e7c-9f42-5acedcd2de33"/>
    <ds:schemaRef ds:uri="78c1d969-e17f-4782-baab-b6980a177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DAB5B9-3123-4947-B611-EA4B24009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3305</Words>
  <Characters>18843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Attachment II- Application Template</vt:lpstr>
    </vt:vector>
  </TitlesOfParts>
  <Company>Florida Department of Health</Company>
  <LinksUpToDate>false</LinksUpToDate>
  <CharactersWithSpaces>22104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II- Application Template</dc:title>
  <dc:creator>Corbin, Laura A</dc:creator>
  <cp:lastModifiedBy>Anderson, Tera</cp:lastModifiedBy>
  <cp:revision>2</cp:revision>
  <cp:lastPrinted>2014-09-29T20:54:00Z</cp:lastPrinted>
  <dcterms:created xsi:type="dcterms:W3CDTF">2025-10-24T17:14:00Z</dcterms:created>
  <dcterms:modified xsi:type="dcterms:W3CDTF">2025-10-24T17:14:00Z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0x010100DA5EC3284C5FCC41920C843610270293</vt:lpwstr>
  </property>
</Properties>
</file>